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Energy Technology Project Guide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Concepts related to energy are used in our everyday life.  In addition, changes and advancements in energy technology are the "talk of the future"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36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You will choose a specific energy technology to learn about.  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Electricity generation- choose a specific energy source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Lithium battery recycling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Large scale transportation- trains, planes, commuter trains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Home heating/cooling efficiency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"Green" homes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Something else with approval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Source Sans Pro" w:cs="Source Sans Pro" w:eastAsia="Source Sans Pro" w:hAnsi="Source Sans Pr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Electric cars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36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You will research facts about the technology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36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You will use your notes to create the 1-page poster to summarize the technology and a 1-page diagram of the energy flow (from primary energy input to final output, with transfers and transformations along the way)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Facts to Find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Need- what need(s) does the technology address?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Primary source of energy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3-5 steps of energy transfer or transformation, include specific names of energy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Role of heat/thermal energy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Inputs and outputs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Pros- what are the benefits of the technology?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Cons- what are the drawbacks of the technology?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Efficiency- how efficient is the technology?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Future- what can be improved? What new applications of the technology may arise?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Poster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Bulleted information for each heading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Pictures- 2 total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Visual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iagram of the energy flow from input to output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Steps labeled with specific forms of energy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Areas of "wasted energy" listed (heat waste or other losses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Efficiency rating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8.5 x 11" poster, shoebox diorama, 2 min video/animation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