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The Ecology of Lake Tahoe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Project Objectives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showcase your understanding of one topic explored during this Sage Session. 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create a self-running display on the topic; you will not be presenting, the presentation runs itself like a display in a museum.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ab/>
      </w:r>
    </w:p>
    <w:p w:rsidR="00000000" w:rsidDel="00000000" w:rsidP="00000000" w:rsidRDefault="00000000" w:rsidRPr="00000000" w14:paraId="00000007">
      <w:pPr>
        <w:spacing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Primary Learning Outcomes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Students will synthesize and summarize information about a topic relevant to the ecology of Lake Tahoe.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Students will create a visual display of information to inform visitors about the topic.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Students will demonstrate understanding of one learning objective from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Source Sans Pro" w:cs="Source Sans Pro" w:eastAsia="Source Sans Pro" w:hAnsi="Source Sans Pro"/>
          <w:b w:val="1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Requirements for the Pr</w:t>
      </w: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oject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Topic Choices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Geology (features and formation)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Past glaciation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Fractures and Faults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Field Journal: Native flora and fauna (features and role in the ecosystem)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Choose 5 organisms in a group (birds, mammals, wildflowers, invasives, etc)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Create a field guide to help "visitors" distinguish between the organisms, hand draw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Issue and Solution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Plastics, trash, litter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Microplastics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Invasive species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Visitors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Runoff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Climate change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Drought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216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Fires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Watershed (importance and management)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Notes and References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any of the materials, activities, explorations, and lessons from the course as references.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With approval, use internet resources.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textbooks or guidebooks provided in the classroom.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Create a note page with references listed.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You can choose to work alone or with a group of 2 or 3.  Groups may not have more than 3 students.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Visual Display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Choose ONE of the following: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Poster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3-D model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Hands-on activity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Slideshow for website (computer must be left running)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Movie or animation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Field Journal- drawings and typed text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Source Sans Pro" w:cs="Source Sans Pro" w:eastAsia="Source Sans Pro" w:hAnsi="Source Sans Pro"/>
          <w:b w:val="1"/>
        </w:rPr>
        <w:sectPr>
          <w:headerReference r:id="rId6" w:type="default"/>
          <w:pgSz w:h="15840" w:w="12240" w:orient="portrait"/>
          <w:pgMar w:bottom="720" w:top="1440" w:left="144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Grading</w:t>
      </w:r>
      <w:r w:rsidDel="00000000" w:rsidR="00000000" w:rsidRPr="00000000">
        <w:rPr>
          <w:rtl w:val="0"/>
        </w:rPr>
      </w:r>
    </w:p>
    <w:tbl>
      <w:tblPr>
        <w:tblStyle w:val="Table1"/>
        <w:tblW w:w="7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1935"/>
        <w:gridCol w:w="1920"/>
        <w:tblGridChange w:id="0">
          <w:tblGrid>
            <w:gridCol w:w="3300"/>
            <w:gridCol w:w="193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Area of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Your Score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Notes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5 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5 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The FIVE point rubric- for information on each category </w:t>
      </w:r>
    </w:p>
    <w:tbl>
      <w:tblPr>
        <w:tblStyle w:val="Table2"/>
        <w:tblW w:w="7320.0" w:type="dxa"/>
        <w:jc w:val="left"/>
        <w:tblInd w:w="22.00000000000006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4980"/>
        <w:gridCol w:w="1110"/>
        <w:tblGridChange w:id="0">
          <w:tblGrid>
            <w:gridCol w:w="1230"/>
            <w:gridCol w:w="4980"/>
            <w:gridCol w:w="11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Point Value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At least 3 facts/features listed 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3 points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Information is completely accurate and reflects a good understanding of the material.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 point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Detail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Notes give a full overview of the structures and functions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 point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5"/>
        <w:gridCol w:w="945"/>
        <w:gridCol w:w="1515"/>
        <w:tblGridChange w:id="0">
          <w:tblGrid>
            <w:gridCol w:w="11055"/>
            <w:gridCol w:w="94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Your Score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Title- clear and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0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Organized &amp; Clear evidence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82b31"/>
                <w:sz w:val="20"/>
                <w:szCs w:val="20"/>
                <w:highlight w:val="white"/>
                <w:rtl w:val="0"/>
              </w:rPr>
              <w:t xml:space="preserve">Provides appropriate and sufficient (enough) evidence to support the topic. Includes specific reference to research.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Organized &amp; Clear explanation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82b31"/>
                <w:sz w:val="20"/>
                <w:szCs w:val="20"/>
                <w:highlight w:val="white"/>
                <w:rtl w:val="0"/>
              </w:rPr>
              <w:t xml:space="preserve">Provides reasoning that clearly connects the evidence to the topic. Includes appropriate and sufficient scientific principles to explain why the evidence is important or a good solution. Explanation is integrated and clearly shows understanding of the topic.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Theme- 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topic and information support the theme of ecology and conservation of Lake Tahoe (issues, importance, solutions)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Neat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Easy to Understand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Colorful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Creative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1440" w:left="144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