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D07" w:rsidRDefault="0069325F">
      <w:pPr>
        <w:pStyle w:val="SDATestTitle"/>
      </w:pPr>
      <w:r>
        <w:t>Review HMH Unit 1</w:t>
      </w:r>
      <w:bookmarkStart w:id="0" w:name="_GoBack"/>
      <w:bookmarkEnd w:id="0"/>
      <w:r w:rsidR="00EE3FAD">
        <w:t>: Cells</w:t>
      </w:r>
    </w:p>
    <w:p w:rsidR="00B10D07" w:rsidRDefault="00EE3FAD">
      <w:pPr>
        <w:pStyle w:val="SDADirections"/>
      </w:pPr>
      <w:r>
        <w:t>Read each question. Circle the letter of the correct answer.</w:t>
      </w:r>
    </w:p>
    <w:p w:rsidR="00E178A6" w:rsidRDefault="00E178A6">
      <w:pPr>
        <w:pStyle w:val="SDAItemText-num"/>
        <w:rPr>
          <w:b/>
        </w:rPr>
        <w:sectPr w:rsidR="00E178A6" w:rsidSect="004618BB">
          <w:headerReference w:type="default" r:id="rId7"/>
          <w:footerReference w:type="default" r:id="rId8"/>
          <w:pgSz w:w="12240" w:h="15840"/>
          <w:pgMar w:top="1480" w:right="1260" w:bottom="1000" w:left="1260" w:header="720" w:footer="460" w:gutter="0"/>
          <w:cols w:space="720"/>
          <w:noEndnote/>
        </w:sectPr>
      </w:pPr>
    </w:p>
    <w:p w:rsidR="00B10D07" w:rsidRDefault="00EE3FAD">
      <w:pPr>
        <w:pStyle w:val="SDAItemText-num"/>
      </w:pPr>
      <w:r>
        <w:rPr>
          <w:b/>
        </w:rPr>
        <w:t>1.</w:t>
      </w:r>
      <w:r>
        <w:tab/>
        <w:t xml:space="preserve">What term describes the smallest unit that can perform all of the functions necessary for life? 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a single cell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a cell nucleus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a cell membrane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a multicellular organism</w:t>
      </w:r>
    </w:p>
    <w:p w:rsidR="00B10D07" w:rsidRDefault="00B201BD">
      <w:pPr>
        <w:pStyle w:val="SDAItemText-num"/>
      </w:pPr>
      <w:r>
        <w:rPr>
          <w:b/>
        </w:rPr>
        <w:t>2</w:t>
      </w:r>
      <w:r w:rsidR="00EE3FAD">
        <w:rPr>
          <w:b/>
        </w:rPr>
        <w:t>.</w:t>
      </w:r>
      <w:r w:rsidR="00EE3FAD">
        <w:tab/>
        <w:t>Robert Hooke was the first person to describe cells. Which of these instruments did he use to make his observations?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</w:r>
      <w:r w:rsidR="00E339F7">
        <w:rPr>
          <w:noProof/>
        </w:rPr>
        <w:drawing>
          <wp:inline distT="0" distB="0" distL="0" distR="0">
            <wp:extent cx="1330960" cy="1064260"/>
            <wp:effectExtent l="0" t="0" r="2540" b="254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064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</w:r>
      <w:r w:rsidR="00E339F7">
        <w:rPr>
          <w:noProof/>
        </w:rPr>
        <w:drawing>
          <wp:inline distT="0" distB="0" distL="0" distR="0">
            <wp:extent cx="688975" cy="1303655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303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</w:r>
      <w:r w:rsidR="00E339F7">
        <w:rPr>
          <w:noProof/>
        </w:rPr>
        <w:drawing>
          <wp:inline distT="0" distB="0" distL="0" distR="0">
            <wp:extent cx="1678940" cy="1235075"/>
            <wp:effectExtent l="0" t="0" r="0" b="317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235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</w:r>
      <w:r w:rsidR="00E339F7">
        <w:rPr>
          <w:noProof/>
        </w:rPr>
        <w:drawing>
          <wp:inline distT="0" distB="0" distL="0" distR="0">
            <wp:extent cx="1896745" cy="723265"/>
            <wp:effectExtent l="0" t="0" r="8255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723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D3" w:rsidRDefault="00172BAD" w:rsidP="00BB32D3">
      <w:pPr>
        <w:pStyle w:val="SDAItemText-num"/>
      </w:pPr>
      <w:r>
        <w:rPr>
          <w:b/>
        </w:rPr>
        <w:t>3</w:t>
      </w:r>
      <w:r w:rsidR="00BB32D3">
        <w:rPr>
          <w:b/>
        </w:rPr>
        <w:t>.</w:t>
      </w:r>
      <w:r w:rsidR="00BB32D3">
        <w:tab/>
        <w:t>In which location does the exchange of materials in and out of a cell take place?</w:t>
      </w:r>
    </w:p>
    <w:p w:rsidR="00BB32D3" w:rsidRDefault="00BB32D3" w:rsidP="00BB32D3">
      <w:pPr>
        <w:pStyle w:val="SDADistractorText"/>
      </w:pPr>
      <w:r>
        <w:rPr>
          <w:b/>
        </w:rPr>
        <w:t>A.</w:t>
      </w:r>
      <w:r>
        <w:tab/>
        <w:t>nucleus</w:t>
      </w:r>
    </w:p>
    <w:p w:rsidR="00BB32D3" w:rsidRDefault="00BB32D3" w:rsidP="00BB32D3">
      <w:pPr>
        <w:pStyle w:val="SDADistractorText"/>
      </w:pPr>
      <w:r>
        <w:rPr>
          <w:b/>
        </w:rPr>
        <w:t>B.</w:t>
      </w:r>
      <w:r>
        <w:tab/>
        <w:t>chloroplast</w:t>
      </w:r>
    </w:p>
    <w:p w:rsidR="00BB32D3" w:rsidRDefault="00BB32D3" w:rsidP="00BB32D3">
      <w:pPr>
        <w:pStyle w:val="SDADistractorText"/>
      </w:pPr>
      <w:r>
        <w:rPr>
          <w:b/>
        </w:rPr>
        <w:t>C.</w:t>
      </w:r>
      <w:r>
        <w:tab/>
        <w:t>chromosome</w:t>
      </w:r>
    </w:p>
    <w:p w:rsidR="00BB32D3" w:rsidRDefault="00BB32D3" w:rsidP="00BB32D3">
      <w:pPr>
        <w:pStyle w:val="SDADistractorText"/>
      </w:pPr>
      <w:r>
        <w:rPr>
          <w:b/>
        </w:rPr>
        <w:t>D.</w:t>
      </w:r>
      <w:r>
        <w:tab/>
        <w:t>cell membrane</w:t>
      </w:r>
    </w:p>
    <w:p w:rsidR="00BB32D3" w:rsidRDefault="00172BAD" w:rsidP="00BB32D3">
      <w:pPr>
        <w:pStyle w:val="SDAItemText-num"/>
      </w:pPr>
      <w:r>
        <w:rPr>
          <w:b/>
        </w:rPr>
        <w:t>4</w:t>
      </w:r>
      <w:r w:rsidR="00BB32D3">
        <w:rPr>
          <w:b/>
        </w:rPr>
        <w:t>.</w:t>
      </w:r>
      <w:r w:rsidR="00BB32D3">
        <w:tab/>
        <w:t>Which structure captures and stores the sun’s energy in plant cells?</w:t>
      </w:r>
    </w:p>
    <w:p w:rsidR="00BB32D3" w:rsidRDefault="00BB32D3" w:rsidP="00BB32D3">
      <w:pPr>
        <w:pStyle w:val="SDADistractorText"/>
      </w:pPr>
      <w:r>
        <w:rPr>
          <w:b/>
        </w:rPr>
        <w:t>A.</w:t>
      </w:r>
      <w:r>
        <w:tab/>
        <w:t>chloroplast</w:t>
      </w:r>
    </w:p>
    <w:p w:rsidR="00BB32D3" w:rsidRDefault="00BB32D3" w:rsidP="00BB32D3">
      <w:pPr>
        <w:pStyle w:val="SDADistractorText"/>
      </w:pPr>
      <w:r>
        <w:rPr>
          <w:b/>
        </w:rPr>
        <w:t>B.</w:t>
      </w:r>
      <w:r>
        <w:tab/>
        <w:t>mitochondria</w:t>
      </w:r>
    </w:p>
    <w:p w:rsidR="00BB32D3" w:rsidRDefault="00BB32D3" w:rsidP="00BB32D3">
      <w:pPr>
        <w:pStyle w:val="SDADistractorText"/>
      </w:pPr>
      <w:r>
        <w:rPr>
          <w:b/>
        </w:rPr>
        <w:t>C.</w:t>
      </w:r>
      <w:r>
        <w:tab/>
        <w:t>Golgi apparatus</w:t>
      </w:r>
    </w:p>
    <w:p w:rsidR="00BB32D3" w:rsidRDefault="00BB32D3" w:rsidP="00BB32D3">
      <w:pPr>
        <w:pStyle w:val="SDADistractorText"/>
      </w:pPr>
      <w:r>
        <w:rPr>
          <w:b/>
        </w:rPr>
        <w:t>D.</w:t>
      </w:r>
      <w:r>
        <w:tab/>
        <w:t>endoplasmic reticulum</w:t>
      </w:r>
    </w:p>
    <w:p w:rsidR="00B10D07" w:rsidRDefault="00EE3FAD">
      <w:pPr>
        <w:pStyle w:val="SDAItemText-num"/>
      </w:pPr>
      <w:r>
        <w:rPr>
          <w:b/>
        </w:rPr>
        <w:t>5.</w:t>
      </w:r>
      <w:r>
        <w:tab/>
        <w:t xml:space="preserve">All living things are made of one or more cells. Which is true of all cells? 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They all have cytoplasm.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They all have DNA in their nucleus.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They all have DNA in their cytoplasm.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They all have organelles bound by membrane.</w:t>
      </w:r>
    </w:p>
    <w:p w:rsidR="00B10D07" w:rsidRDefault="00EE3FAD">
      <w:pPr>
        <w:pStyle w:val="SDAItemText-num"/>
      </w:pPr>
      <w:r>
        <w:rPr>
          <w:b/>
        </w:rPr>
        <w:t>6.</w:t>
      </w:r>
      <w:r>
        <w:tab/>
        <w:t>What is the main function of chloroplasts in a plant cell?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They produce proteins.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They store water and food.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They perform photosynthesis.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They protect cells from the surrounding environment.</w:t>
      </w:r>
    </w:p>
    <w:p w:rsidR="00E178A6" w:rsidRDefault="00E178A6">
      <w:pPr>
        <w:pStyle w:val="SDAItemText-num"/>
        <w:rPr>
          <w:b/>
        </w:rPr>
        <w:sectPr w:rsidR="00E178A6" w:rsidSect="00E178A6">
          <w:type w:val="continuous"/>
          <w:pgSz w:w="12240" w:h="15840"/>
          <w:pgMar w:top="1480" w:right="1260" w:bottom="1000" w:left="1260" w:header="720" w:footer="460" w:gutter="0"/>
          <w:cols w:num="2" w:sep="1" w:space="360"/>
          <w:noEndnote/>
        </w:sectPr>
      </w:pPr>
    </w:p>
    <w:p w:rsidR="001D342E" w:rsidRDefault="00E178A6">
      <w:pPr>
        <w:pStyle w:val="SDAItemText-num"/>
        <w:rPr>
          <w:b/>
        </w:rPr>
        <w:sectPr w:rsidR="001D342E" w:rsidSect="00E178A6">
          <w:type w:val="continuous"/>
          <w:pgSz w:w="12240" w:h="15840"/>
          <w:pgMar w:top="1480" w:right="1260" w:bottom="1000" w:left="1260" w:header="720" w:footer="460" w:gutter="0"/>
          <w:cols w:space="720"/>
          <w:noEndnote/>
        </w:sectPr>
      </w:pPr>
      <w:r>
        <w:rPr>
          <w:b/>
        </w:rPr>
        <w:br w:type="page"/>
      </w:r>
    </w:p>
    <w:p w:rsidR="00B10D07" w:rsidRDefault="00EE3FAD">
      <w:pPr>
        <w:pStyle w:val="SDAItemText-num"/>
      </w:pPr>
      <w:r>
        <w:rPr>
          <w:b/>
        </w:rPr>
        <w:lastRenderedPageBreak/>
        <w:t>7.</w:t>
      </w:r>
      <w:r>
        <w:tab/>
        <w:t>Cells must be able to perform certain functions in order to survive. Which action must all cells do to survive?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absorb wastes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obtain energy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utilize oxygen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continue growing</w:t>
      </w:r>
    </w:p>
    <w:p w:rsidR="00B10D07" w:rsidRDefault="00EE3FAD">
      <w:pPr>
        <w:pStyle w:val="SDAItemText-num"/>
      </w:pPr>
      <w:r>
        <w:rPr>
          <w:b/>
        </w:rPr>
        <w:t>8.</w:t>
      </w:r>
      <w:r>
        <w:tab/>
        <w:t>What type of cell has membrane-bound organelles?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eukaryotic cells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prokaryotic cells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both prokaryotic and eukaryotic cells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neither prokaryotic nor eukaryotic cells</w:t>
      </w:r>
    </w:p>
    <w:p w:rsidR="00B10D07" w:rsidRDefault="00EE3FAD">
      <w:pPr>
        <w:pStyle w:val="SDAItemText-num"/>
      </w:pPr>
      <w:r>
        <w:rPr>
          <w:b/>
        </w:rPr>
        <w:t>9.</w:t>
      </w:r>
      <w:r>
        <w:tab/>
        <w:t>Which of these describes the structure of the endoplasmic reticulum?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a system of folded membranes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a tiny organelle that has no membrane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a rigid, protective layer found outside the cell membrane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an organelle surrounded by a double membrane and containing DNA</w:t>
      </w:r>
    </w:p>
    <w:p w:rsidR="00B10D07" w:rsidRDefault="00EE3FAD">
      <w:pPr>
        <w:pStyle w:val="SDAItemText-num"/>
      </w:pPr>
      <w:r>
        <w:rPr>
          <w:b/>
        </w:rPr>
        <w:t>10.</w:t>
      </w:r>
      <w:r>
        <w:tab/>
        <w:t>Which of the following is an accurate sentence?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Plants are unicellular organisms that have specialized functions.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All organisms are multicellular and carry out similar functions of life.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The single cell of a unicellular organism carries out all functions of life.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The single cell of a unicellular organism can have specialized functions.</w:t>
      </w:r>
    </w:p>
    <w:p w:rsidR="00B10D07" w:rsidRDefault="00DC73EB">
      <w:pPr>
        <w:pStyle w:val="SDAItemText-num"/>
      </w:pPr>
      <w:r>
        <w:rPr>
          <w:b/>
        </w:rPr>
        <w:br w:type="column"/>
      </w:r>
      <w:r w:rsidR="00EE3FAD">
        <w:rPr>
          <w:b/>
        </w:rPr>
        <w:t>11.</w:t>
      </w:r>
      <w:r w:rsidR="00EE3FAD">
        <w:tab/>
        <w:t>What is the name of the process that allows plants to produce their own food?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glucose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chlorophyll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chloroplasts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photosynthesis</w:t>
      </w:r>
    </w:p>
    <w:p w:rsidR="00B10D07" w:rsidRDefault="00EE3FAD">
      <w:pPr>
        <w:pStyle w:val="SDAItemText-num"/>
      </w:pPr>
      <w:r>
        <w:rPr>
          <w:b/>
        </w:rPr>
        <w:t>12.</w:t>
      </w:r>
      <w:r>
        <w:tab/>
        <w:t>Kai is developing a multimedia presentation on multicellular organisms. Which of these will she include in her report?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yeasts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fungi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bacteria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prokaryotes</w:t>
      </w:r>
    </w:p>
    <w:p w:rsidR="00B10D07" w:rsidRDefault="00EE3FAD">
      <w:pPr>
        <w:pStyle w:val="SDAItemText-num"/>
      </w:pPr>
      <w:r>
        <w:rPr>
          <w:b/>
        </w:rPr>
        <w:t>13.</w:t>
      </w:r>
      <w:r>
        <w:tab/>
        <w:t>In biology class Zach observes cells. Each cell has a structure that separates the inside of the cell from the environment. Which structure is Zach observing?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the nucleus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the cytoskeleton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the cell membrane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the genetic material</w:t>
      </w:r>
    </w:p>
    <w:p w:rsidR="00B10D07" w:rsidRDefault="00EE3FAD">
      <w:pPr>
        <w:pStyle w:val="SDAItemText-num"/>
      </w:pPr>
      <w:r>
        <w:rPr>
          <w:b/>
        </w:rPr>
        <w:t>14.</w:t>
      </w:r>
      <w:r>
        <w:tab/>
        <w:t xml:space="preserve">Jayden knows that multicellular organisms are more complex than unicellular organisms. Which of these is a characteristic of multicellular organisms? 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tab/>
        <w:t>obtaining food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tab/>
        <w:t>having organelles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tab/>
        <w:t>being able to move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tab/>
        <w:t>having specialized cells</w:t>
      </w:r>
    </w:p>
    <w:p w:rsidR="001D342E" w:rsidRDefault="001D342E">
      <w:pPr>
        <w:pStyle w:val="SDAItemText-num"/>
        <w:rPr>
          <w:b/>
        </w:rPr>
        <w:sectPr w:rsidR="001D342E" w:rsidSect="001D342E">
          <w:type w:val="continuous"/>
          <w:pgSz w:w="12240" w:h="15840"/>
          <w:pgMar w:top="1480" w:right="1260" w:bottom="1000" w:left="1260" w:header="720" w:footer="460" w:gutter="0"/>
          <w:cols w:num="2" w:sep="1" w:space="360"/>
          <w:noEndnote/>
        </w:sectPr>
      </w:pPr>
    </w:p>
    <w:p w:rsidR="00B10D07" w:rsidRDefault="001D342E">
      <w:pPr>
        <w:pStyle w:val="SDAItemText-num"/>
      </w:pPr>
      <w:r>
        <w:rPr>
          <w:b/>
        </w:rPr>
        <w:br w:type="page"/>
      </w:r>
      <w:r w:rsidR="00EE3FAD">
        <w:rPr>
          <w:b/>
        </w:rPr>
        <w:lastRenderedPageBreak/>
        <w:t>15.</w:t>
      </w:r>
      <w:r w:rsidR="00EE3FAD">
        <w:tab/>
        <w:t>Alice is studying prokaryotic and eukaryotic cells.</w:t>
      </w:r>
    </w:p>
    <w:p w:rsidR="00B10D07" w:rsidRDefault="00E339F7" w:rsidP="00F00F8E">
      <w:pPr>
        <w:pStyle w:val="SDAPlacedArt-centered"/>
      </w:pPr>
      <w:r>
        <w:rPr>
          <w:noProof/>
        </w:rPr>
        <w:drawing>
          <wp:inline distT="0" distB="0" distL="0" distR="0">
            <wp:extent cx="3050540" cy="2067560"/>
            <wp:effectExtent l="0" t="0" r="0" b="889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067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07" w:rsidRDefault="00EE3FAD">
      <w:pPr>
        <w:pStyle w:val="SDAItemText-indent"/>
      </w:pPr>
      <w:r>
        <w:t xml:space="preserve">How does the part of the cell labeled </w:t>
      </w:r>
      <w:r>
        <w:rPr>
          <w:i/>
        </w:rPr>
        <w:t>A</w:t>
      </w:r>
      <w:r>
        <w:t xml:space="preserve"> help Alice know that she is looking at a prokaryotic cell?</w:t>
      </w:r>
    </w:p>
    <w:p w:rsidR="00B10D07" w:rsidRDefault="00EE3FAD">
      <w:pPr>
        <w:pStyle w:val="SDADistractorText"/>
      </w:pPr>
      <w:r>
        <w:rPr>
          <w:b/>
        </w:rPr>
        <w:t>A.</w:t>
      </w:r>
      <w:r>
        <w:rPr>
          <w:i/>
        </w:rPr>
        <w:tab/>
        <w:t xml:space="preserve">A </w:t>
      </w:r>
      <w:r>
        <w:t xml:space="preserve">is cytoplasm, which is </w:t>
      </w:r>
      <w:r w:rsidR="00605AE4">
        <w:t>only found</w:t>
      </w:r>
      <w:r>
        <w:t xml:space="preserve"> in prokaryotic cells.</w:t>
      </w:r>
    </w:p>
    <w:p w:rsidR="00B10D07" w:rsidRDefault="00EE3FAD">
      <w:pPr>
        <w:pStyle w:val="SDADistractorText"/>
      </w:pPr>
      <w:r>
        <w:rPr>
          <w:b/>
        </w:rPr>
        <w:t>B.</w:t>
      </w:r>
      <w:r>
        <w:rPr>
          <w:i/>
        </w:rPr>
        <w:tab/>
        <w:t xml:space="preserve">A </w:t>
      </w:r>
      <w:r>
        <w:t>is the cell membrane, which is only</w:t>
      </w:r>
      <w:r w:rsidR="00605AE4">
        <w:t xml:space="preserve"> found</w:t>
      </w:r>
      <w:r>
        <w:t xml:space="preserve"> in prokaryotic cells.</w:t>
      </w:r>
    </w:p>
    <w:p w:rsidR="00B10D07" w:rsidRDefault="00EE3FAD">
      <w:pPr>
        <w:pStyle w:val="SDADistractorText"/>
      </w:pPr>
      <w:r>
        <w:rPr>
          <w:b/>
        </w:rPr>
        <w:t>C.</w:t>
      </w:r>
      <w:r>
        <w:rPr>
          <w:i/>
        </w:rPr>
        <w:tab/>
        <w:t xml:space="preserve">A </w:t>
      </w:r>
      <w:r>
        <w:t xml:space="preserve">is the nucleus, which is </w:t>
      </w:r>
      <w:r w:rsidR="00605AE4">
        <w:t>only found</w:t>
      </w:r>
      <w:r>
        <w:t xml:space="preserve"> in prokaryotic cells.</w:t>
      </w:r>
    </w:p>
    <w:p w:rsidR="00B10D07" w:rsidRDefault="00EE3FAD">
      <w:pPr>
        <w:pStyle w:val="SDADistractorText"/>
      </w:pPr>
      <w:r>
        <w:rPr>
          <w:b/>
        </w:rPr>
        <w:t>D.</w:t>
      </w:r>
      <w:r>
        <w:rPr>
          <w:i/>
        </w:rPr>
        <w:tab/>
        <w:t xml:space="preserve">A </w:t>
      </w:r>
      <w:r>
        <w:t>is DNA, which is not enclosed in a nucleus, as in prokaryotic cells.</w:t>
      </w:r>
    </w:p>
    <w:sectPr w:rsidR="00B10D07" w:rsidSect="00E178A6">
      <w:type w:val="continuous"/>
      <w:pgSz w:w="12240" w:h="15840"/>
      <w:pgMar w:top="1480" w:right="1260" w:bottom="1000" w:left="1260" w:header="720" w:footer="4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D2C" w:rsidRDefault="001B3D2C" w:rsidP="004618BB">
      <w:r>
        <w:separator/>
      </w:r>
    </w:p>
  </w:endnote>
  <w:endnote w:type="continuationSeparator" w:id="0">
    <w:p w:rsidR="001B3D2C" w:rsidRDefault="001B3D2C" w:rsidP="0046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LTStd-Roman">
    <w:altName w:val="Helvetica LT Std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TimesNewRomanMTStd">
    <w:altName w:val="Times New Roman M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LTStd-Bold">
    <w:altName w:val="Helvetica LT Std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LTStd-Blk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LTStd-BoldCond">
    <w:altName w:val="Helvetica LT St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LTStd-Obl">
    <w:altName w:val="Times New Roman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0" w:rsidRPr="00241826" w:rsidRDefault="00A2253C" w:rsidP="007C7E18">
    <w:pPr>
      <w:pStyle w:val="SDAFooter"/>
    </w:pPr>
    <w:r w:rsidRPr="00A2253C">
      <w:t>Unit Pretest</w:t>
    </w:r>
    <w:r w:rsidR="008F5DC0" w:rsidRPr="00241826">
      <w:tab/>
    </w:r>
    <w:r w:rsidR="008F5DC0" w:rsidRPr="00241826">
      <w:fldChar w:fldCharType="begin"/>
    </w:r>
    <w:r w:rsidR="008F5DC0" w:rsidRPr="00241826">
      <w:instrText xml:space="preserve"> PAGE </w:instrText>
    </w:r>
    <w:r w:rsidR="008F5DC0" w:rsidRPr="00241826">
      <w:fldChar w:fldCharType="separate"/>
    </w:r>
    <w:r w:rsidR="0069325F">
      <w:rPr>
        <w:noProof/>
      </w:rPr>
      <w:t>2</w:t>
    </w:r>
    <w:r w:rsidR="008F5DC0" w:rsidRPr="00241826">
      <w:fldChar w:fldCharType="end"/>
    </w:r>
    <w:r w:rsidR="008F5DC0" w:rsidRPr="00241826">
      <w:tab/>
    </w:r>
    <w:r w:rsidR="00B41ECE" w:rsidRPr="00B41ECE">
      <w:t xml:space="preserve">Module </w:t>
    </w:r>
    <w:r w:rsidR="000A4B90">
      <w:t>B</w:t>
    </w:r>
    <w:r w:rsidR="008F5DC0" w:rsidRPr="00241826">
      <w:t xml:space="preserve"> • Assessment Guide</w:t>
    </w:r>
  </w:p>
  <w:p w:rsidR="008F5DC0" w:rsidRPr="00241826" w:rsidRDefault="008F5DC0" w:rsidP="00241826">
    <w:pPr>
      <w:pStyle w:val="SDACopyright"/>
    </w:pPr>
    <w:r w:rsidRPr="00241826">
      <w:t>© Houghton Mifflin Harcourt Publishing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D2C" w:rsidRDefault="001B3D2C" w:rsidP="004618BB">
      <w:r>
        <w:separator/>
      </w:r>
    </w:p>
  </w:footnote>
  <w:footnote w:type="continuationSeparator" w:id="0">
    <w:p w:rsidR="001B3D2C" w:rsidRDefault="001B3D2C" w:rsidP="00461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0" w:rsidRPr="005E4B1B" w:rsidRDefault="00E339F7" w:rsidP="00FA5D3E">
    <w:pPr>
      <w:pStyle w:val="SDANameDate"/>
      <w:tabs>
        <w:tab w:val="left" w:pos="5080"/>
        <w:tab w:val="left" w:pos="7480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5651500</wp:posOffset>
              </wp:positionH>
              <wp:positionV relativeFrom="page">
                <wp:posOffset>660400</wp:posOffset>
              </wp:positionV>
              <wp:extent cx="1320800" cy="228600"/>
              <wp:effectExtent l="12700" t="12700" r="9525" b="6350"/>
              <wp:wrapThrough wrapText="bothSides">
                <wp:wrapPolygon edited="0">
                  <wp:start x="-156" y="-900"/>
                  <wp:lineTo x="-156" y="21600"/>
                  <wp:lineTo x="21756" y="21600"/>
                  <wp:lineTo x="21756" y="-900"/>
                  <wp:lineTo x="-156" y="-900"/>
                </wp:wrapPolygon>
              </wp:wrapThrough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286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C0C0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5DC0" w:rsidRPr="00BC7A79" w:rsidRDefault="0069325F" w:rsidP="00EA0BB9">
                          <w:pPr>
                            <w:pStyle w:val="SDAHeaderWhtBox"/>
                            <w:spacing w:before="40" w:after="200"/>
                          </w:pPr>
                          <w:r>
                            <w:t>Review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5pt;margin-top:52pt;width:10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" filled="f" fillcolor="silver">
              <v:textbox inset="0,0,0,0">
                <w:txbxContent>
                  <w:p w:rsidR="008F5DC0" w:rsidRPr="00BC7A79" w:rsidRDefault="0069325F" w:rsidP="00EA0BB9">
                    <w:pPr>
                      <w:pStyle w:val="SDAHeaderWhtBox"/>
                      <w:spacing w:before="40" w:after="200"/>
                    </w:pPr>
                    <w:r>
                      <w:t>Review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5651500</wp:posOffset>
              </wp:positionH>
              <wp:positionV relativeFrom="page">
                <wp:posOffset>431800</wp:posOffset>
              </wp:positionV>
              <wp:extent cx="1320800" cy="228600"/>
              <wp:effectExtent l="0" t="0" r="12700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286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5DC0" w:rsidRDefault="00A2253C" w:rsidP="00C53A79">
                          <w:pPr>
                            <w:pStyle w:val="SDAHeaderGrayBox"/>
                            <w:spacing w:before="40"/>
                          </w:pPr>
                          <w:r>
                            <w:t>Unit 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45pt;margin-top:34pt;width:1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" fillcolor="silver" strokecolor="windowText">
              <v:textbox inset="0,0,0,0">
                <w:txbxContent>
                  <w:p w:rsidR="008F5DC0" w:rsidRDefault="00A2253C" w:rsidP="00C53A79">
                    <w:pPr>
                      <w:pStyle w:val="SDAHeaderGrayBox"/>
                      <w:spacing w:before="40"/>
                    </w:pPr>
                    <w:r>
                      <w:t>Unit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5DC0">
      <w:t>Name:</w:t>
    </w:r>
    <w:r w:rsidR="008F5DC0">
      <w:tab/>
      <w:t>Date:</w:t>
    </w:r>
    <w:r w:rsidR="008F5DC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241"/>
    <w:multiLevelType w:val="hybridMultilevel"/>
    <w:tmpl w:val="361AEBFE"/>
    <w:lvl w:ilvl="0" w:tplc="2D94DD3E">
      <w:start w:val="1"/>
      <w:numFmt w:val="bullet"/>
      <w:pStyle w:val="SDABulletLis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3717C08"/>
    <w:multiLevelType w:val="hybridMultilevel"/>
    <w:tmpl w:val="2CF8A922"/>
    <w:lvl w:ilvl="0" w:tplc="9A9E1CF6">
      <w:start w:val="1"/>
      <w:numFmt w:val="bullet"/>
      <w:pStyle w:val="SDABulletList-las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D37B0"/>
    <w:multiLevelType w:val="hybridMultilevel"/>
    <w:tmpl w:val="4CF60922"/>
    <w:lvl w:ilvl="0" w:tplc="E8AEE722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CE"/>
    <w:rsid w:val="00022403"/>
    <w:rsid w:val="00027516"/>
    <w:rsid w:val="000421E8"/>
    <w:rsid w:val="000524C3"/>
    <w:rsid w:val="000530CD"/>
    <w:rsid w:val="000A4B90"/>
    <w:rsid w:val="000D2BA0"/>
    <w:rsid w:val="0012122E"/>
    <w:rsid w:val="00134E91"/>
    <w:rsid w:val="0015269C"/>
    <w:rsid w:val="00172BAD"/>
    <w:rsid w:val="00183CB9"/>
    <w:rsid w:val="00185B52"/>
    <w:rsid w:val="00195765"/>
    <w:rsid w:val="001B3D2C"/>
    <w:rsid w:val="001C0264"/>
    <w:rsid w:val="001D342E"/>
    <w:rsid w:val="001D76F8"/>
    <w:rsid w:val="001E25EB"/>
    <w:rsid w:val="001F0022"/>
    <w:rsid w:val="00210DE3"/>
    <w:rsid w:val="00237FA8"/>
    <w:rsid w:val="0024146E"/>
    <w:rsid w:val="00241826"/>
    <w:rsid w:val="00243007"/>
    <w:rsid w:val="00245766"/>
    <w:rsid w:val="00245C72"/>
    <w:rsid w:val="002C7E6A"/>
    <w:rsid w:val="002E2931"/>
    <w:rsid w:val="002E47A5"/>
    <w:rsid w:val="002E4D98"/>
    <w:rsid w:val="003124AE"/>
    <w:rsid w:val="00335E36"/>
    <w:rsid w:val="00351202"/>
    <w:rsid w:val="0036585F"/>
    <w:rsid w:val="0036675A"/>
    <w:rsid w:val="0039409E"/>
    <w:rsid w:val="00396F12"/>
    <w:rsid w:val="003A0D11"/>
    <w:rsid w:val="003C31F4"/>
    <w:rsid w:val="003D5D77"/>
    <w:rsid w:val="003F44B6"/>
    <w:rsid w:val="003F573A"/>
    <w:rsid w:val="00403211"/>
    <w:rsid w:val="00407A19"/>
    <w:rsid w:val="004315E0"/>
    <w:rsid w:val="00443CE7"/>
    <w:rsid w:val="004534FC"/>
    <w:rsid w:val="004538B7"/>
    <w:rsid w:val="004618BB"/>
    <w:rsid w:val="00467B3F"/>
    <w:rsid w:val="00471CBD"/>
    <w:rsid w:val="004835CA"/>
    <w:rsid w:val="004927CA"/>
    <w:rsid w:val="004A199F"/>
    <w:rsid w:val="004A444C"/>
    <w:rsid w:val="004B03FA"/>
    <w:rsid w:val="004B5456"/>
    <w:rsid w:val="004C0E03"/>
    <w:rsid w:val="004E1583"/>
    <w:rsid w:val="005029BA"/>
    <w:rsid w:val="0050337F"/>
    <w:rsid w:val="00505B32"/>
    <w:rsid w:val="00512CB3"/>
    <w:rsid w:val="00514DAB"/>
    <w:rsid w:val="00532AF4"/>
    <w:rsid w:val="005365F6"/>
    <w:rsid w:val="00537981"/>
    <w:rsid w:val="00553862"/>
    <w:rsid w:val="0058000A"/>
    <w:rsid w:val="005C3D9D"/>
    <w:rsid w:val="005C6A42"/>
    <w:rsid w:val="005E0761"/>
    <w:rsid w:val="005E4B1B"/>
    <w:rsid w:val="005F3830"/>
    <w:rsid w:val="005F3A0D"/>
    <w:rsid w:val="0060302E"/>
    <w:rsid w:val="00605AE4"/>
    <w:rsid w:val="00615E40"/>
    <w:rsid w:val="006253E4"/>
    <w:rsid w:val="00633CC5"/>
    <w:rsid w:val="006415FC"/>
    <w:rsid w:val="00642082"/>
    <w:rsid w:val="0064484E"/>
    <w:rsid w:val="00651898"/>
    <w:rsid w:val="00653968"/>
    <w:rsid w:val="00677C49"/>
    <w:rsid w:val="006843CC"/>
    <w:rsid w:val="0068765D"/>
    <w:rsid w:val="006929BE"/>
    <w:rsid w:val="0069325F"/>
    <w:rsid w:val="006A0D0A"/>
    <w:rsid w:val="006C10F4"/>
    <w:rsid w:val="006D03FF"/>
    <w:rsid w:val="006D3012"/>
    <w:rsid w:val="006D6113"/>
    <w:rsid w:val="00700EF8"/>
    <w:rsid w:val="00717F8B"/>
    <w:rsid w:val="00720E7C"/>
    <w:rsid w:val="00742734"/>
    <w:rsid w:val="0074442F"/>
    <w:rsid w:val="0074550D"/>
    <w:rsid w:val="007720F6"/>
    <w:rsid w:val="00783C1C"/>
    <w:rsid w:val="00784A6A"/>
    <w:rsid w:val="0078586E"/>
    <w:rsid w:val="00786075"/>
    <w:rsid w:val="0078631C"/>
    <w:rsid w:val="00796435"/>
    <w:rsid w:val="007B2F4E"/>
    <w:rsid w:val="007B4E89"/>
    <w:rsid w:val="007C4E78"/>
    <w:rsid w:val="007C70F3"/>
    <w:rsid w:val="007C7E18"/>
    <w:rsid w:val="00840425"/>
    <w:rsid w:val="008464F9"/>
    <w:rsid w:val="00853874"/>
    <w:rsid w:val="008612AE"/>
    <w:rsid w:val="00872290"/>
    <w:rsid w:val="00890CD4"/>
    <w:rsid w:val="0089124C"/>
    <w:rsid w:val="008D58CE"/>
    <w:rsid w:val="008E3C4C"/>
    <w:rsid w:val="008F462C"/>
    <w:rsid w:val="008F5DC0"/>
    <w:rsid w:val="00902CB7"/>
    <w:rsid w:val="009114DD"/>
    <w:rsid w:val="00916D44"/>
    <w:rsid w:val="009244F6"/>
    <w:rsid w:val="0093062E"/>
    <w:rsid w:val="00945791"/>
    <w:rsid w:val="0095795C"/>
    <w:rsid w:val="00981B2B"/>
    <w:rsid w:val="00987055"/>
    <w:rsid w:val="009A6C8A"/>
    <w:rsid w:val="009B4672"/>
    <w:rsid w:val="009E22F4"/>
    <w:rsid w:val="009E7A12"/>
    <w:rsid w:val="00A116A7"/>
    <w:rsid w:val="00A11A1D"/>
    <w:rsid w:val="00A154A0"/>
    <w:rsid w:val="00A2232F"/>
    <w:rsid w:val="00A2253C"/>
    <w:rsid w:val="00A35E5F"/>
    <w:rsid w:val="00A420C8"/>
    <w:rsid w:val="00A67A64"/>
    <w:rsid w:val="00A766A6"/>
    <w:rsid w:val="00A83862"/>
    <w:rsid w:val="00A92D12"/>
    <w:rsid w:val="00AA2E76"/>
    <w:rsid w:val="00AB52B9"/>
    <w:rsid w:val="00AC4354"/>
    <w:rsid w:val="00AF6C9D"/>
    <w:rsid w:val="00B10028"/>
    <w:rsid w:val="00B10D07"/>
    <w:rsid w:val="00B201BD"/>
    <w:rsid w:val="00B41ECE"/>
    <w:rsid w:val="00BA28B0"/>
    <w:rsid w:val="00BB05FB"/>
    <w:rsid w:val="00BB32D3"/>
    <w:rsid w:val="00BC1F72"/>
    <w:rsid w:val="00BD2EC2"/>
    <w:rsid w:val="00BE415F"/>
    <w:rsid w:val="00BF4DAA"/>
    <w:rsid w:val="00C11DC6"/>
    <w:rsid w:val="00C31916"/>
    <w:rsid w:val="00C461F7"/>
    <w:rsid w:val="00C53A79"/>
    <w:rsid w:val="00C737CD"/>
    <w:rsid w:val="00C83331"/>
    <w:rsid w:val="00C943F6"/>
    <w:rsid w:val="00CA32C3"/>
    <w:rsid w:val="00CA3739"/>
    <w:rsid w:val="00CA6F53"/>
    <w:rsid w:val="00CB6F90"/>
    <w:rsid w:val="00CD5911"/>
    <w:rsid w:val="00D02568"/>
    <w:rsid w:val="00D03B85"/>
    <w:rsid w:val="00D3455C"/>
    <w:rsid w:val="00D61266"/>
    <w:rsid w:val="00D61BBE"/>
    <w:rsid w:val="00D92064"/>
    <w:rsid w:val="00DA78DC"/>
    <w:rsid w:val="00DB158E"/>
    <w:rsid w:val="00DC3804"/>
    <w:rsid w:val="00DC604E"/>
    <w:rsid w:val="00DC73EB"/>
    <w:rsid w:val="00DD11A9"/>
    <w:rsid w:val="00DD4C52"/>
    <w:rsid w:val="00DD60A9"/>
    <w:rsid w:val="00E178A6"/>
    <w:rsid w:val="00E339F7"/>
    <w:rsid w:val="00E36E52"/>
    <w:rsid w:val="00E470F2"/>
    <w:rsid w:val="00E569F1"/>
    <w:rsid w:val="00E63B19"/>
    <w:rsid w:val="00E842EB"/>
    <w:rsid w:val="00E84651"/>
    <w:rsid w:val="00E931BB"/>
    <w:rsid w:val="00EA0BB9"/>
    <w:rsid w:val="00EB6E6B"/>
    <w:rsid w:val="00EE339F"/>
    <w:rsid w:val="00EE3FAD"/>
    <w:rsid w:val="00F00F8E"/>
    <w:rsid w:val="00F07603"/>
    <w:rsid w:val="00F15263"/>
    <w:rsid w:val="00F253C3"/>
    <w:rsid w:val="00F372C7"/>
    <w:rsid w:val="00F4309C"/>
    <w:rsid w:val="00F44DE5"/>
    <w:rsid w:val="00F45535"/>
    <w:rsid w:val="00F46B83"/>
    <w:rsid w:val="00F523E0"/>
    <w:rsid w:val="00F65146"/>
    <w:rsid w:val="00F75078"/>
    <w:rsid w:val="00F75B51"/>
    <w:rsid w:val="00FA5D3E"/>
    <w:rsid w:val="00FA73A0"/>
    <w:rsid w:val="00FB51AA"/>
    <w:rsid w:val="00FC6925"/>
    <w:rsid w:val="00FD60C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300AD5"/>
  <w15:docId w15:val="{B76049A3-BA2C-4EAB-86E7-A871D5EF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3A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DABulletList-last">
    <w:name w:val="SDA_BulletList-last"/>
    <w:basedOn w:val="SDABulletList"/>
    <w:uiPriority w:val="99"/>
    <w:rsid w:val="003F573A"/>
    <w:pPr>
      <w:widowControl w:val="0"/>
      <w:numPr>
        <w:numId w:val="2"/>
      </w:numPr>
      <w:suppressAutoHyphens/>
      <w:autoSpaceDE w:val="0"/>
      <w:autoSpaceDN w:val="0"/>
      <w:adjustRightInd w:val="0"/>
      <w:spacing w:after="120"/>
      <w:ind w:left="600" w:hanging="240"/>
      <w:textAlignment w:val="center"/>
    </w:pPr>
  </w:style>
  <w:style w:type="paragraph" w:customStyle="1" w:styleId="SDADirections">
    <w:name w:val="SDA_Directions"/>
    <w:basedOn w:val="Normal"/>
    <w:uiPriority w:val="99"/>
    <w:rsid w:val="003F573A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120" w:line="288" w:lineRule="auto"/>
      <w:textAlignment w:val="center"/>
    </w:pPr>
    <w:rPr>
      <w:rFonts w:ascii="Times" w:hAnsi="Times" w:cs="TimesNewRomanMTStd"/>
      <w:b/>
      <w:color w:val="000000"/>
    </w:rPr>
  </w:style>
  <w:style w:type="paragraph" w:customStyle="1" w:styleId="SDADistractorText">
    <w:name w:val="SDA_DistractorText"/>
    <w:uiPriority w:val="99"/>
    <w:rsid w:val="003F573A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120" w:line="260" w:lineRule="atLeast"/>
      <w:ind w:left="640" w:hanging="280"/>
      <w:textAlignment w:val="center"/>
    </w:pPr>
    <w:rPr>
      <w:rFonts w:ascii="Times" w:hAnsi="Times" w:cs="TimesNewRomanMTStd"/>
      <w:color w:val="000000"/>
      <w:sz w:val="22"/>
      <w:szCs w:val="22"/>
    </w:rPr>
  </w:style>
  <w:style w:type="paragraph" w:customStyle="1" w:styleId="SDAItemText-num">
    <w:name w:val="SDA_ItemText-num"/>
    <w:uiPriority w:val="99"/>
    <w:rsid w:val="003F573A"/>
    <w:pPr>
      <w:widowControl w:val="0"/>
      <w:suppressAutoHyphens/>
      <w:autoSpaceDE w:val="0"/>
      <w:autoSpaceDN w:val="0"/>
      <w:adjustRightInd w:val="0"/>
      <w:spacing w:before="240" w:after="120" w:line="260" w:lineRule="atLeast"/>
      <w:ind w:left="360" w:right="120" w:hanging="360"/>
      <w:textAlignment w:val="center"/>
    </w:pPr>
    <w:rPr>
      <w:rFonts w:ascii="Times" w:hAnsi="Times" w:cs="TimesNewRomanMTStd"/>
      <w:color w:val="000000"/>
      <w:sz w:val="22"/>
      <w:szCs w:val="22"/>
    </w:rPr>
  </w:style>
  <w:style w:type="paragraph" w:customStyle="1" w:styleId="SDAItemText-indent">
    <w:name w:val="SDA_ItemText-indent"/>
    <w:uiPriority w:val="99"/>
    <w:rsid w:val="003F573A"/>
    <w:pPr>
      <w:widowControl w:val="0"/>
      <w:suppressAutoHyphens/>
      <w:autoSpaceDE w:val="0"/>
      <w:autoSpaceDN w:val="0"/>
      <w:adjustRightInd w:val="0"/>
      <w:spacing w:after="120" w:line="260" w:lineRule="atLeast"/>
      <w:ind w:left="360" w:right="120"/>
      <w:textAlignment w:val="center"/>
    </w:pPr>
    <w:rPr>
      <w:rFonts w:ascii="Times" w:hAnsi="Times" w:cs="TimesNewRomanMTStd"/>
      <w:color w:val="000000"/>
      <w:sz w:val="22"/>
      <w:szCs w:val="22"/>
    </w:rPr>
  </w:style>
  <w:style w:type="paragraph" w:customStyle="1" w:styleId="SDATableHead-centered">
    <w:name w:val="SDA_TableHead-centered"/>
    <w:next w:val="SDAPara"/>
    <w:uiPriority w:val="99"/>
    <w:rsid w:val="003F573A"/>
    <w:pPr>
      <w:widowControl w:val="0"/>
      <w:tabs>
        <w:tab w:val="left" w:pos="1040"/>
      </w:tabs>
      <w:suppressAutoHyphens/>
      <w:autoSpaceDE w:val="0"/>
      <w:autoSpaceDN w:val="0"/>
      <w:adjustRightInd w:val="0"/>
      <w:spacing w:line="220" w:lineRule="atLeast"/>
      <w:jc w:val="center"/>
      <w:textAlignment w:val="center"/>
    </w:pPr>
    <w:rPr>
      <w:rFonts w:ascii="Times" w:hAnsi="Times" w:cs="HelveticaLTStd-Bold"/>
      <w:b/>
      <w:bCs/>
      <w:color w:val="000000"/>
      <w:sz w:val="18"/>
      <w:szCs w:val="28"/>
    </w:rPr>
  </w:style>
  <w:style w:type="paragraph" w:customStyle="1" w:styleId="SDATableText">
    <w:name w:val="SDA_TableText"/>
    <w:rsid w:val="003F573A"/>
    <w:pPr>
      <w:widowControl w:val="0"/>
      <w:tabs>
        <w:tab w:val="left" w:pos="240"/>
      </w:tabs>
      <w:suppressAutoHyphens/>
      <w:spacing w:line="220" w:lineRule="atLeast"/>
    </w:pPr>
    <w:rPr>
      <w:rFonts w:ascii="Times" w:hAnsi="Times" w:cs="HelveticaLTStd-Bold"/>
      <w:color w:val="000000"/>
      <w:sz w:val="18"/>
      <w:szCs w:val="28"/>
    </w:rPr>
  </w:style>
  <w:style w:type="paragraph" w:customStyle="1" w:styleId="SDATableText-HangingIndent">
    <w:name w:val="SDA_TableText-HangingIndent"/>
    <w:rsid w:val="003F573A"/>
    <w:pPr>
      <w:widowControl w:val="0"/>
      <w:suppressAutoHyphens/>
      <w:spacing w:line="220" w:lineRule="atLeast"/>
      <w:ind w:left="240" w:hanging="240"/>
    </w:pPr>
    <w:rPr>
      <w:rFonts w:ascii="Times" w:hAnsi="Times" w:cs="HelveticaLTStd-Bold"/>
      <w:color w:val="000000"/>
      <w:sz w:val="18"/>
      <w:szCs w:val="28"/>
    </w:rPr>
  </w:style>
  <w:style w:type="paragraph" w:customStyle="1" w:styleId="SDAHeaderGrayBox">
    <w:name w:val="SDA_HeaderGrayBox"/>
    <w:uiPriority w:val="99"/>
    <w:rsid w:val="003F573A"/>
    <w:pPr>
      <w:widowControl w:val="0"/>
      <w:autoSpaceDE w:val="0"/>
      <w:autoSpaceDN w:val="0"/>
      <w:adjustRightInd w:val="0"/>
      <w:spacing w:line="240" w:lineRule="exact"/>
      <w:jc w:val="center"/>
      <w:textAlignment w:val="center"/>
    </w:pPr>
    <w:rPr>
      <w:rFonts w:ascii="Helvetica" w:hAnsi="Helvetica" w:cs="HelveticaLTStd-Blk"/>
      <w:b/>
      <w:bCs/>
      <w:color w:val="000000"/>
      <w:sz w:val="22"/>
      <w:szCs w:val="22"/>
    </w:rPr>
  </w:style>
  <w:style w:type="paragraph" w:customStyle="1" w:styleId="SDACopyright">
    <w:name w:val="SDA_Copyright"/>
    <w:rsid w:val="003F573A"/>
    <w:pPr>
      <w:widowControl w:val="0"/>
      <w:tabs>
        <w:tab w:val="right" w:pos="9720"/>
      </w:tabs>
      <w:spacing w:line="180" w:lineRule="atLeast"/>
    </w:pPr>
    <w:rPr>
      <w:rFonts w:ascii="Helvetica" w:hAnsi="Helvetica"/>
      <w:color w:val="000000"/>
      <w:sz w:val="16"/>
      <w:szCs w:val="16"/>
    </w:rPr>
  </w:style>
  <w:style w:type="paragraph" w:customStyle="1" w:styleId="SDAHeaderWhtBox">
    <w:name w:val="SDA_HeaderWhtBox"/>
    <w:basedOn w:val="Normal"/>
    <w:uiPriority w:val="99"/>
    <w:rsid w:val="003F573A"/>
    <w:pPr>
      <w:widowControl w:val="0"/>
      <w:autoSpaceDE w:val="0"/>
      <w:autoSpaceDN w:val="0"/>
      <w:adjustRightInd w:val="0"/>
      <w:spacing w:line="220" w:lineRule="atLeast"/>
      <w:jc w:val="center"/>
      <w:textAlignment w:val="center"/>
    </w:pPr>
    <w:rPr>
      <w:rFonts w:ascii="Helvetica" w:hAnsi="Helvetica" w:cs="HelveticaLTStd-Bold"/>
      <w:color w:val="000000"/>
    </w:rPr>
  </w:style>
  <w:style w:type="paragraph" w:customStyle="1" w:styleId="SDAFooter">
    <w:name w:val="SDA_Footer"/>
    <w:rsid w:val="003F573A"/>
    <w:pPr>
      <w:widowControl w:val="0"/>
      <w:tabs>
        <w:tab w:val="center" w:pos="4860"/>
        <w:tab w:val="right" w:pos="9720"/>
      </w:tabs>
    </w:pPr>
    <w:rPr>
      <w:rFonts w:ascii="Helvetica" w:hAnsi="Helvetica"/>
      <w:b/>
      <w:color w:val="000000"/>
      <w:sz w:val="18"/>
      <w:szCs w:val="18"/>
    </w:rPr>
  </w:style>
  <w:style w:type="paragraph" w:customStyle="1" w:styleId="SDANameDate">
    <w:name w:val="SDA_NameDate"/>
    <w:uiPriority w:val="99"/>
    <w:rsid w:val="003F573A"/>
    <w:pPr>
      <w:widowControl w:val="0"/>
      <w:tabs>
        <w:tab w:val="right" w:pos="5080"/>
        <w:tab w:val="right" w:pos="7480"/>
      </w:tabs>
      <w:suppressAutoHyphens/>
      <w:autoSpaceDE w:val="0"/>
      <w:autoSpaceDN w:val="0"/>
      <w:adjustRightInd w:val="0"/>
      <w:spacing w:line="240" w:lineRule="exact"/>
      <w:textAlignment w:val="baseline"/>
    </w:pPr>
    <w:rPr>
      <w:rFonts w:ascii="Helvetica" w:hAnsi="Helvetica" w:cs="HelveticaLTStd-Roman"/>
      <w:color w:val="000000"/>
      <w:u w:val="single"/>
    </w:rPr>
  </w:style>
  <w:style w:type="paragraph" w:customStyle="1" w:styleId="SDAPassageText">
    <w:name w:val="SDA_PassageText"/>
    <w:uiPriority w:val="99"/>
    <w:rsid w:val="003F573A"/>
    <w:pPr>
      <w:widowControl w:val="0"/>
      <w:suppressAutoHyphens/>
      <w:autoSpaceDE w:val="0"/>
      <w:autoSpaceDN w:val="0"/>
      <w:adjustRightInd w:val="0"/>
      <w:spacing w:after="180" w:line="360" w:lineRule="atLeast"/>
      <w:textAlignment w:val="center"/>
    </w:pPr>
    <w:rPr>
      <w:rFonts w:ascii="Times" w:hAnsi="Times" w:cs="HelveticaLTStd-Roman"/>
      <w:color w:val="000000"/>
      <w:sz w:val="22"/>
      <w:szCs w:val="22"/>
    </w:rPr>
  </w:style>
  <w:style w:type="paragraph" w:customStyle="1" w:styleId="SDAPassageTitle">
    <w:name w:val="SDA_PassageTitle"/>
    <w:uiPriority w:val="99"/>
    <w:rsid w:val="003F573A"/>
    <w:pPr>
      <w:widowControl w:val="0"/>
      <w:pBdr>
        <w:left w:val="single" w:sz="18" w:space="6" w:color="auto"/>
        <w:right w:val="single" w:sz="18" w:space="6" w:color="auto"/>
      </w:pBdr>
      <w:autoSpaceDE w:val="0"/>
      <w:autoSpaceDN w:val="0"/>
      <w:adjustRightInd w:val="0"/>
      <w:spacing w:after="120" w:line="340" w:lineRule="atLeast"/>
      <w:jc w:val="center"/>
      <w:textAlignment w:val="center"/>
    </w:pPr>
    <w:rPr>
      <w:rFonts w:ascii="Times" w:hAnsi="Times" w:cs="HelveticaLTStd-Bold"/>
      <w:b/>
      <w:bCs/>
      <w:color w:val="000000"/>
      <w:sz w:val="26"/>
      <w:szCs w:val="26"/>
    </w:rPr>
  </w:style>
  <w:style w:type="paragraph" w:customStyle="1" w:styleId="SDAPlacedArt-left2p">
    <w:name w:val="SDA_PlacedArt-left2p"/>
    <w:uiPriority w:val="99"/>
    <w:rsid w:val="003F573A"/>
    <w:pPr>
      <w:widowControl w:val="0"/>
      <w:autoSpaceDE w:val="0"/>
      <w:autoSpaceDN w:val="0"/>
      <w:adjustRightInd w:val="0"/>
      <w:spacing w:before="120" w:after="120" w:line="260" w:lineRule="atLeast"/>
      <w:ind w:left="360"/>
      <w:textAlignment w:val="center"/>
    </w:pPr>
    <w:rPr>
      <w:rFonts w:ascii="Times" w:hAnsi="Times" w:cs="HelveticaLTStd-Roman"/>
      <w:color w:val="000000"/>
      <w:sz w:val="22"/>
      <w:szCs w:val="22"/>
    </w:rPr>
  </w:style>
  <w:style w:type="paragraph" w:customStyle="1" w:styleId="SDARuleBetweenItems">
    <w:name w:val="SDA_RuleBetweenItems"/>
    <w:uiPriority w:val="99"/>
    <w:rsid w:val="003F573A"/>
    <w:pPr>
      <w:pBdr>
        <w:bottom w:val="single" w:sz="18" w:space="1" w:color="000000"/>
      </w:pBdr>
      <w:suppressAutoHyphens/>
      <w:spacing w:before="240" w:after="400" w:line="260" w:lineRule="atLeast"/>
    </w:pPr>
    <w:rPr>
      <w:rFonts w:ascii="Helvetica" w:hAnsi="Helvetica" w:cs="HelveticaLTStd-Roman"/>
      <w:color w:val="000000"/>
      <w:sz w:val="22"/>
      <w:szCs w:val="22"/>
    </w:rPr>
  </w:style>
  <w:style w:type="paragraph" w:customStyle="1" w:styleId="SDABulletList">
    <w:name w:val="SDA_BulletList"/>
    <w:qFormat/>
    <w:rsid w:val="003F573A"/>
    <w:pPr>
      <w:numPr>
        <w:numId w:val="3"/>
      </w:numPr>
      <w:spacing w:line="260" w:lineRule="atLeast"/>
      <w:ind w:left="600" w:hanging="240"/>
    </w:pPr>
    <w:rPr>
      <w:rFonts w:ascii="Times" w:hAnsi="Times" w:cs="HelveticaLTStd-Roman"/>
      <w:color w:val="000000"/>
      <w:sz w:val="22"/>
      <w:szCs w:val="22"/>
    </w:rPr>
  </w:style>
  <w:style w:type="paragraph" w:customStyle="1" w:styleId="SDATestTitle">
    <w:name w:val="SDA_TestTitle"/>
    <w:basedOn w:val="Normal"/>
    <w:uiPriority w:val="99"/>
    <w:rsid w:val="003F573A"/>
    <w:pPr>
      <w:widowControl w:val="0"/>
      <w:suppressAutoHyphens/>
      <w:autoSpaceDE w:val="0"/>
      <w:autoSpaceDN w:val="0"/>
      <w:adjustRightInd w:val="0"/>
      <w:spacing w:before="240" w:after="240" w:line="300" w:lineRule="atLeast"/>
      <w:ind w:left="480" w:right="120" w:hanging="480"/>
      <w:textAlignment w:val="center"/>
    </w:pPr>
    <w:rPr>
      <w:rFonts w:ascii="Helvetica" w:hAnsi="Helvetica" w:cs="HelveticaLTStd-BoldCond"/>
      <w:b/>
      <w:bCs/>
      <w:color w:val="000000"/>
      <w:sz w:val="26"/>
      <w:szCs w:val="26"/>
    </w:rPr>
  </w:style>
  <w:style w:type="paragraph" w:customStyle="1" w:styleId="SDAWOL">
    <w:name w:val="SDA_WOL"/>
    <w:uiPriority w:val="99"/>
    <w:rsid w:val="003F573A"/>
    <w:pPr>
      <w:tabs>
        <w:tab w:val="left" w:pos="9720"/>
      </w:tabs>
      <w:spacing w:after="80" w:line="320" w:lineRule="atLeast"/>
      <w:ind w:left="360"/>
    </w:pPr>
    <w:rPr>
      <w:rFonts w:ascii="Helvetica" w:hAnsi="Helvetica" w:cs="HelveticaLTStd-Obl"/>
      <w:color w:val="000000"/>
      <w:sz w:val="24"/>
      <w:szCs w:val="24"/>
      <w:u w:val="single"/>
    </w:rPr>
  </w:style>
  <w:style w:type="paragraph" w:customStyle="1" w:styleId="SDADistractorText-4across">
    <w:name w:val="SDA_DistractorText-4across"/>
    <w:rsid w:val="003F573A"/>
    <w:pPr>
      <w:tabs>
        <w:tab w:val="left" w:pos="2700"/>
        <w:tab w:val="left" w:pos="5040"/>
        <w:tab w:val="left" w:pos="7380"/>
      </w:tabs>
      <w:suppressAutoHyphens/>
      <w:spacing w:after="120" w:line="260" w:lineRule="atLeast"/>
      <w:ind w:left="360"/>
    </w:pPr>
    <w:rPr>
      <w:rFonts w:ascii="Times" w:hAnsi="Times" w:cs="HelveticaLTStd-Roman"/>
      <w:color w:val="000000"/>
      <w:sz w:val="22"/>
      <w:szCs w:val="22"/>
    </w:rPr>
  </w:style>
  <w:style w:type="paragraph" w:customStyle="1" w:styleId="SDADistractorText-2across">
    <w:name w:val="SDA_DistractorText-2across"/>
    <w:uiPriority w:val="99"/>
    <w:rsid w:val="003F573A"/>
    <w:pPr>
      <w:tabs>
        <w:tab w:val="left" w:pos="5040"/>
      </w:tabs>
      <w:suppressAutoHyphens/>
      <w:spacing w:after="120" w:line="260" w:lineRule="atLeast"/>
      <w:ind w:left="360"/>
    </w:pPr>
    <w:rPr>
      <w:rFonts w:ascii="Times" w:hAnsi="Times" w:cs="HelveticaLTStd-Roman"/>
      <w:color w:val="000000"/>
      <w:sz w:val="22"/>
      <w:szCs w:val="22"/>
    </w:rPr>
  </w:style>
  <w:style w:type="paragraph" w:customStyle="1" w:styleId="SDADistractorText-3across">
    <w:name w:val="SDA_DistractorText-3across"/>
    <w:uiPriority w:val="99"/>
    <w:rsid w:val="003F573A"/>
    <w:pPr>
      <w:tabs>
        <w:tab w:val="left" w:pos="3480"/>
        <w:tab w:val="left" w:pos="6600"/>
      </w:tabs>
      <w:suppressAutoHyphens/>
      <w:spacing w:after="120" w:line="260" w:lineRule="atLeast"/>
      <w:ind w:left="360"/>
    </w:pPr>
    <w:rPr>
      <w:rFonts w:ascii="Times" w:hAnsi="Times" w:cs="HelveticaLTStd-Roman"/>
      <w:color w:val="000000"/>
      <w:sz w:val="22"/>
      <w:szCs w:val="22"/>
    </w:rPr>
  </w:style>
  <w:style w:type="paragraph" w:customStyle="1" w:styleId="SDADistractorText-wPrecedingWOL">
    <w:name w:val="SDA_DistractorText-wPrecedingWOL"/>
    <w:rsid w:val="003F573A"/>
    <w:pPr>
      <w:tabs>
        <w:tab w:val="right" w:leader="underscore" w:pos="1320"/>
        <w:tab w:val="left" w:pos="1440"/>
      </w:tabs>
      <w:suppressAutoHyphens/>
      <w:spacing w:before="120" w:after="180" w:line="260" w:lineRule="atLeast"/>
      <w:ind w:left="1440" w:hanging="1080"/>
    </w:pPr>
    <w:rPr>
      <w:rFonts w:ascii="Times" w:hAnsi="Times" w:cs="TimesNewRomanMTStd"/>
      <w:color w:val="000000"/>
      <w:sz w:val="22"/>
      <w:szCs w:val="22"/>
    </w:rPr>
  </w:style>
  <w:style w:type="paragraph" w:customStyle="1" w:styleId="SDAPara">
    <w:name w:val="SDA_Para"/>
    <w:qFormat/>
    <w:rsid w:val="003F573A"/>
    <w:pPr>
      <w:suppressAutoHyphens/>
      <w:spacing w:after="120" w:line="260" w:lineRule="atLeast"/>
    </w:pPr>
    <w:rPr>
      <w:rFonts w:ascii="Times" w:hAnsi="Times" w:cs="HelveticaLTStd-Roman"/>
      <w:color w:val="000000"/>
      <w:sz w:val="22"/>
      <w:szCs w:val="22"/>
    </w:rPr>
  </w:style>
  <w:style w:type="paragraph" w:customStyle="1" w:styleId="SDAItemText-indent-wWOL">
    <w:name w:val="SDA_ItemText-indent-wWOL"/>
    <w:basedOn w:val="SDAItemText-indent"/>
    <w:qFormat/>
    <w:rsid w:val="003F573A"/>
    <w:pPr>
      <w:spacing w:line="480" w:lineRule="atLeast"/>
    </w:pPr>
  </w:style>
  <w:style w:type="paragraph" w:customStyle="1" w:styleId="SDASpacer">
    <w:name w:val="SDA_Spacer"/>
    <w:qFormat/>
    <w:rsid w:val="003F573A"/>
    <w:pPr>
      <w:spacing w:line="60" w:lineRule="atLeast"/>
    </w:pPr>
    <w:rPr>
      <w:rFonts w:ascii="Helvetica" w:hAnsi="Helvetica"/>
      <w:sz w:val="6"/>
    </w:rPr>
  </w:style>
  <w:style w:type="paragraph" w:customStyle="1" w:styleId="SDAPlacedArt-centered">
    <w:name w:val="SDA_PlacedArt-centered"/>
    <w:basedOn w:val="SDAPlacedArt-left2p"/>
    <w:qFormat/>
    <w:rsid w:val="003F573A"/>
    <w:pPr>
      <w:ind w:left="0"/>
      <w:jc w:val="center"/>
    </w:pPr>
  </w:style>
  <w:style w:type="paragraph" w:customStyle="1" w:styleId="SDA-TableHead-left">
    <w:name w:val="SDA-TableHead-left"/>
    <w:basedOn w:val="SDATableHead-centered"/>
    <w:qFormat/>
    <w:rsid w:val="003F573A"/>
    <w:pPr>
      <w:jc w:val="left"/>
    </w:pPr>
  </w:style>
  <w:style w:type="paragraph" w:customStyle="1" w:styleId="SDAWOL-SpaceBelow">
    <w:name w:val="SDA_WOL-SpaceBelow"/>
    <w:basedOn w:val="SDAWOL"/>
    <w:qFormat/>
    <w:rsid w:val="003F573A"/>
    <w:pPr>
      <w:spacing w:after="360"/>
    </w:pPr>
  </w:style>
  <w:style w:type="character" w:styleId="Strong">
    <w:name w:val="Strong"/>
    <w:uiPriority w:val="22"/>
    <w:qFormat/>
    <w:rsid w:val="003F573A"/>
    <w:rPr>
      <w:b/>
      <w:bCs/>
    </w:rPr>
  </w:style>
  <w:style w:type="paragraph" w:customStyle="1" w:styleId="SDAPassageDirection">
    <w:name w:val="SDA_PassageDirection"/>
    <w:next w:val="SDAPassageTitle"/>
    <w:rsid w:val="003F573A"/>
    <w:pPr>
      <w:pBdr>
        <w:top w:val="single" w:sz="18" w:space="6" w:color="auto"/>
        <w:left w:val="single" w:sz="18" w:space="6" w:color="auto"/>
        <w:right w:val="single" w:sz="18" w:space="6" w:color="auto"/>
      </w:pBdr>
      <w:suppressAutoHyphens/>
      <w:spacing w:line="260" w:lineRule="atLeast"/>
    </w:pPr>
    <w:rPr>
      <w:rFonts w:ascii="Times" w:hAnsi="Times"/>
      <w:sz w:val="22"/>
      <w:szCs w:val="22"/>
    </w:rPr>
  </w:style>
  <w:style w:type="table" w:styleId="TableGrid">
    <w:name w:val="Table Grid"/>
    <w:basedOn w:val="TableNormal"/>
    <w:uiPriority w:val="59"/>
    <w:rsid w:val="003F5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DATableHead">
    <w:name w:val="SDA_TableHead"/>
    <w:next w:val="SDAPara"/>
    <w:uiPriority w:val="99"/>
    <w:rsid w:val="003F573A"/>
    <w:pPr>
      <w:widowControl w:val="0"/>
      <w:tabs>
        <w:tab w:val="left" w:pos="1040"/>
      </w:tabs>
      <w:suppressAutoHyphens/>
      <w:autoSpaceDE w:val="0"/>
      <w:autoSpaceDN w:val="0"/>
      <w:adjustRightInd w:val="0"/>
      <w:spacing w:line="220" w:lineRule="atLeast"/>
      <w:jc w:val="center"/>
      <w:textAlignment w:val="center"/>
    </w:pPr>
    <w:rPr>
      <w:rFonts w:ascii="Times" w:hAnsi="Times" w:cs="HelveticaLTStd-Bold"/>
      <w:b/>
      <w:bCs/>
      <w:color w:val="000000"/>
      <w:sz w:val="18"/>
      <w:szCs w:val="28"/>
    </w:rPr>
  </w:style>
  <w:style w:type="table" w:customStyle="1" w:styleId="SDATable">
    <w:name w:val="SDA_Table"/>
    <w:basedOn w:val="TableNormal"/>
    <w:uiPriority w:val="99"/>
    <w:rsid w:val="003F573A"/>
    <w:pPr>
      <w:spacing w:line="200" w:lineRule="atLeast"/>
    </w:pPr>
    <w:rPr>
      <w:rFonts w:ascii="Helvetica" w:hAnsi="Helvetica"/>
      <w:sz w:val="18"/>
      <w:szCs w:val="18"/>
    </w:rPr>
    <w:tblPr>
      <w:tblInd w:w="50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60" w:type="dxa"/>
        <w:left w:w="60" w:type="dxa"/>
        <w:bottom w:w="60" w:type="dxa"/>
        <w:right w:w="60" w:type="dxa"/>
      </w:tblCellMar>
    </w:tblPr>
  </w:style>
  <w:style w:type="paragraph" w:customStyle="1" w:styleId="SDANumList">
    <w:name w:val="SDA_NumList"/>
    <w:basedOn w:val="SDAItemText-num"/>
    <w:rsid w:val="003F573A"/>
    <w:pPr>
      <w:spacing w:before="0" w:after="0"/>
      <w:ind w:left="680" w:right="0" w:hanging="320"/>
    </w:pPr>
    <w:rPr>
      <w:rFonts w:cs="HelveticaLTStd-Roman"/>
    </w:rPr>
  </w:style>
  <w:style w:type="paragraph" w:customStyle="1" w:styleId="SDANumList-last">
    <w:name w:val="SDA_NumList-last"/>
    <w:basedOn w:val="SDANumList"/>
    <w:next w:val="SDANumList"/>
    <w:rsid w:val="003F573A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ECE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1EC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B41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E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E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ECE"/>
    <w:rPr>
      <w:rFonts w:ascii="Times New Roman" w:eastAsia="Times New Roman" w:hAnsi="Times New Roman"/>
      <w:b/>
      <w:bCs/>
      <w:sz w:val="20"/>
      <w:szCs w:val="20"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1E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1E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ECE"/>
  </w:style>
  <w:style w:type="paragraph" w:styleId="Footer">
    <w:name w:val="footer"/>
    <w:basedOn w:val="Normal"/>
    <w:link w:val="FooterChar"/>
    <w:uiPriority w:val="99"/>
    <w:unhideWhenUsed/>
    <w:rsid w:val="00B41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ECE"/>
  </w:style>
  <w:style w:type="paragraph" w:customStyle="1" w:styleId="SDABulletList-left-aligned">
    <w:name w:val="SDA_BulletList-left-aligned"/>
    <w:basedOn w:val="SDABulletList"/>
    <w:qFormat/>
    <w:rsid w:val="003F573A"/>
    <w:pPr>
      <w:ind w:left="240"/>
    </w:pPr>
  </w:style>
  <w:style w:type="paragraph" w:customStyle="1" w:styleId="SDAItemText-num-NoSpcBfr">
    <w:name w:val="SDA_ItemText-num-NoSpcBfr"/>
    <w:basedOn w:val="SDAItemText-num"/>
    <w:qFormat/>
    <w:rsid w:val="003F573A"/>
    <w:pPr>
      <w:spacing w:before="0"/>
    </w:pPr>
  </w:style>
  <w:style w:type="paragraph" w:customStyle="1" w:styleId="SDAWOL-2col">
    <w:name w:val="SDA_WOL-2col"/>
    <w:basedOn w:val="SDAWOL"/>
    <w:qFormat/>
    <w:rsid w:val="003F573A"/>
    <w:pPr>
      <w:tabs>
        <w:tab w:val="clear" w:pos="9720"/>
        <w:tab w:val="left" w:pos="48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Moss109</dc:creator>
  <cp:lastModifiedBy>Gallivan-Wallace, Michelle</cp:lastModifiedBy>
  <cp:revision>2</cp:revision>
  <dcterms:created xsi:type="dcterms:W3CDTF">2023-08-04T18:55:00Z</dcterms:created>
  <dcterms:modified xsi:type="dcterms:W3CDTF">2023-08-04T18:55:00Z</dcterms:modified>
</cp:coreProperties>
</file>