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Chapter 27- Outline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We will use this outline as a guide for notes in spiral notebooks.</w:t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This outline also serves as a study guide and concept check in throughout the chapter.</w:t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To access links and videos, use the document in Compass (topics and events)</w:t>
      </w:r>
    </w:p>
    <w:p w:rsidR="00000000" w:rsidDel="00000000" w:rsidP="00000000" w:rsidRDefault="00000000" w:rsidRPr="00000000" w14:paraId="00000006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ource Sans Pro" w:cs="Source Sans Pro" w:eastAsia="Source Sans Pro" w:hAnsi="Source Sans Pro"/>
          <w:b w:val="1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Overall Chapter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Source Sans Pro" w:cs="Source Sans Pro" w:eastAsia="Source Sans Pro" w:hAnsi="Source Sans Pro"/>
          <w:i w:val="1"/>
          <w:sz w:val="24"/>
          <w:szCs w:val="24"/>
        </w:rPr>
      </w:pPr>
      <w:bookmarkStart w:colFirst="0" w:colLast="0" w:name="_e1mwhgtzs23r" w:id="0"/>
      <w:bookmarkEnd w:id="0"/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How do the structures of organisms enable life's functions?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ezp26j5q5iw2" w:id="1"/>
      <w:bookmarkEnd w:id="1"/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How do daily actions impact the health of the human body?</w:t>
      </w:r>
      <w:r w:rsidDel="00000000" w:rsidR="00000000" w:rsidRPr="00000000">
        <w:rPr>
          <w:rtl w:val="0"/>
        </w:rPr>
      </w:r>
    </w:p>
    <w:tbl>
      <w:tblPr>
        <w:tblStyle w:val="Table1"/>
        <w:tblW w:w="15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gridCol w:w="5985"/>
        <w:tblGridChange w:id="0">
          <w:tblGrid>
            <w:gridCol w:w="9390"/>
            <w:gridCol w:w="598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0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Part 1:  Quiz 1 (27.1 to 27.3)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is the relationship between anatomy and physiology?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are the levels of structure in the human body?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are the four major tissue categories and the functions of each?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is homeostasis and how is it important?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How does homeostasis involve chemical exchange?</w:t>
            </w:r>
          </w:p>
          <w:p w:rsidR="00000000" w:rsidDel="00000000" w:rsidP="00000000" w:rsidRDefault="00000000" w:rsidRPr="00000000" w14:paraId="00000010">
            <w:pPr>
              <w:spacing w:after="20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How does the integumentary system contribute to homeostasis?</w:t>
              <w:tab/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Definitions and examples of anatomy and physiology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Definitions and descriptions of the levels of structure.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Source Sans Pro" w:cs="Source Sans Pro" w:eastAsia="Source Sans Pro" w:hAnsi="Source Sans Pro"/>
                  <w:color w:val="1155cc"/>
                  <w:sz w:val="24"/>
                  <w:szCs w:val="24"/>
                  <w:u w:val="single"/>
                  <w:rtl w:val="0"/>
                </w:rPr>
                <w:t xml:space="preserve">Handout:  tissue types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VIDEO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Intro: 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 to Anatomy &amp; Physiology: Crash Course Anatomy &amp; Physiology 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is homeostasis?  </w:t>
            </w:r>
            <w:hyperlink r:id="rId8">
              <w:r w:rsidDel="00000000" w:rsidR="00000000" w:rsidRPr="00000000">
                <w:rPr>
                  <w:rFonts w:ascii="Source Sans Pro" w:cs="Source Sans Pro" w:eastAsia="Source Sans Pro" w:hAnsi="Source Sans Pro"/>
                  <w:color w:val="0563c1"/>
                  <w:sz w:val="24"/>
                  <w:szCs w:val="24"/>
                  <w:u w:val="single"/>
                  <w:rtl w:val="0"/>
                </w:rPr>
                <w:t xml:space="preserve">https://www.youtube.com/watch?v=quQr6X1Q58I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More on homeostasis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Source Sans Pro" w:cs="Source Sans Pro" w:eastAsia="Source Sans Pro" w:hAnsi="Source Sans Pro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https://www.youtube.com/watch?v=Iz0Q9nTZCw4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Definitions and descriptions of homeostasis, hormones, set points, and interstitial fluid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Handout: </w:t>
            </w:r>
            <w:hyperlink r:id="rId10">
              <w:r w:rsidDel="00000000" w:rsidR="00000000" w:rsidRPr="00000000">
                <w:rPr>
                  <w:rFonts w:ascii="Source Sans Pro" w:cs="Source Sans Pro" w:eastAsia="Source Sans Pro" w:hAnsi="Source Sans Pro"/>
                  <w:color w:val="1155cc"/>
                  <w:sz w:val="24"/>
                  <w:szCs w:val="24"/>
                  <w:u w:val="single"/>
                  <w:rtl w:val="0"/>
                </w:rPr>
                <w:t xml:space="preserve">Feedback loop examples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Handout:  </w:t>
            </w:r>
            <w:hyperlink r:id="rId11">
              <w:r w:rsidDel="00000000" w:rsidR="00000000" w:rsidRPr="00000000">
                <w:rPr>
                  <w:rFonts w:ascii="Source Sans Pro" w:cs="Source Sans Pro" w:eastAsia="Source Sans Pro" w:hAnsi="Source Sans Pro"/>
                  <w:color w:val="1155cc"/>
                  <w:sz w:val="24"/>
                  <w:szCs w:val="24"/>
                  <w:u w:val="single"/>
                  <w:rtl w:val="0"/>
                </w:rPr>
                <w:t xml:space="preserve">Integumentary system (skin) helps with homeostasis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Part 2:  Quiz 2 (27.4)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Source Sans Pro" w:cs="Source Sans Pro" w:eastAsia="Source Sans Pro" w:hAnsi="Source Sans Pro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Notes completed as part of the station activity.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are the main functions and parts of the skeleton?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is the structure of a typical bone?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How do the different types of joints compare and contrast?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are three disorders of the skeletal system?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Part 3:  Test Chapter 27 (27.1 to 27.5) </w:t>
            </w:r>
            <w:hyperlink r:id="rId13">
              <w:r w:rsidDel="00000000" w:rsidR="00000000" w:rsidRPr="00000000">
                <w:rPr>
                  <w:rFonts w:ascii="Source Sans Pro" w:cs="Source Sans Pro" w:eastAsia="Source Sans Pro" w:hAnsi="Source Sans Pro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Note</w:t>
              </w:r>
            </w:hyperlink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s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&amp; </w:t>
            </w:r>
            <w:hyperlink r:id="rId14">
              <w:r w:rsidDel="00000000" w:rsidR="00000000" w:rsidRPr="00000000">
                <w:rPr>
                  <w:rFonts w:ascii="Source Sans Pro" w:cs="Source Sans Pro" w:eastAsia="Source Sans Pro" w:hAnsi="Source Sans Pro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diagrams</w:t>
              </w:r>
            </w:hyperlink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 will answer these questions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Source Sans Pro" w:cs="Source Sans Pro" w:eastAsia="Source Sans Pro" w:hAnsi="Source Sans Pro"/>
                  <w:color w:val="1155cc"/>
                  <w:sz w:val="24"/>
                  <w:szCs w:val="24"/>
                  <w:u w:val="single"/>
                  <w:rtl w:val="0"/>
                </w:rPr>
                <w:t xml:space="preserve">How do muscles and bones move the body?</w:t>
              </w:r>
            </w:hyperlink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Source Sans Pro" w:cs="Source Sans Pro" w:eastAsia="Source Sans Pro" w:hAnsi="Source Sans Pro"/>
                  <w:color w:val="1155cc"/>
                  <w:sz w:val="24"/>
                  <w:szCs w:val="24"/>
                  <w:u w:val="single"/>
                  <w:rtl w:val="0"/>
                </w:rPr>
                <w:t xml:space="preserve">What is the structure of a skeletal muscle? (diagram page)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Source Sans Pro" w:cs="Source Sans Pro" w:eastAsia="Source Sans Pro" w:hAnsi="Source Sans Pro"/>
                  <w:color w:val="1155cc"/>
                  <w:sz w:val="24"/>
                  <w:szCs w:val="24"/>
                  <w:u w:val="single"/>
                  <w:rtl w:val="0"/>
                </w:rPr>
                <w:t xml:space="preserve">How are anatomy and physiology related in a simple task?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f33wgdffrah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What does it mean to study?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Studying is an active process- simply rereading your notes or the textbook is not active enough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the study guide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out the study guide using your notes, textbook, handouts, and any quizzes that lead to the test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copy of the original study guide.  fill out this copy using your memory.  Highlight parts you didn't know from memory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what you didn't know and finish the second guide.  repeat until you can complete a copy of the guide from memory.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another copy of the original study guide.  print it out and cut each question into separate strips.  put the strips into a box or basket.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shuffle the box, pick a question and test yourself. if needed, have the answers on the back or on an answer key.  ask a peer or adult to quiz you.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one of the following, something that has worked for you in the past.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rewrite notes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flashcards of vocabulary words or important concepts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study guide tips above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quiz yourself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with a group- teach someone a topic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practice questions or practice problems from homework, classwork, or HMH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something that works for your learning style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Hear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Say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charts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photos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timeline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graphs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pictures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mind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videos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discussions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podcasts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different teacher- online videos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 a peer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 in groups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sessions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giant sticky notes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textbook page about the topic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flash cards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songs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 guides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your own test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textbook/hw questions</w:t>
            </w:r>
          </w:p>
        </w:tc>
      </w:tr>
    </w:tbl>
    <w:p w:rsidR="00000000" w:rsidDel="00000000" w:rsidP="00000000" w:rsidRDefault="00000000" w:rsidRPr="00000000" w14:paraId="00000051">
      <w:pPr>
        <w:spacing w:after="200" w:line="276" w:lineRule="auto"/>
        <w:ind w:left="720" w:firstLine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GmLfnzc_aderVBMygCfhqAixk2aNk1Ch/view?usp=share_link" TargetMode="External"/><Relationship Id="rId10" Type="http://schemas.openxmlformats.org/officeDocument/2006/relationships/hyperlink" Target="https://docs.google.com/document/d/1edCaeBU9_D-d7vmskpsBA_vyIV4AusAdfqpqptbThG4/copy" TargetMode="External"/><Relationship Id="rId13" Type="http://schemas.openxmlformats.org/officeDocument/2006/relationships/hyperlink" Target="https://docs.google.com/document/d/1tFnb3yfDBx7VPhaGHBLJKh8KUl0eTc4nSr2xYYCsoPk/copy" TargetMode="External"/><Relationship Id="rId12" Type="http://schemas.openxmlformats.org/officeDocument/2006/relationships/hyperlink" Target="https://docs.google.com/document/d/1SHn4A-hPLEzb-GpAotWgJXrnlS6IJTqKRTtv7bEFqr4/co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Iz0Q9nTZCw4" TargetMode="External"/><Relationship Id="rId15" Type="http://schemas.openxmlformats.org/officeDocument/2006/relationships/hyperlink" Target="https://www.youtube.com/watch?v=FVIpeUIpFf0" TargetMode="External"/><Relationship Id="rId14" Type="http://schemas.openxmlformats.org/officeDocument/2006/relationships/hyperlink" Target="https://docs.google.com/document/d/19S-NwnmTZzVG_ESBc2JhRKYrw_n6MzAhtumyfsdHNhA/copy" TargetMode="External"/><Relationship Id="rId17" Type="http://schemas.openxmlformats.org/officeDocument/2006/relationships/hyperlink" Target="https://www.youtube.com/watch?v=Ktv-CaOt6UQ&amp;t=70s" TargetMode="External"/><Relationship Id="rId16" Type="http://schemas.openxmlformats.org/officeDocument/2006/relationships/hyperlink" Target="https://www.youtube.com/watch?v=VVL-8zr2hk4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-SXjKQ2uwNqSNcsMahv03Vpw9JqRfaYwQ57TW9IXAw/copy" TargetMode="External"/><Relationship Id="rId7" Type="http://schemas.openxmlformats.org/officeDocument/2006/relationships/hyperlink" Target="https://www.youtube.com/watch?v=uBGl2BujkPQ" TargetMode="External"/><Relationship Id="rId8" Type="http://schemas.openxmlformats.org/officeDocument/2006/relationships/hyperlink" Target="https://www.youtube.com/watch?v=quQr6X1Q58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