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2295525" cy="12897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5525" cy="12897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u w:val="single"/>
        </w:rPr>
      </w:pPr>
      <w:r w:rsidDel="00000000" w:rsidR="00000000" w:rsidRPr="00000000">
        <w:rPr>
          <w:u w:val="single"/>
          <w:rtl w:val="0"/>
        </w:rPr>
        <w:t xml:space="preserve">Cultura- I.I.</w:t>
      </w:r>
    </w:p>
    <w:p w:rsidR="00000000" w:rsidDel="00000000" w:rsidP="00000000" w:rsidRDefault="00000000" w:rsidRPr="00000000" w14:paraId="00000003">
      <w:pPr>
        <w:pageBreakBefore w:val="0"/>
        <w:jc w:val="center"/>
        <w:rPr>
          <w:u w:val="single"/>
        </w:rPr>
      </w:pPr>
      <w:r w:rsidDel="00000000" w:rsidR="00000000" w:rsidRPr="00000000">
        <w:rPr>
          <w:u w:val="single"/>
          <w:rtl w:val="0"/>
        </w:rPr>
        <w:t xml:space="preserve">School in Spain vs. the US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Read </w:t>
      </w:r>
      <w:hyperlink r:id="rId7">
        <w:r w:rsidDel="00000000" w:rsidR="00000000" w:rsidRPr="00000000">
          <w:rPr>
            <w:color w:val="1155cc"/>
            <w:u w:val="single"/>
            <w:rtl w:val="0"/>
          </w:rPr>
          <w:t xml:space="preserve">this article</w:t>
        </w:r>
      </w:hyperlink>
      <w:r w:rsidDel="00000000" w:rsidR="00000000" w:rsidRPr="00000000">
        <w:rPr>
          <w:rtl w:val="0"/>
        </w:rPr>
        <w:t xml:space="preserve"> and complete the following.</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The schools Colegio San Ignacio and Minnetonka High School partnered through the </w:t>
      </w:r>
      <w:r w:rsidDel="00000000" w:rsidR="00000000" w:rsidRPr="00000000">
        <w:rPr>
          <w:color w:val="222222"/>
          <w:highlight w:val="white"/>
          <w:rtl w:val="0"/>
        </w:rPr>
        <w:t xml:space="preserve">International Studies </w:t>
      </w:r>
      <w:r w:rsidDel="00000000" w:rsidR="00000000" w:rsidRPr="00000000">
        <w:rPr>
          <w:rtl w:val="0"/>
        </w:rPr>
        <w:t xml:space="preserve">program.</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For two weeks students participate in an exchange program where they switch schools.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What does Celia Aragon say is one of the biggest differences between her high school and the American high school when it comes to how they organize classes and age groups? </w:t>
      </w:r>
    </w:p>
    <w:p w:rsidR="00000000" w:rsidDel="00000000" w:rsidP="00000000" w:rsidRDefault="00000000" w:rsidRPr="00000000" w14:paraId="00000009">
      <w:pPr>
        <w:pageBreakBefore w:val="0"/>
        <w:ind w:left="720" w:firstLine="0"/>
        <w:rPr/>
      </w:pPr>
      <w:r w:rsidDel="00000000" w:rsidR="00000000" w:rsidRPr="00000000">
        <w:rPr>
          <w:rtl w:val="0"/>
        </w:rPr>
        <w:t xml:space="preserve">In Spain, they are all in one class split into three different sections. She says they have Infantil from ages three to five, Primaria from ages five to twelve, Eso from ages twelve to sixteen and then Bachillerato from age sixteen to eighteen. Whereas you have Preschool, Elementary, Middle, and High School.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In Spain, mealtimes are eaten at different times than in the US. For example, they typically eat dinner between__________________.</w:t>
      </w:r>
    </w:p>
    <w:p w:rsidR="00000000" w:rsidDel="00000000" w:rsidP="00000000" w:rsidRDefault="00000000" w:rsidRPr="00000000" w14:paraId="0000000B">
      <w:pPr>
        <w:pageBreakBefore w:val="0"/>
        <w:ind w:left="720" w:firstLine="0"/>
        <w:rPr/>
      </w:pPr>
      <w:r w:rsidDel="00000000" w:rsidR="00000000" w:rsidRPr="00000000">
        <w:rPr>
          <w:rtl w:val="0"/>
        </w:rPr>
        <w:t xml:space="preserve">a.) 5:00-6:00 pm</w:t>
      </w:r>
    </w:p>
    <w:p w:rsidR="00000000" w:rsidDel="00000000" w:rsidP="00000000" w:rsidRDefault="00000000" w:rsidRPr="00000000" w14:paraId="0000000C">
      <w:pPr>
        <w:pageBreakBefore w:val="0"/>
        <w:ind w:left="720" w:firstLine="0"/>
        <w:rPr/>
      </w:pPr>
      <w:r w:rsidDel="00000000" w:rsidR="00000000" w:rsidRPr="00000000">
        <w:rPr>
          <w:rtl w:val="0"/>
        </w:rPr>
        <w:t xml:space="preserve">b.) 7:00-8:00 pm</w:t>
      </w:r>
    </w:p>
    <w:p w:rsidR="00000000" w:rsidDel="00000000" w:rsidP="00000000" w:rsidRDefault="00000000" w:rsidRPr="00000000" w14:paraId="0000000D">
      <w:pPr>
        <w:pageBreakBefore w:val="0"/>
        <w:ind w:left="720" w:firstLine="0"/>
        <w:rPr>
          <w:b w:val="1"/>
        </w:rPr>
      </w:pPr>
      <w:r w:rsidDel="00000000" w:rsidR="00000000" w:rsidRPr="00000000">
        <w:rPr>
          <w:b w:val="1"/>
          <w:rtl w:val="0"/>
        </w:rPr>
        <w:t xml:space="preserve">c.) 9:30-10:00 pm</w:t>
      </w:r>
    </w:p>
    <w:p w:rsidR="00000000" w:rsidDel="00000000" w:rsidP="00000000" w:rsidRDefault="00000000" w:rsidRPr="00000000" w14:paraId="0000000E">
      <w:pPr>
        <w:pageBreakBefore w:val="0"/>
        <w:ind w:left="720" w:firstLine="0"/>
        <w:rPr/>
      </w:pPr>
      <w:r w:rsidDel="00000000" w:rsidR="00000000" w:rsidRPr="00000000">
        <w:rPr>
          <w:rtl w:val="0"/>
        </w:rPr>
        <w:t xml:space="preserve">d.) 10:30-11:00 pm</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The school day in Spain starts at ______________ and ends at ______________.</w:t>
      </w:r>
    </w:p>
    <w:p w:rsidR="00000000" w:rsidDel="00000000" w:rsidP="00000000" w:rsidRDefault="00000000" w:rsidRPr="00000000" w14:paraId="00000010">
      <w:pPr>
        <w:pageBreakBefore w:val="0"/>
        <w:ind w:left="720" w:firstLine="0"/>
        <w:rPr>
          <w:color w:val="0000ff"/>
        </w:rPr>
      </w:pPr>
      <w:r w:rsidDel="00000000" w:rsidR="00000000" w:rsidRPr="00000000">
        <w:rPr>
          <w:color w:val="0000ff"/>
          <w:rtl w:val="0"/>
        </w:rPr>
        <w:t xml:space="preserve">a.) 8:30 am/ 5:00 pm</w:t>
      </w:r>
    </w:p>
    <w:p w:rsidR="00000000" w:rsidDel="00000000" w:rsidP="00000000" w:rsidRDefault="00000000" w:rsidRPr="00000000" w14:paraId="00000011">
      <w:pPr>
        <w:pageBreakBefore w:val="0"/>
        <w:ind w:left="720" w:firstLine="0"/>
        <w:rPr/>
      </w:pPr>
      <w:r w:rsidDel="00000000" w:rsidR="00000000" w:rsidRPr="00000000">
        <w:rPr>
          <w:rtl w:val="0"/>
        </w:rPr>
        <w:t xml:space="preserve">b.) 7:30 am/ 2:00 pm</w:t>
      </w:r>
    </w:p>
    <w:p w:rsidR="00000000" w:rsidDel="00000000" w:rsidP="00000000" w:rsidRDefault="00000000" w:rsidRPr="00000000" w14:paraId="00000012">
      <w:pPr>
        <w:pageBreakBefore w:val="0"/>
        <w:ind w:left="720" w:firstLine="0"/>
        <w:rPr/>
      </w:pPr>
      <w:r w:rsidDel="00000000" w:rsidR="00000000" w:rsidRPr="00000000">
        <w:rPr>
          <w:rtl w:val="0"/>
        </w:rPr>
        <w:t xml:space="preserve">c.) 10:00 am/ 4:00 pm</w:t>
      </w:r>
    </w:p>
    <w:p w:rsidR="00000000" w:rsidDel="00000000" w:rsidP="00000000" w:rsidRDefault="00000000" w:rsidRPr="00000000" w14:paraId="00000013">
      <w:pPr>
        <w:pageBreakBefore w:val="0"/>
        <w:ind w:left="720" w:firstLine="0"/>
        <w:rPr/>
      </w:pPr>
      <w:r w:rsidDel="00000000" w:rsidR="00000000" w:rsidRPr="00000000">
        <w:rPr>
          <w:rtl w:val="0"/>
        </w:rPr>
        <w:t xml:space="preserve">d.) 9:00 am/ 3:30 pm</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b w:val="1"/>
          <w:color w:val="00ff00"/>
          <w:rtl w:val="0"/>
        </w:rPr>
        <w:t xml:space="preserve">True</w:t>
      </w:r>
      <w:r w:rsidDel="00000000" w:rsidR="00000000" w:rsidRPr="00000000">
        <w:rPr>
          <w:rtl w:val="0"/>
        </w:rPr>
        <w:t xml:space="preserve"> or false: In Spain, people buy fresh food for just that day at the local market.</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True or</w:t>
      </w:r>
      <w:r w:rsidDel="00000000" w:rsidR="00000000" w:rsidRPr="00000000">
        <w:rPr>
          <w:b w:val="1"/>
          <w:color w:val="ff0000"/>
          <w:rtl w:val="0"/>
        </w:rPr>
        <w:t xml:space="preserve"> false</w:t>
      </w:r>
      <w:r w:rsidDel="00000000" w:rsidR="00000000" w:rsidRPr="00000000">
        <w:rPr>
          <w:rtl w:val="0"/>
        </w:rPr>
        <w:t xml:space="preserve">: In Spain, friends typically hang out at their friend's homes after school or on the weekends.</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If you had the chance to participate in an exchange program in high school or college, would you want to do it? Explain why or why not. Yes because I would get to learn about different schools of what they like in different countries and it would be out of my comfort levels.</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If you were to study abroad, would you prefer to live with a local family or in a dorm with other students your age? Explain your preference. I would rather live with students my age because I could become friends with them and being with another family would be very weird.</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What would be intimidating about going to a foreign country and attending a new school? </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What would be fun about hosting a foreign exchange student from another country?</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innetonkabreezes.com/art-gallery/2017/09/29/spanish-student-cultural-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