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pPr>
      <w:r w:rsidDel="00000000" w:rsidR="00000000" w:rsidRPr="00000000">
        <w:rPr>
          <w:rtl w:val="0"/>
        </w:rPr>
        <w:t xml:space="preserve">1. The EU is a supranational organization with 28 members.</w:t>
      </w:r>
    </w:p>
    <w:p w:rsidR="00000000" w:rsidDel="00000000" w:rsidP="00000000" w:rsidRDefault="00000000" w:rsidRPr="00000000" w14:paraId="00000002">
      <w:pPr>
        <w:widowControl w:val="0"/>
        <w:spacing w:line="240" w:lineRule="auto"/>
        <w:rPr/>
      </w:pPr>
      <w:r w:rsidDel="00000000" w:rsidR="00000000" w:rsidRPr="00000000">
        <w:rPr>
          <w:rtl w:val="0"/>
        </w:rPr>
        <w:t xml:space="preserve">2. Centrifugal forces are forces that divide people and countries.</w:t>
      </w:r>
    </w:p>
    <w:p w:rsidR="00000000" w:rsidDel="00000000" w:rsidP="00000000" w:rsidRDefault="00000000" w:rsidRPr="00000000" w14:paraId="00000003">
      <w:pPr>
        <w:widowControl w:val="0"/>
        <w:spacing w:line="240" w:lineRule="auto"/>
        <w:rPr/>
      </w:pPr>
      <w:r w:rsidDel="00000000" w:rsidR="00000000" w:rsidRPr="00000000">
        <w:rPr>
          <w:rtl w:val="0"/>
        </w:rPr>
        <w:t xml:space="preserve">3. Centripetal forces are forces that unite people and countries</w:t>
      </w:r>
    </w:p>
    <w:p w:rsidR="00000000" w:rsidDel="00000000" w:rsidP="00000000" w:rsidRDefault="00000000" w:rsidRPr="00000000" w14:paraId="00000004">
      <w:pPr>
        <w:widowControl w:val="0"/>
        <w:spacing w:line="240" w:lineRule="auto"/>
        <w:rPr/>
      </w:pPr>
      <w:r w:rsidDel="00000000" w:rsidR="00000000" w:rsidRPr="00000000">
        <w:rPr>
          <w:rtl w:val="0"/>
        </w:rPr>
        <w:t xml:space="preserve">4. A common market is an economic association.</w:t>
      </w:r>
    </w:p>
    <w:p w:rsidR="00000000" w:rsidDel="00000000" w:rsidP="00000000" w:rsidRDefault="00000000" w:rsidRPr="00000000" w14:paraId="00000005">
      <w:pPr>
        <w:widowControl w:val="0"/>
        <w:spacing w:line="240" w:lineRule="auto"/>
        <w:rPr/>
      </w:pPr>
      <w:r w:rsidDel="00000000" w:rsidR="00000000" w:rsidRPr="00000000">
        <w:rPr>
          <w:rtl w:val="0"/>
        </w:rPr>
        <w:t xml:space="preserve">5. The supranational cooperation is an international cooperation.</w:t>
      </w:r>
    </w:p>
    <w:p w:rsidR="00000000" w:rsidDel="00000000" w:rsidP="00000000" w:rsidRDefault="00000000" w:rsidRPr="00000000" w14:paraId="00000006">
      <w:pPr>
        <w:widowControl w:val="0"/>
        <w:spacing w:line="240" w:lineRule="auto"/>
        <w:rPr/>
      </w:pPr>
      <w:r w:rsidDel="00000000" w:rsidR="00000000" w:rsidRPr="00000000">
        <w:rPr>
          <w:rtl w:val="0"/>
        </w:rPr>
        <w:t xml:space="preserve">6. Tariffs are taxes on goods that cross country borders.</w:t>
      </w:r>
    </w:p>
    <w:p w:rsidR="00000000" w:rsidDel="00000000" w:rsidP="00000000" w:rsidRDefault="00000000" w:rsidRPr="00000000" w14:paraId="00000007">
      <w:pPr>
        <w:widowControl w:val="0"/>
        <w:spacing w:line="240" w:lineRule="auto"/>
        <w:rPr/>
      </w:pPr>
      <w:r w:rsidDel="00000000" w:rsidR="00000000" w:rsidRPr="00000000">
        <w:rPr>
          <w:rtl w:val="0"/>
        </w:rPr>
        <w:t xml:space="preserve">7. The EU’s goal is to unite Europe.</w:t>
      </w:r>
    </w:p>
    <w:p w:rsidR="00000000" w:rsidDel="00000000" w:rsidP="00000000" w:rsidRDefault="00000000" w:rsidRPr="00000000" w14:paraId="00000008">
      <w:pPr>
        <w:widowControl w:val="0"/>
        <w:spacing w:line="240" w:lineRule="auto"/>
        <w:rPr/>
      </w:pPr>
      <w:r w:rsidDel="00000000" w:rsidR="00000000" w:rsidRPr="00000000">
        <w:rPr>
          <w:rtl w:val="0"/>
        </w:rPr>
        <w:t xml:space="preserve">8. Two ways that economic forces unite Europe are to unite the EU by helping their members' issues and encouraging the Europeans to think of themselves as citizens of Europe. Two ways that economic forces divide Europe is giving up power to the EU and they have to carry out the EU decisions even if they don’t like them.</w:t>
      </w:r>
    </w:p>
    <w:p w:rsidR="00000000" w:rsidDel="00000000" w:rsidP="00000000" w:rsidRDefault="00000000" w:rsidRPr="00000000" w14:paraId="00000009">
      <w:pPr>
        <w:widowControl w:val="0"/>
        <w:spacing w:line="240" w:lineRule="auto"/>
        <w:rPr/>
      </w:pPr>
      <w:r w:rsidDel="00000000" w:rsidR="00000000" w:rsidRPr="00000000">
        <w:rPr>
          <w:rtl w:val="0"/>
        </w:rPr>
        <w:t xml:space="preserve">9. Two ways political corporations unite the EU is the council of the EU establishing new laws and the EU government by speaking with one voice for all it’s members. Two ways political corporations divide the EU are power and war.</w:t>
      </w:r>
    </w:p>
    <w:p w:rsidR="00000000" w:rsidDel="00000000" w:rsidP="00000000" w:rsidRDefault="00000000" w:rsidRPr="00000000" w14:paraId="0000000A">
      <w:pPr>
        <w:widowControl w:val="0"/>
        <w:spacing w:line="240" w:lineRule="auto"/>
        <w:rPr/>
      </w:pPr>
      <w:r w:rsidDel="00000000" w:rsidR="00000000" w:rsidRPr="00000000">
        <w:rPr>
          <w:rtl w:val="0"/>
        </w:rPr>
        <w:t xml:space="preserve">10. Two ways cultures unite the EU is the European flag and the national anthem. </w:t>
      </w:r>
    </w:p>
    <w:p w:rsidR="00000000" w:rsidDel="00000000" w:rsidP="00000000" w:rsidRDefault="00000000" w:rsidRPr="00000000" w14:paraId="0000000B">
      <w:pPr>
        <w:widowControl w:val="0"/>
        <w:spacing w:line="240" w:lineRule="auto"/>
        <w:rPr/>
      </w:pPr>
      <w:r w:rsidDel="00000000" w:rsidR="00000000" w:rsidRPr="00000000">
        <w:rPr>
          <w:rtl w:val="0"/>
        </w:rPr>
        <w:t xml:space="preserve">Two ways cultures divide the EU is war and the increased number of people.</w:t>
      </w:r>
    </w:p>
    <w:p w:rsidR="00000000" w:rsidDel="00000000" w:rsidP="00000000" w:rsidRDefault="00000000" w:rsidRPr="00000000" w14:paraId="0000000C">
      <w:pPr>
        <w:widowControl w:val="0"/>
        <w:spacing w:line="240" w:lineRule="auto"/>
        <w:rPr/>
      </w:pPr>
      <w:r w:rsidDel="00000000" w:rsidR="00000000" w:rsidRPr="00000000">
        <w:rPr>
          <w:rtl w:val="0"/>
        </w:rPr>
        <w:t xml:space="preserve">11. If a member of the EU does not agree with the EU they will have to leave the EU and the country.</w:t>
      </w:r>
    </w:p>
    <w:p w:rsidR="00000000" w:rsidDel="00000000" w:rsidP="00000000" w:rsidRDefault="00000000" w:rsidRPr="00000000" w14:paraId="0000000D">
      <w:pPr>
        <w:widowControl w:val="0"/>
        <w:spacing w:line="240" w:lineRule="auto"/>
        <w:rPr/>
      </w:pPr>
      <w:r w:rsidDel="00000000" w:rsidR="00000000" w:rsidRPr="00000000">
        <w:rPr>
          <w:rtl w:val="0"/>
        </w:rPr>
        <w:t xml:space="preserve">12. It is because they want to unite Europe and help it but others just propose peace treaties and help for the war.</w:t>
      </w:r>
    </w:p>
    <w:p w:rsidR="00000000" w:rsidDel="00000000" w:rsidP="00000000" w:rsidRDefault="00000000" w:rsidRPr="00000000" w14:paraId="0000000E">
      <w:pPr>
        <w:widowControl w:val="0"/>
        <w:spacing w:line="240" w:lineRule="auto"/>
        <w:rPr/>
      </w:pPr>
      <w:r w:rsidDel="00000000" w:rsidR="00000000" w:rsidRPr="00000000">
        <w:rPr>
          <w:rtl w:val="0"/>
        </w:rPr>
        <w:t xml:space="preserve">13. A challenge is they have to agree to put the world’s interests above their own.</w:t>
      </w:r>
    </w:p>
    <w:p w:rsidR="00000000" w:rsidDel="00000000" w:rsidP="00000000" w:rsidRDefault="00000000" w:rsidRPr="00000000" w14:paraId="0000000F">
      <w:pPr>
        <w:widowControl w:val="0"/>
        <w:spacing w:line="240" w:lineRule="auto"/>
        <w:rPr/>
      </w:pPr>
      <w:r w:rsidDel="00000000" w:rsidR="00000000" w:rsidRPr="00000000">
        <w:rPr>
          <w:rtl w:val="0"/>
        </w:rPr>
        <w:t xml:space="preserve">14. Before the EU formed you used to have to use passports and pay money to go to another country but now that doesn't happen. Since the EU formed you don’t need passports and money to travel to the EU you just get to travel freely.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