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Partner: Carrie</w:t>
      </w:r>
    </w:p>
    <w:p w:rsidR="00000000" w:rsidDel="00000000" w:rsidP="00000000" w:rsidRDefault="00000000" w:rsidRPr="00000000" w14:paraId="00000002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Date of Lab: 4-24-2023</w:t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Assignment/Due Date: 4 - 25 - 2023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05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6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The purpose of this lab activity is to observe the properties of different compounds and to determine which compounds are ionic compounds.</w:t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Can you identify types of compounds based on properties?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Background Information (1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0 points)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Use the reference document to complete the following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Table 1.  Background information</w:t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Properties of Ionic Compounds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Properties Covalent Compounds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Hard but brittle, Crystalline solids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High melting points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When dissolved or as liquids, conduct electricity (because the particles are charged)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Strong bonds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between the atoms cause the crystal structure and high melting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Low solubility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Low melting points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Some soluble ones do NOT conduct electricity; some are acidic and do not conduct electricity;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Bonds are not as strong as ionic bonds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Tend to be amorphous solids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 of Ionic Bonds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 of Covalent Bonds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Made of 2 oppositely charged ions held together by an iconic bond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Mostly between nonmetals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Atoms share a pair (or more) of valence electrons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6"/>
        </w:tabs>
        <w:spacing w:after="200" w:before="0" w:line="276" w:lineRule="auto"/>
        <w:ind w:left="0" w:right="0" w:hanging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Hypothesis (10 points):</w:t>
      </w:r>
    </w:p>
    <w:p w:rsidR="00000000" w:rsidDel="00000000" w:rsidP="00000000" w:rsidRDefault="00000000" w:rsidRPr="00000000" w14:paraId="00000024">
      <w:pPr>
        <w:pageBreakBefore w:val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-using the “if…then…” wording, create a hypothesis by answering the question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the blank should include properties that ionic compounds have that you will test for in this lab)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  <w:sectPr>
          <w:pgSz w:h="15840" w:w="12240" w:orient="portrait"/>
          <w:pgMar w:bottom="720" w:top="720" w:left="1350" w:right="1440" w:header="720" w:footer="720"/>
          <w:pgNumType w:start="1"/>
        </w:sect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If a compound has low solubility in water and has a low melting point, then it is a covalent compound.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(the blank should include properties that covalent compounds have that you will test for in this lab)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Data and Observations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(use the table provided for all data; there is no graph for this lab) (20 points)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Table 2. Observations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Well plat number: 12</w:t>
      </w:r>
    </w:p>
    <w:tbl>
      <w:tblPr>
        <w:tblStyle w:val="Table2"/>
        <w:tblW w:w="13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8.75"/>
        <w:gridCol w:w="1638.75"/>
        <w:gridCol w:w="1638.75"/>
        <w:gridCol w:w="1638.75"/>
        <w:gridCol w:w="1638.75"/>
        <w:gridCol w:w="1638.75"/>
        <w:gridCol w:w="1638.75"/>
        <w:gridCol w:w="1638.75"/>
        <w:tblGridChange w:id="0">
          <w:tblGrid>
            <w:gridCol w:w="1638.75"/>
            <w:gridCol w:w="1638.75"/>
            <w:gridCol w:w="1638.75"/>
            <w:gridCol w:w="1638.75"/>
            <w:gridCol w:w="1638.75"/>
            <w:gridCol w:w="1638.75"/>
            <w:gridCol w:w="1638.75"/>
            <w:gridCol w:w="1638.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Table Salt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Baking Soda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Corn Starch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Epsom Salts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Sugar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Rubbing alcohol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Distilled Water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lineRule="auto"/>
              <w:ind w:firstLine="0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Part A. Appearance in Well Plate at start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Bubble form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Bubble form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Bubble liquid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Liquid form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bubble form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Pure liquid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Amorphous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Kind of bubble form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Cohesive - ish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1/2 hr.  appearance in well 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liquid bubble form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liquid bubble form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liquid bubble form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liquid bubble form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liquid bubble form cohesive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evaporated amorphous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still in a bubble form Cohesive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Next day, appearance in well 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Crystalized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Crystalized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evaporated/dried up/little bit of crystalized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adhesive and dried up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smudged in and dried up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evaporated and gone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evaporated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Did a solid crystallize from the solution?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Part B.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0" w:lineRule="auto"/>
              <w:jc w:val="center"/>
              <w:rPr>
                <w:rFonts w:ascii="Garamond" w:cs="Garamond" w:eastAsia="Garamond" w:hAnsi="Garamon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At room temperature, what phase is the material?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liquid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liquid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Describe the appearance of the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crystalized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not cohesive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amorphous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As  a solid, does the material conduct electricity?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 As a liquid, does the material conduct electricity?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 a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 a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 but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just a little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yes but less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Table 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Baking Soda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Corn Starch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Epsom Salts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Rubbing 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Distilled 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Part C.</w:t>
            </w:r>
          </w:p>
          <w:p w:rsidR="00000000" w:rsidDel="00000000" w:rsidP="00000000" w:rsidRDefault="00000000" w:rsidRPr="00000000" w14:paraId="0000008E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Chemical Name of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sodium chloride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sodium bicarbonate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Amylose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magnesium sulfate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sucrose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bottom w:color="a2a9b1" w:space="0" w:sz="6" w:val="single"/>
              </w:pBdr>
              <w:spacing w:after="6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isopropyl 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water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Chemical formula of Material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ind w:left="-90"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NaCl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HCO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(C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)n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MGS0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(CH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CHOH</w:t>
            </w:r>
          </w:p>
          <w:p w:rsidR="00000000" w:rsidDel="00000000" w:rsidP="00000000" w:rsidRDefault="00000000" w:rsidRPr="00000000" w14:paraId="0000009D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Rule="auto"/>
              <w:ind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H20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Symbol of the cation formed in solution (+)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MG 2+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pBdr>
                <w:bottom w:color="a2a9b1" w:space="0" w:sz="6" w:val="single"/>
              </w:pBdr>
              <w:spacing w:after="60" w:lineRule="auto"/>
              <w:ind w:firstLine="0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Symbol of the anion formed in solution (-)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HCO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S0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 -2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pBdr>
                <w:bottom w:color="a2a9b1" w:space="0" w:sz="6" w:val="single"/>
              </w:pBdr>
              <w:spacing w:after="60" w:lineRule="auto"/>
              <w:ind w:firstLine="0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bottom w:color="a2a9b1" w:space="0" w:sz="6" w:val="single"/>
              </w:pBdr>
              <w:spacing w:after="60" w:lineRule="auto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1480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Decomposes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257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1124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186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pBdr>
                <w:bottom w:color="a2a9b1" w:space="0" w:sz="6" w:val="single"/>
              </w:pBdr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-89</w:t>
            </w:r>
            <m:oMath>
              <m:r>
                <w:rPr>
                  <w:rFonts w:ascii="Source Sans Pro" w:cs="Source Sans Pro" w:eastAsia="Source Sans Pro" w:hAnsi="Source Sans Pro"/>
                  <w:b w:val="1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0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Classification:</w:t>
            </w:r>
          </w:p>
          <w:p w:rsidR="00000000" w:rsidDel="00000000" w:rsidP="00000000" w:rsidRDefault="00000000" w:rsidRPr="00000000" w14:paraId="000000B8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Ionic or Molecular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ionic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ionic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molecular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ionic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molecular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pBdr>
                <w:bottom w:color="a2a9b1" w:space="0" w:sz="6" w:val="single"/>
              </w:pBdr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molecular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molecular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Reasons</w:t>
            </w:r>
          </w:p>
          <w:p w:rsidR="00000000" w:rsidDel="00000000" w:rsidP="00000000" w:rsidRDefault="00000000" w:rsidRPr="00000000" w14:paraId="000000C1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The bubble in its liquid form turned into a crystalized structure because of its high 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Crystallized structure, bonds strong,high 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not crystallized low melting point</w:t>
            </w:r>
          </w:p>
          <w:p w:rsidR="00000000" w:rsidDel="00000000" w:rsidP="00000000" w:rsidRDefault="00000000" w:rsidRPr="00000000" w14:paraId="000000C5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bonds not strong</w:t>
            </w:r>
          </w:p>
          <w:p w:rsidR="00000000" w:rsidDel="00000000" w:rsidP="00000000" w:rsidRDefault="00000000" w:rsidRPr="00000000" w14:paraId="000000C6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made of 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conducts electricity</w:t>
            </w:r>
          </w:p>
          <w:p w:rsidR="00000000" w:rsidDel="00000000" w:rsidP="00000000" w:rsidRDefault="00000000" w:rsidRPr="00000000" w14:paraId="000000C8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high 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not crystalized low 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low melting point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not crystalline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low melting point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bonds are not strong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conducts electricity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Source Sans Pro" w:cs="Source Sans Pro" w:eastAsia="Source Sans Pro" w:hAnsi="Source Sans Pro"/>
          <w:b w:val="1"/>
        </w:rPr>
        <w:sectPr>
          <w:type w:val="nextPage"/>
          <w:pgSz w:h="12240" w:w="15840" w:orient="landscape"/>
          <w:pgMar w:bottom="720" w:top="720" w:left="1353.6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Well-plate</w:t>
        <w:tab/>
        <w:tab/>
        <w:tab/>
        <w:t xml:space="preserve">4 pipettes</w:t>
        <w:tab/>
        <w:tab/>
        <w:t xml:space="preserve">magnifying glass</w:t>
      </w:r>
    </w:p>
    <w:p w:rsidR="00000000" w:rsidDel="00000000" w:rsidP="00000000" w:rsidRDefault="00000000" w:rsidRPr="00000000" w14:paraId="000000D4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ab/>
      </w:r>
    </w:p>
    <w:p w:rsidR="00000000" w:rsidDel="00000000" w:rsidP="00000000" w:rsidRDefault="00000000" w:rsidRPr="00000000" w14:paraId="000000D5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Solutions:  table salt, table sugar, baking soda, rubbing alcohol, tap water and Epsom salt</w:t>
      </w:r>
    </w:p>
    <w:p w:rsidR="00000000" w:rsidDel="00000000" w:rsidP="00000000" w:rsidRDefault="00000000" w:rsidRPr="00000000" w14:paraId="000000D6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Solids: table salt, table sugar, baking soda, and Epsom salt</w:t>
      </w:r>
    </w:p>
    <w:p w:rsidR="00000000" w:rsidDel="00000000" w:rsidP="00000000" w:rsidRDefault="00000000" w:rsidRPr="00000000" w14:paraId="000000D8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Spoon and plastic dish</w:t>
        <w:tab/>
        <w:tab/>
        <w:tab/>
        <w:tab/>
        <w:t xml:space="preserve">Conductivity tester</w:t>
      </w:r>
    </w:p>
    <w:p w:rsidR="00000000" w:rsidDel="00000000" w:rsidP="00000000" w:rsidRDefault="00000000" w:rsidRPr="00000000" w14:paraId="000000DA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DC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Bring a well plate tray to liquid buffet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Stir each solution as you go through the line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Place </w:t>
      </w: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1 drop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of each solution in a  separate, small sized well plate, these go in order of your data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a magnifying glass to observe the appearance of the drop, record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Place well plate near the fan to evaporate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Check well plate after 15 minutes, record observations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Check at the end of class.  Record observations.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Join group for Part B and C</w:t>
      </w:r>
    </w:p>
    <w:p w:rsidR="00000000" w:rsidDel="00000000" w:rsidP="00000000" w:rsidRDefault="00000000" w:rsidRPr="00000000" w14:paraId="000000E5">
      <w:pPr>
        <w:pageBreakBefore w:val="0"/>
        <w:spacing w:after="0" w:line="276" w:lineRule="auto"/>
        <w:ind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a magnifying glass to observe each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solid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material.  You may also touch each one. 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the conductivity kit to test for conductivity as demonstrated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For solids, simply test each solid in your tray by touching probes to solid; wipe in between each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yes or no in the data table (yes- conducted; no-did not conduct)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For liquids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, return to the buffet and test each solution; wipe probes between each test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yes or no in the data table (yes- conducted; no-did not conduct)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data, keep solids in tray for the rest of your group to see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Join group for A and C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As a class, you will test the conductivity as a solution (mixture with water)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 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While you wait, use your resources (book, zippy, boxes at buffet) to look up names and formulas of substances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Record these in the data table.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your ion chart to determine the cations and anions in each, if and only if the substance is ionic!</w:t>
      </w:r>
    </w:p>
    <w:p w:rsidR="00000000" w:rsidDel="00000000" w:rsidP="00000000" w:rsidRDefault="00000000" w:rsidRPr="00000000" w14:paraId="000000F3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F7">
      <w:pPr>
        <w:pageBreakBefore w:val="0"/>
        <w:spacing w:line="276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Analysis Paragraph (80 points)</w:t>
      </w:r>
    </w:p>
    <w:p w:rsidR="00000000" w:rsidDel="00000000" w:rsidP="00000000" w:rsidRDefault="00000000" w:rsidRPr="00000000" w14:paraId="000000F8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-include the following content in a paragraph.  The order you discuss information is up to you.</w:t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--Introductory Sentence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 restate purpose of the lab in your own words and in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past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tense (3 pts)</w:t>
      </w:r>
    </w:p>
    <w:p w:rsidR="00000000" w:rsidDel="00000000" w:rsidP="00000000" w:rsidRDefault="00000000" w:rsidRPr="00000000" w14:paraId="000000FA">
      <w:pPr>
        <w:pageBreakBefore w:val="0"/>
        <w:spacing w:line="276" w:lineRule="auto"/>
        <w:ind w:left="0" w:firstLine="0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Body Statements: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Describe the procedure and observations you made on the different items. (10)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(example.  To test the purpose, we observed the properties of each substance such as…)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Describe the two types of molecules you were investigating (use notes and chart from start of lab) (15 pts)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Which materials are covalent (molecular) compounds based on your data-link evidence you collected to definitions of this type of compounds?  Why (use notes)? (15 pts)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Which materials are ionic compounds based on your data-link evidence you collected to definitions of this type of compounds?  Why (use notes)?  (15 pts)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errors occurred during the lab that could have altered the results?  Explain. (yes, there are always errors!) (15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WE or OUR (1 pt) in the entire paragraph (do not use "I, you, me, my, or names of people")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End with a conclusion (2 pts)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spelling and grammar (6 pts)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total: 80 pts  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Background 10 pts + Hypothesis 10 pts + Data 50 pts = 150 pts</w:t>
      </w:r>
    </w:p>
    <w:p w:rsidR="00000000" w:rsidDel="00000000" w:rsidP="00000000" w:rsidRDefault="00000000" w:rsidRPr="00000000" w14:paraId="00000107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Grading Rubric - on next page</w:t>
      </w:r>
    </w:p>
    <w:p w:rsidR="00000000" w:rsidDel="00000000" w:rsidP="00000000" w:rsidRDefault="00000000" w:rsidRPr="00000000" w14:paraId="00000108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Each Question will be graded on the following criteria:</w:t>
      </w:r>
    </w:p>
    <w:p w:rsidR="00000000" w:rsidDel="00000000" w:rsidP="00000000" w:rsidRDefault="00000000" w:rsidRPr="00000000" w14:paraId="00000118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223.75"/>
        <w:gridCol w:w="2223.75"/>
        <w:gridCol w:w="2223.75"/>
        <w:gridCol w:w="2223.75"/>
        <w:tblGridChange w:id="0">
          <w:tblGrid>
            <w:gridCol w:w="1170"/>
            <w:gridCol w:w="2223.75"/>
            <w:gridCol w:w="2223.75"/>
            <w:gridCol w:w="2223.75"/>
            <w:gridCol w:w="222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Missing (0)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Makes an accurate and complete claim (statement) in response to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Accurate but incomplete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Responds to questions with inaccurate claims.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 claim made that responds to the question.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evidence contains all appropriate data from an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Evidence contains most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Evidence contains some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 evidence from observations are included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all of the data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most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some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interpret any evidence.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(the how and the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how or why the evidence supports the claim with sufficient (enough) relevant scientific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why or how the evidence supports the claim with insufficient relevant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scientific information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why or how the evidence supports the claim with no relevant scientific information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provide any reasoning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all pieces of evidence and relevant scientific vocabulary to explain the relationship between the claim and evidence (how &amp;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most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some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no evidence and relevant scientific vocabulary to explain the relationship between the claim and evidence (how &amp; why</w:t>
            </w:r>
          </w:p>
        </w:tc>
      </w:tr>
    </w:tbl>
    <w:p w:rsidR="00000000" w:rsidDel="00000000" w:rsidP="00000000" w:rsidRDefault="00000000" w:rsidRPr="00000000" w14:paraId="0000013E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Overall, the paragraph will be assessed using the following criteria:</w:t>
      </w:r>
    </w:p>
    <w:p w:rsidR="00000000" w:rsidDel="00000000" w:rsidP="00000000" w:rsidRDefault="00000000" w:rsidRPr="00000000" w14:paraId="00000141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4"/>
        <w:gridCol w:w="2004"/>
        <w:gridCol w:w="2004"/>
        <w:gridCol w:w="2004"/>
        <w:gridCol w:w="2004"/>
        <w:tblGridChange w:id="0">
          <w:tblGrid>
            <w:gridCol w:w="2004"/>
            <w:gridCol w:w="2004"/>
            <w:gridCol w:w="2004"/>
            <w:gridCol w:w="2004"/>
            <w:gridCol w:w="20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Missing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All sentences are complete.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Most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Some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 are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Paragraph contains minimal grammatical &amp; spelling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a few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some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many errors.</w:t>
            </w:r>
          </w:p>
        </w:tc>
      </w:tr>
    </w:tbl>
    <w:p w:rsidR="00000000" w:rsidDel="00000000" w:rsidP="00000000" w:rsidRDefault="00000000" w:rsidRPr="00000000" w14:paraId="00000151">
      <w:pPr>
        <w:tabs>
          <w:tab w:val="left" w:leader="none" w:pos="270"/>
        </w:tabs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353.6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