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Brexit Research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Please keep track of your sources. Put your source directly under the question that it helped you answer.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1"/>
        </w:numPr>
        <w:ind w:left="720" w:hanging="360"/>
        <w:rPr>
          <w:highlight w:val="white"/>
          <w:u w:val="none"/>
        </w:rPr>
      </w:pPr>
      <w:r w:rsidDel="00000000" w:rsidR="00000000" w:rsidRPr="00000000">
        <w:rPr>
          <w:highlight w:val="white"/>
          <w:rtl w:val="0"/>
        </w:rPr>
        <w:t xml:space="preserve">What is the European Union? The European Union is a supranational organization with 28 members as of 2018.</w:t>
      </w:r>
    </w:p>
    <w:p w:rsidR="00000000" w:rsidDel="00000000" w:rsidP="00000000" w:rsidRDefault="00000000" w:rsidRPr="00000000" w14:paraId="00000006">
      <w:pPr>
        <w:ind w:left="720" w:firstLine="0"/>
        <w:rPr>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highlight w:val="white"/>
          <w:u w:val="none"/>
        </w:rPr>
      </w:pPr>
      <w:r w:rsidDel="00000000" w:rsidR="00000000" w:rsidRPr="00000000">
        <w:rPr>
          <w:highlight w:val="white"/>
          <w:rtl w:val="0"/>
        </w:rPr>
        <w:t xml:space="preserve">What is Brexit? The Brexit is the British exit was a vote that indicated whether they wanted to leave or remain in the EU.</w:t>
      </w:r>
    </w:p>
    <w:p w:rsidR="00000000" w:rsidDel="00000000" w:rsidP="00000000" w:rsidRDefault="00000000" w:rsidRPr="00000000" w14:paraId="00000008">
      <w:pPr>
        <w:ind w:left="720" w:firstLine="0"/>
        <w:rPr>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highlight w:val="white"/>
          <w:u w:val="none"/>
        </w:rPr>
      </w:pPr>
      <w:r w:rsidDel="00000000" w:rsidR="00000000" w:rsidRPr="00000000">
        <w:rPr>
          <w:highlight w:val="white"/>
          <w:rtl w:val="0"/>
        </w:rPr>
        <w:t xml:space="preserve">What is an argument against Brexit? What organizations and individuals have come out against Brexit? Why should we listen to them in particular? An argument against Britain is that Brexit will damage the NHS. An organization that has come out against Brexit is the EU. We should listen to them because there are pros and cons to this argument and we need to listen to both sides. </w:t>
      </w:r>
      <w:hyperlink r:id="rId6">
        <w:r w:rsidDel="00000000" w:rsidR="00000000" w:rsidRPr="00000000">
          <w:rPr>
            <w:color w:val="1155cc"/>
            <w:highlight w:val="white"/>
            <w:u w:val="single"/>
            <w:rtl w:val="0"/>
          </w:rPr>
          <w:t xml:space="preserve">https://www.debatingeurope.eu/focus/arguments-britain-leaving-eu/#.Yd379_7MI2w</w:t>
        </w:r>
      </w:hyperlink>
      <w:r w:rsidDel="00000000" w:rsidR="00000000" w:rsidRPr="00000000">
        <w:rPr>
          <w:rtl w:val="0"/>
        </w:rPr>
      </w:r>
    </w:p>
    <w:p w:rsidR="00000000" w:rsidDel="00000000" w:rsidP="00000000" w:rsidRDefault="00000000" w:rsidRPr="00000000" w14:paraId="0000000A">
      <w:pPr>
        <w:ind w:left="720" w:firstLine="0"/>
        <w:rPr>
          <w:highlight w:val="white"/>
        </w:rPr>
      </w:pPr>
      <w:r w:rsidDel="00000000" w:rsidR="00000000" w:rsidRPr="00000000">
        <w:rPr>
          <w:rtl w:val="0"/>
        </w:rPr>
      </w:r>
    </w:p>
    <w:p w:rsidR="00000000" w:rsidDel="00000000" w:rsidP="00000000" w:rsidRDefault="00000000" w:rsidRPr="00000000" w14:paraId="0000000B">
      <w:pPr>
        <w:ind w:left="720" w:firstLine="0"/>
        <w:rPr>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highlight w:val="white"/>
          <w:u w:val="none"/>
        </w:rPr>
      </w:pPr>
      <w:r w:rsidDel="00000000" w:rsidR="00000000" w:rsidRPr="00000000">
        <w:rPr>
          <w:highlight w:val="white"/>
          <w:rtl w:val="0"/>
        </w:rPr>
        <w:t xml:space="preserve">What is an argument for Brexit? What organizations and individuals have come out for Brexit? Why should we listen to them in particular? An argument for brexit is taking back control. An organization that has come out for Brexit is the UK. We should listen to them because there are pros and cons to this argument and we need to listen to both sides. </w:t>
      </w:r>
      <w:hyperlink r:id="rId7">
        <w:r w:rsidDel="00000000" w:rsidR="00000000" w:rsidRPr="00000000">
          <w:rPr>
            <w:color w:val="1155cc"/>
            <w:highlight w:val="white"/>
            <w:u w:val="single"/>
            <w:rtl w:val="0"/>
          </w:rPr>
          <w:t xml:space="preserve">https://www.debatingeurope.eu/focus/arguments-britain-leaving-eu/#.Yd379_7MI2w</w:t>
        </w:r>
      </w:hyperlink>
      <w:r w:rsidDel="00000000" w:rsidR="00000000" w:rsidRPr="00000000">
        <w:rPr>
          <w:rtl w:val="0"/>
        </w:rPr>
      </w:r>
    </w:p>
    <w:p w:rsidR="00000000" w:rsidDel="00000000" w:rsidP="00000000" w:rsidRDefault="00000000" w:rsidRPr="00000000" w14:paraId="0000000D">
      <w:pPr>
        <w:ind w:left="720" w:firstLine="0"/>
        <w:rPr>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highlight w:val="white"/>
        </w:rPr>
      </w:pPr>
      <w:r w:rsidDel="00000000" w:rsidR="00000000" w:rsidRPr="00000000">
        <w:rPr>
          <w:highlight w:val="white"/>
          <w:rtl w:val="0"/>
        </w:rPr>
        <w:t xml:space="preserve">What will it cost the U.K. to leave the E.U.? To leave the UK it will cost them </w:t>
      </w:r>
      <w:r w:rsidDel="00000000" w:rsidR="00000000" w:rsidRPr="00000000">
        <w:rPr>
          <w:rtl w:val="0"/>
        </w:rPr>
        <w:t xml:space="preserve">£32.9 billion dollars. </w:t>
      </w:r>
      <w:hyperlink r:id="rId8">
        <w:r w:rsidDel="00000000" w:rsidR="00000000" w:rsidRPr="00000000">
          <w:rPr>
            <w:color w:val="1155cc"/>
            <w:u w:val="single"/>
            <w:rtl w:val="0"/>
          </w:rPr>
          <w:t xml:space="preserve">https://en.wikipedia.org/wiki/Brexit_divorce_bill#:~:text=In%20the%20Withdrawal%20Agreement%2C%20it,2020%20was%20%C2%A332.9%20billion</w:t>
        </w:r>
      </w:hyperlink>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highlight w:val="white"/>
          <w:u w:val="none"/>
        </w:rPr>
      </w:pPr>
      <w:r w:rsidDel="00000000" w:rsidR="00000000" w:rsidRPr="00000000">
        <w:rPr>
          <w:highlight w:val="white"/>
          <w:rtl w:val="0"/>
        </w:rPr>
        <w:t xml:space="preserve">Is there any way individual Brits could opt to stay in the E.U.? Yes there is because the EU has agreed to add the UK to the EU's list of visa-exempt countries. This gives British citizens the right to travel to the EU  for up to 90 days but they have to go back to their own country unless they get another visa. </w:t>
      </w:r>
    </w:p>
    <w:p w:rsidR="00000000" w:rsidDel="00000000" w:rsidP="00000000" w:rsidRDefault="00000000" w:rsidRPr="00000000" w14:paraId="00000013">
      <w:pPr>
        <w:ind w:left="720" w:firstLine="0"/>
        <w:rPr>
          <w:highlight w:val="white"/>
        </w:rPr>
      </w:pPr>
      <w:hyperlink r:id="rId9">
        <w:r w:rsidDel="00000000" w:rsidR="00000000" w:rsidRPr="00000000">
          <w:rPr>
            <w:color w:val="1155cc"/>
            <w:highlight w:val="white"/>
            <w:u w:val="single"/>
            <w:rtl w:val="0"/>
          </w:rPr>
          <w:t xml:space="preserve">https://www.instituteforgovernment.org.uk/explainers/british-citizens-europe-after-brexit</w:t>
        </w:r>
      </w:hyperlink>
      <w:r w:rsidDel="00000000" w:rsidR="00000000" w:rsidRPr="00000000">
        <w:rPr>
          <w:rtl w:val="0"/>
        </w:rPr>
      </w:r>
    </w:p>
    <w:p w:rsidR="00000000" w:rsidDel="00000000" w:rsidP="00000000" w:rsidRDefault="00000000" w:rsidRPr="00000000" w14:paraId="00000014">
      <w:pPr>
        <w:ind w:left="720" w:firstLine="0"/>
        <w:rPr>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highlight w:val="white"/>
          <w:u w:val="none"/>
        </w:rPr>
      </w:pPr>
      <w:r w:rsidDel="00000000" w:rsidR="00000000" w:rsidRPr="00000000">
        <w:rPr>
          <w:highlight w:val="white"/>
          <w:rtl w:val="0"/>
        </w:rPr>
        <w:t xml:space="preserve">Do we have more of a voice on the World stage as part of the EU or on our own? No, because the EU confirmed that unless the bloc is removed they can’t do it. </w:t>
      </w:r>
      <w:hyperlink r:id="rId10">
        <w:r w:rsidDel="00000000" w:rsidR="00000000" w:rsidRPr="00000000">
          <w:rPr>
            <w:color w:val="1155cc"/>
            <w:highlight w:val="white"/>
            <w:u w:val="single"/>
            <w:rtl w:val="0"/>
          </w:rPr>
          <w:t xml:space="preserve">https://www.rferl.org/a/1103582.html</w:t>
        </w:r>
      </w:hyperlink>
      <w:r w:rsidDel="00000000" w:rsidR="00000000" w:rsidRPr="00000000">
        <w:rPr>
          <w:rtl w:val="0"/>
        </w:rPr>
      </w:r>
    </w:p>
    <w:p w:rsidR="00000000" w:rsidDel="00000000" w:rsidP="00000000" w:rsidRDefault="00000000" w:rsidRPr="00000000" w14:paraId="00000016">
      <w:pPr>
        <w:ind w:left="720" w:firstLine="0"/>
        <w:rPr>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highlight w:val="white"/>
          <w:u w:val="none"/>
        </w:rPr>
      </w:pPr>
      <w:r w:rsidDel="00000000" w:rsidR="00000000" w:rsidRPr="00000000">
        <w:rPr>
          <w:highlight w:val="white"/>
          <w:rtl w:val="0"/>
        </w:rPr>
        <w:t xml:space="preserve">The economics of the decision are complicated and involve some guesses, but more experts seem to think we’d be a richer country if we stay in. How important is this to you? It is important to me because it is true you need to have some guesses but if we were in a richer country this would not happen but we are not. Yes. We can still do this even if we don’t unite but we can be in a richer country if we try to.</w:t>
      </w:r>
    </w:p>
    <w:p w:rsidR="00000000" w:rsidDel="00000000" w:rsidP="00000000" w:rsidRDefault="00000000" w:rsidRPr="00000000" w14:paraId="00000018">
      <w:pPr>
        <w:ind w:left="720" w:firstLine="0"/>
        <w:rPr>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highlight w:val="white"/>
          <w:u w:val="none"/>
        </w:rPr>
      </w:pPr>
      <w:r w:rsidDel="00000000" w:rsidR="00000000" w:rsidRPr="00000000">
        <w:rPr>
          <w:highlight w:val="white"/>
          <w:rtl w:val="0"/>
        </w:rPr>
        <w:t xml:space="preserve">Do you think Britain should exit the EU? Why or why not. Yes because it is their own country and the UK shouldn’t be in it.</w:t>
      </w:r>
    </w:p>
    <w:p w:rsidR="00000000" w:rsidDel="00000000" w:rsidP="00000000" w:rsidRDefault="00000000" w:rsidRPr="00000000" w14:paraId="0000001A">
      <w:pPr>
        <w:ind w:left="720" w:firstLine="0"/>
        <w:rPr>
          <w:highlight w:val="white"/>
        </w:rPr>
      </w:pPr>
      <w:r w:rsidDel="00000000" w:rsidR="00000000" w:rsidRPr="00000000">
        <w:rPr>
          <w:rtl w:val="0"/>
        </w:rPr>
      </w:r>
    </w:p>
    <w:p w:rsidR="00000000" w:rsidDel="00000000" w:rsidP="00000000" w:rsidRDefault="00000000" w:rsidRPr="00000000" w14:paraId="0000001B">
      <w:pPr>
        <w:ind w:left="72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ferl.org/a/1103582.html" TargetMode="External"/><Relationship Id="rId9" Type="http://schemas.openxmlformats.org/officeDocument/2006/relationships/hyperlink" Target="https://www.instituteforgovernment.org.uk/explainers/british-citizens-europe-after-brexit" TargetMode="External"/><Relationship Id="rId5" Type="http://schemas.openxmlformats.org/officeDocument/2006/relationships/styles" Target="styles.xml"/><Relationship Id="rId6" Type="http://schemas.openxmlformats.org/officeDocument/2006/relationships/hyperlink" Target="https://www.debatingeurope.eu/focus/arguments-britain-leaving-eu/#.Yd379_7MI2w" TargetMode="External"/><Relationship Id="rId7" Type="http://schemas.openxmlformats.org/officeDocument/2006/relationships/hyperlink" Target="https://www.debatingeurope.eu/focus/arguments-britain-leaving-eu/#.Yd379_7MI2w" TargetMode="External"/><Relationship Id="rId8" Type="http://schemas.openxmlformats.org/officeDocument/2006/relationships/hyperlink" Target="https://en.wikipedia.org/wiki/Brexit_divorce_bill#:~:text=In%20the%20Withdrawal%20Agreement%2C%20it,2020%20was%20%C2%A332.9%20bill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