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Meaty Meaty Meats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Menu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Appetizers                                                                                   Main course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China Broth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Lamb Pye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medicinal broth made of 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chicken, fruit, roots, &amp; herbs                                                                         A Lamb Pye is a 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pie                                                                               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b w:val="1"/>
          <w:color w:val="202122"/>
          <w:highlight w:val="white"/>
        </w:rPr>
        <w:drawing>
          <wp:inline distB="114300" distT="114300" distL="114300" distR="114300">
            <wp:extent cx="1748730" cy="174873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730" cy="174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with a chunky 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                                                                                                                     filling of meat and                     </w:t>
      </w:r>
      <w:r w:rsidDel="00000000" w:rsidR="00000000" w:rsidRPr="00000000">
        <w:rPr>
          <w:b w:val="1"/>
          <w:color w:val="202122"/>
          <w:rtl w:val="0"/>
        </w:rPr>
        <w:t xml:space="preserve">Sauce for a shoulder of Mutton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                                                                    often other savory                                       </w:t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                                                                                                                     Ingredients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An oyster sauce for lamb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b w:val="1"/>
          <w:color w:val="202122"/>
          <w:rtl w:val="0"/>
        </w:rPr>
        <w:t xml:space="preserve">Neats Tongues to   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                                                                                                                     Hash                          A Sauce for a roasted </w:t>
      </w:r>
      <w:commentRangeStart w:id="0"/>
      <w:r w:rsidDel="00000000" w:rsidR="00000000" w:rsidRPr="00000000">
        <w:rPr>
          <w:b w:val="1"/>
          <w:color w:val="202122"/>
          <w:rtl w:val="0"/>
        </w:rPr>
        <w:t xml:space="preserve">Pullet or Capon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202122"/>
          <w:rtl w:val="0"/>
        </w:rPr>
        <w:t xml:space="preserve">                                                        a dish of cows'                                                                             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                                                                                                                     tongues.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A wine sauce for poultry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02122"/>
          <w:sz w:val="8"/>
          <w:szCs w:val="8"/>
        </w:rPr>
      </w:pPr>
      <w:r w:rsidDel="00000000" w:rsidR="00000000" w:rsidRPr="00000000">
        <w:rPr>
          <w:b w:val="1"/>
          <w:color w:val="202122"/>
          <w:rtl w:val="0"/>
        </w:rPr>
        <w:t xml:space="preserve">                                                                                                                     Potage of Venison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Deserts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 venison stew with                  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Apple Cream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anchovies and                     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beets.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Apples in wine sauce &amp; cream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 Shoulder of                         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Mutton  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Italian Biscuit                                                                                                with Oysters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 anise seed &amp; sugar confection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Lamb stuffed &amp;                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served with oysters.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Naples Biscuit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dried cookie or biscuit made of sugar &amp; almonds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43150" cy="195262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19375" cy="174307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02122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19350" cy="188595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   </w:t>
      </w:r>
      <w:r w:rsidDel="00000000" w:rsidR="00000000" w:rsidRPr="00000000">
        <w:rPr>
          <w:b w:val="1"/>
          <w:color w:val="202122"/>
        </w:rPr>
        <w:drawing>
          <wp:inline distB="114300" distT="114300" distL="114300" distR="114300">
            <wp:extent cx="2619375" cy="17430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57500" cy="1600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847850" cy="1038225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4500" cy="26670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466975" cy="18478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  <w:r w:rsidDel="00000000" w:rsidR="00000000" w:rsidRPr="00000000">
        <w:rPr>
          <w:sz w:val="30"/>
          <w:szCs w:val="30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iann Trainor" w:id="0" w:date="2021-03-07T21:53:26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what these are.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9.jpg"/><Relationship Id="rId13" Type="http://schemas.openxmlformats.org/officeDocument/2006/relationships/image" Target="media/image10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jpg"/><Relationship Id="rId15" Type="http://schemas.openxmlformats.org/officeDocument/2006/relationships/image" Target="media/image2.jpg"/><Relationship Id="rId14" Type="http://schemas.openxmlformats.org/officeDocument/2006/relationships/image" Target="media/image6.jpg"/><Relationship Id="rId16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