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2890838" cy="27527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9083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My ecosystem is underwater with plants and sea creatures.  My ecosystem is a Marine biome underwater and in the ocean.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202124"/>
          <w:highlight w:val="white"/>
        </w:rPr>
      </w:pPr>
      <w:r w:rsidDel="00000000" w:rsidR="00000000" w:rsidRPr="00000000">
        <w:rPr>
          <w:rtl w:val="0"/>
        </w:rPr>
        <w:t xml:space="preserve">The climate of the marine biome is mostly varied.  </w:t>
      </w:r>
      <w:r w:rsidDel="00000000" w:rsidR="00000000" w:rsidRPr="00000000">
        <w:rPr>
          <w:color w:val="202124"/>
          <w:highlight w:val="white"/>
          <w:rtl w:val="0"/>
        </w:rPr>
        <w:t xml:space="preserve">Since it is the largest biome in the world, the climate varies from </w:t>
      </w:r>
      <w:r w:rsidDel="00000000" w:rsidR="00000000" w:rsidRPr="00000000">
        <w:rPr>
          <w:color w:val="202124"/>
          <w:highlight w:val="white"/>
          <w:rtl w:val="0"/>
        </w:rPr>
        <w:t xml:space="preserve">-40 degrees</w:t>
      </w:r>
      <w:r w:rsidDel="00000000" w:rsidR="00000000" w:rsidRPr="00000000">
        <w:rPr>
          <w:color w:val="202124"/>
          <w:highlight w:val="white"/>
          <w:rtl w:val="0"/>
        </w:rPr>
        <w:t xml:space="preserve"> fahrenheit to over </w:t>
      </w:r>
      <w:r w:rsidDel="00000000" w:rsidR="00000000" w:rsidRPr="00000000">
        <w:rPr>
          <w:color w:val="202124"/>
          <w:highlight w:val="white"/>
          <w:rtl w:val="0"/>
        </w:rPr>
        <w:t xml:space="preserve">100</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degrees</w:t>
      </w:r>
      <w:r w:rsidDel="00000000" w:rsidR="00000000" w:rsidRPr="00000000">
        <w:rPr>
          <w:color w:val="202124"/>
          <w:highlight w:val="white"/>
          <w:rtl w:val="0"/>
        </w:rPr>
        <w:t xml:space="preserve">.  The average temperature is </w:t>
      </w:r>
      <w:r w:rsidDel="00000000" w:rsidR="00000000" w:rsidRPr="00000000">
        <w:rPr>
          <w:color w:val="202124"/>
          <w:highlight w:val="white"/>
          <w:rtl w:val="0"/>
        </w:rPr>
        <w:t xml:space="preserve">39</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degrees fahrenheit.</w:t>
      </w:r>
    </w:p>
    <w:p w:rsidR="00000000" w:rsidDel="00000000" w:rsidP="00000000" w:rsidRDefault="00000000" w:rsidRPr="00000000" w14:paraId="00000008">
      <w:pPr>
        <w:pageBreakBefore w:val="0"/>
        <w:rPr>
          <w:color w:val="202124"/>
          <w:highlight w:val="white"/>
        </w:rPr>
      </w:pPr>
      <w:r w:rsidDel="00000000" w:rsidR="00000000" w:rsidRPr="00000000">
        <w:rPr>
          <w:rtl w:val="0"/>
        </w:rPr>
      </w:r>
    </w:p>
    <w:p w:rsidR="00000000" w:rsidDel="00000000" w:rsidP="00000000" w:rsidRDefault="00000000" w:rsidRPr="00000000" w14:paraId="00000009">
      <w:pPr>
        <w:pageBreakBefore w:val="0"/>
        <w:rPr>
          <w:color w:val="202124"/>
          <w:highlight w:val="white"/>
        </w:rPr>
      </w:pPr>
      <w:r w:rsidDel="00000000" w:rsidR="00000000" w:rsidRPr="00000000">
        <w:rPr>
          <w:color w:val="202124"/>
          <w:highlight w:val="white"/>
          <w:rtl w:val="0"/>
        </w:rPr>
        <w:t xml:space="preserve">The animals that live in my ecosystem are fish, sharks, swordfish, tuna, clown fish, grouper, stingray, flatfish, eels, rockfish, seahorse, sunfish mola, and gars.  The marine mammals are blue whales, seals, walruses, dolphins, manatees, and otters.  The mollusks are octopus, cuttlefish, clams, conch, squids, oysters, slugs, and snails.</w:t>
      </w:r>
    </w:p>
    <w:p w:rsidR="00000000" w:rsidDel="00000000" w:rsidP="00000000" w:rsidRDefault="00000000" w:rsidRPr="00000000" w14:paraId="0000000A">
      <w:pPr>
        <w:pageBreakBefore w:val="0"/>
        <w:rPr>
          <w:color w:val="202124"/>
          <w:highlight w:val="white"/>
        </w:rPr>
      </w:pPr>
      <w:r w:rsidDel="00000000" w:rsidR="00000000" w:rsidRPr="00000000">
        <w:rPr>
          <w:rtl w:val="0"/>
        </w:rPr>
      </w:r>
    </w:p>
    <w:p w:rsidR="00000000" w:rsidDel="00000000" w:rsidP="00000000" w:rsidRDefault="00000000" w:rsidRPr="00000000" w14:paraId="0000000B">
      <w:pPr>
        <w:pageBreakBefore w:val="0"/>
        <w:rPr>
          <w:color w:val="202124"/>
          <w:highlight w:val="white"/>
        </w:rPr>
      </w:pPr>
      <w:r w:rsidDel="00000000" w:rsidR="00000000" w:rsidRPr="00000000">
        <w:rPr>
          <w:color w:val="202124"/>
          <w:highlight w:val="white"/>
          <w:rtl w:val="0"/>
        </w:rPr>
        <w:t xml:space="preserve">The plants growing in my ecosystem are algae, sea grass, phytoplankton, coral reefs,  seaweed, marsh grasses, sea anemones, and sea cabbage.</w:t>
      </w:r>
    </w:p>
    <w:p w:rsidR="00000000" w:rsidDel="00000000" w:rsidP="00000000" w:rsidRDefault="00000000" w:rsidRPr="00000000" w14:paraId="0000000C">
      <w:pPr>
        <w:pageBreakBefore w:val="0"/>
        <w:rPr>
          <w:color w:val="202124"/>
          <w:highlight w:val="white"/>
        </w:rPr>
      </w:pPr>
      <w:r w:rsidDel="00000000" w:rsidR="00000000" w:rsidRPr="00000000">
        <w:rPr>
          <w:rtl w:val="0"/>
        </w:rPr>
      </w:r>
    </w:p>
    <w:p w:rsidR="00000000" w:rsidDel="00000000" w:rsidP="00000000" w:rsidRDefault="00000000" w:rsidRPr="00000000" w14:paraId="0000000D">
      <w:pPr>
        <w:pageBreakBefore w:val="0"/>
        <w:rPr>
          <w:color w:val="202124"/>
          <w:highlight w:val="white"/>
        </w:rPr>
      </w:pPr>
      <w:r w:rsidDel="00000000" w:rsidR="00000000" w:rsidRPr="00000000">
        <w:rPr>
          <w:color w:val="202124"/>
          <w:highlight w:val="white"/>
          <w:rtl w:val="0"/>
        </w:rPr>
        <w:t xml:space="preserve">The cultural services in my ecosystem are recreational, educational, aesthetic, and spiritual.  The name of this service is Cultural Services.  Also Provisional Services because marine and freshwater ecosystems provide us with meat and vegetables. </w:t>
      </w:r>
    </w:p>
    <w:p w:rsidR="00000000" w:rsidDel="00000000" w:rsidP="00000000" w:rsidRDefault="00000000" w:rsidRPr="00000000" w14:paraId="0000000E">
      <w:pPr>
        <w:pageBreakBefore w:val="0"/>
        <w:rPr>
          <w:color w:val="202124"/>
          <w:highlight w:val="white"/>
        </w:rPr>
      </w:pPr>
      <w:r w:rsidDel="00000000" w:rsidR="00000000" w:rsidRPr="00000000">
        <w:rPr>
          <w:rtl w:val="0"/>
        </w:rPr>
      </w:r>
    </w:p>
    <w:p w:rsidR="00000000" w:rsidDel="00000000" w:rsidP="00000000" w:rsidRDefault="00000000" w:rsidRPr="00000000" w14:paraId="0000000F">
      <w:pPr>
        <w:pageBreakBefore w:val="0"/>
        <w:rPr>
          <w:color w:val="202124"/>
          <w:highlight w:val="white"/>
        </w:rPr>
      </w:pPr>
      <w:r w:rsidDel="00000000" w:rsidR="00000000" w:rsidRPr="00000000">
        <w:rPr>
          <w:color w:val="202124"/>
          <w:highlight w:val="white"/>
          <w:rtl w:val="0"/>
        </w:rPr>
        <w:t xml:space="preserve">The provisional service in my ecosystem </w:t>
      </w:r>
      <w:r w:rsidDel="00000000" w:rsidR="00000000" w:rsidRPr="00000000">
        <w:rPr>
          <w:color w:val="202124"/>
          <w:highlight w:val="white"/>
          <w:rtl w:val="0"/>
        </w:rPr>
        <w:t xml:space="preserve">supports economic activity, including jobs, fisheries, food, marine transportation, trade, fuel, and energy. The ocean supports nutrient cycling and primary production. Species that can be supported indefinitely in a defined habitat without permanently impairing the productivity of that habitat.</w:t>
      </w:r>
    </w:p>
    <w:p w:rsidR="00000000" w:rsidDel="00000000" w:rsidP="00000000" w:rsidRDefault="00000000" w:rsidRPr="00000000" w14:paraId="00000010">
      <w:pPr>
        <w:pageBreakBefore w:val="0"/>
        <w:rPr>
          <w:color w:val="202124"/>
          <w:highlight w:val="white"/>
        </w:rPr>
      </w:pPr>
      <w:r w:rsidDel="00000000" w:rsidR="00000000" w:rsidRPr="00000000">
        <w:rPr>
          <w:rtl w:val="0"/>
        </w:rPr>
      </w:r>
    </w:p>
    <w:p w:rsidR="00000000" w:rsidDel="00000000" w:rsidP="00000000" w:rsidRDefault="00000000" w:rsidRPr="00000000" w14:paraId="00000011">
      <w:pPr>
        <w:pageBreakBefore w:val="0"/>
        <w:rPr>
          <w:color w:val="202124"/>
          <w:highlight w:val="white"/>
        </w:rPr>
      </w:pPr>
      <w:r w:rsidDel="00000000" w:rsidR="00000000" w:rsidRPr="00000000">
        <w:rPr>
          <w:color w:val="202124"/>
          <w:highlight w:val="white"/>
          <w:rtl w:val="0"/>
        </w:rPr>
        <w:t xml:space="preserve">The regulatory services in my ecosystem are recreation, tourism and water transport are familiar services provided by many marine ecosystems. Some unique estuarine, coastal, and marine habitats are also important stores of genetic material and have educational and scientific research value as well.  </w:t>
      </w:r>
    </w:p>
    <w:p w:rsidR="00000000" w:rsidDel="00000000" w:rsidP="00000000" w:rsidRDefault="00000000" w:rsidRPr="00000000" w14:paraId="00000012">
      <w:pPr>
        <w:pageBreakBefore w:val="0"/>
        <w:rPr>
          <w:color w:val="202124"/>
          <w:highlight w:val="white"/>
        </w:rPr>
      </w:pPr>
      <w:r w:rsidDel="00000000" w:rsidR="00000000" w:rsidRPr="00000000">
        <w:rPr>
          <w:rtl w:val="0"/>
        </w:rPr>
      </w:r>
    </w:p>
    <w:p w:rsidR="00000000" w:rsidDel="00000000" w:rsidP="00000000" w:rsidRDefault="00000000" w:rsidRPr="00000000" w14:paraId="00000013">
      <w:pPr>
        <w:pageBreakBefore w:val="0"/>
        <w:rPr>
          <w:color w:val="202124"/>
          <w:highlight w:val="white"/>
        </w:rPr>
      </w:pPr>
      <w:r w:rsidDel="00000000" w:rsidR="00000000" w:rsidRPr="00000000">
        <w:rPr>
          <w:color w:val="202124"/>
          <w:highlight w:val="white"/>
          <w:rtl w:val="0"/>
        </w:rPr>
        <w:t xml:space="preserve">The supporting services in my ecosystem are services that include, but are not limited to, nutrient cycling, water cycling, heat regulation, habitat provision and primary production. The marine biome plays an important role in absorbing heat energy.</w:t>
      </w:r>
    </w:p>
    <w:p w:rsidR="00000000" w:rsidDel="00000000" w:rsidP="00000000" w:rsidRDefault="00000000" w:rsidRPr="00000000" w14:paraId="00000014">
      <w:pPr>
        <w:pageBreakBefore w:val="0"/>
        <w:rPr>
          <w:color w:val="202124"/>
          <w:highlight w:val="white"/>
        </w:rPr>
      </w:pPr>
      <w:r w:rsidDel="00000000" w:rsidR="00000000" w:rsidRPr="00000000">
        <w:rPr>
          <w:rtl w:val="0"/>
        </w:rPr>
      </w:r>
    </w:p>
    <w:p w:rsidR="00000000" w:rsidDel="00000000" w:rsidP="00000000" w:rsidRDefault="00000000" w:rsidRPr="00000000" w14:paraId="00000015">
      <w:pPr>
        <w:pageBreakBefore w:val="0"/>
        <w:rPr>
          <w:color w:val="202124"/>
          <w:highlight w:val="white"/>
        </w:rPr>
      </w:pPr>
      <w:r w:rsidDel="00000000" w:rsidR="00000000" w:rsidRPr="00000000">
        <w:rPr>
          <w:color w:val="202124"/>
          <w:highlight w:val="white"/>
          <w:rtl w:val="0"/>
        </w:rPr>
        <w:t xml:space="preserve">Humans impact my ecosystem by creating pollution, overfishing, the introduction of invasive species, and acidification, which all impact on the marine food web and may lead to largely unknown consequences for the biodiversity and survival of marine life forms.</w:t>
      </w:r>
    </w:p>
    <w:p w:rsidR="00000000" w:rsidDel="00000000" w:rsidP="00000000" w:rsidRDefault="00000000" w:rsidRPr="00000000" w14:paraId="00000016">
      <w:pPr>
        <w:pageBreakBefore w:val="0"/>
        <w:rPr>
          <w:color w:val="202124"/>
          <w:highlight w:val="white"/>
        </w:rPr>
      </w:pPr>
      <w:r w:rsidDel="00000000" w:rsidR="00000000" w:rsidRPr="00000000">
        <w:rPr>
          <w:rtl w:val="0"/>
        </w:rPr>
      </w:r>
    </w:p>
    <w:p w:rsidR="00000000" w:rsidDel="00000000" w:rsidP="00000000" w:rsidRDefault="00000000" w:rsidRPr="00000000" w14:paraId="00000017">
      <w:pPr>
        <w:pageBreakBefore w:val="0"/>
        <w:rPr>
          <w:color w:val="202124"/>
          <w:highlight w:val="white"/>
        </w:rPr>
      </w:pPr>
      <w:r w:rsidDel="00000000" w:rsidR="00000000" w:rsidRPr="00000000">
        <w:rPr>
          <w:color w:val="202124"/>
          <w:highlight w:val="white"/>
          <w:rtl w:val="0"/>
        </w:rPr>
        <w:t xml:space="preserve">Humans can improve my ecosystem by: </w:t>
      </w:r>
    </w:p>
    <w:p w:rsidR="00000000" w:rsidDel="00000000" w:rsidP="00000000" w:rsidRDefault="00000000" w:rsidRPr="00000000" w14:paraId="00000018">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Roboto" w:cs="Roboto" w:eastAsia="Roboto" w:hAnsi="Roboto"/>
          <w:color w:val="202124"/>
          <w:highlight w:val="white"/>
        </w:rPr>
      </w:pPr>
      <w:r w:rsidDel="00000000" w:rsidR="00000000" w:rsidRPr="00000000">
        <w:rPr>
          <w:color w:val="202124"/>
          <w:highlight w:val="white"/>
          <w:rtl w:val="0"/>
        </w:rPr>
        <w:t xml:space="preserve">Conserve Water. Use less water so excess runoff and wastewater will not flow into the ocean.</w:t>
      </w:r>
    </w:p>
    <w:p w:rsidR="00000000" w:rsidDel="00000000" w:rsidP="00000000" w:rsidRDefault="00000000" w:rsidRPr="00000000" w14:paraId="0000001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Reduce Pollutants. Choose nontoxic chemicals and dispose of herbicides, pesticides, and cleaning products properly.</w:t>
      </w:r>
    </w:p>
    <w:p w:rsidR="00000000" w:rsidDel="00000000" w:rsidP="00000000" w:rsidRDefault="00000000" w:rsidRPr="00000000" w14:paraId="0000001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Reduce Waste. </w:t>
      </w:r>
    </w:p>
    <w:p w:rsidR="00000000" w:rsidDel="00000000" w:rsidP="00000000" w:rsidRDefault="00000000" w:rsidRPr="00000000" w14:paraId="0000001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Shop Wisely. </w:t>
      </w:r>
    </w:p>
    <w:p w:rsidR="00000000" w:rsidDel="00000000" w:rsidP="00000000" w:rsidRDefault="00000000" w:rsidRPr="00000000" w14:paraId="0000001D">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Reduce Vehicle Pollution. </w:t>
      </w:r>
    </w:p>
    <w:p w:rsidR="00000000" w:rsidDel="00000000" w:rsidP="00000000" w:rsidRDefault="00000000" w:rsidRPr="00000000" w14:paraId="0000001E">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Use Less Energy. </w:t>
      </w:r>
    </w:p>
    <w:p w:rsidR="00000000" w:rsidDel="00000000" w:rsidP="00000000" w:rsidRDefault="00000000" w:rsidRPr="00000000" w14:paraId="0000001F">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Fish Responsibly. </w:t>
      </w:r>
    </w:p>
    <w:p w:rsidR="00000000" w:rsidDel="00000000" w:rsidP="00000000" w:rsidRDefault="00000000" w:rsidRPr="00000000" w14:paraId="00000020">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highlight w:val="white"/>
        </w:rPr>
      </w:pPr>
      <w:r w:rsidDel="00000000" w:rsidR="00000000" w:rsidRPr="00000000">
        <w:rPr>
          <w:color w:val="202124"/>
          <w:highlight w:val="white"/>
          <w:rtl w:val="0"/>
        </w:rPr>
        <w:t xml:space="preserve">Practice Safe Boating.</w:t>
      </w:r>
    </w:p>
    <w:p w:rsidR="00000000" w:rsidDel="00000000" w:rsidP="00000000" w:rsidRDefault="00000000" w:rsidRPr="00000000" w14:paraId="00000021">
      <w:pPr>
        <w:pageBreakBefore w:val="0"/>
        <w:pBdr>
          <w:top w:color="auto" w:space="0" w:sz="0" w:val="none"/>
          <w:bottom w:color="auto" w:space="0" w:sz="0" w:val="none"/>
          <w:right w:color="auto" w:space="0" w:sz="0" w:val="none"/>
          <w:between w:color="auto" w:space="0" w:sz="0" w:val="none"/>
        </w:pBdr>
        <w:shd w:fill="ffffff" w:val="clear"/>
        <w:spacing w:after="60" w:lineRule="auto"/>
        <w:rPr>
          <w:color w:val="202124"/>
          <w:highlight w:val="white"/>
        </w:rPr>
      </w:pPr>
      <w:r w:rsidDel="00000000" w:rsidR="00000000" w:rsidRPr="00000000">
        <w:rPr>
          <w:rtl w:val="0"/>
        </w:rPr>
      </w:r>
    </w:p>
    <w:p w:rsidR="00000000" w:rsidDel="00000000" w:rsidP="00000000" w:rsidRDefault="00000000" w:rsidRPr="00000000" w14:paraId="00000022">
      <w:pPr>
        <w:pageBreakBefore w:val="0"/>
        <w:pBdr>
          <w:top w:color="auto" w:space="0" w:sz="0" w:val="none"/>
          <w:bottom w:color="auto" w:space="0" w:sz="0" w:val="none"/>
          <w:right w:color="auto" w:space="0" w:sz="0" w:val="none"/>
          <w:between w:color="auto" w:space="0" w:sz="0" w:val="none"/>
        </w:pBdr>
        <w:shd w:fill="ffffff" w:val="clear"/>
        <w:spacing w:after="60" w:lineRule="auto"/>
        <w:rPr>
          <w:color w:val="202124"/>
          <w:highlight w:val="white"/>
        </w:rPr>
      </w:pPr>
      <w:r w:rsidDel="00000000" w:rsidR="00000000" w:rsidRPr="00000000">
        <w:rPr>
          <w:color w:val="202124"/>
          <w:highlight w:val="white"/>
          <w:rtl w:val="0"/>
        </w:rPr>
        <w:t xml:space="preserve">Some ways of conserving the ocean are:</w:t>
      </w:r>
    </w:p>
    <w:p w:rsidR="00000000" w:rsidDel="00000000" w:rsidP="00000000" w:rsidRDefault="00000000" w:rsidRPr="00000000" w14:paraId="00000023">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u w:val="none"/>
        </w:rPr>
      </w:pPr>
      <w:r w:rsidDel="00000000" w:rsidR="00000000" w:rsidRPr="00000000">
        <w:rPr>
          <w:color w:val="202124"/>
          <w:highlight w:val="white"/>
          <w:rtl w:val="0"/>
        </w:rPr>
        <w:t xml:space="preserve"> Demand plastic-free alternatives. The oceans face a massive and growing threat from plastics. ...</w:t>
      </w:r>
    </w:p>
    <w:p w:rsidR="00000000" w:rsidDel="00000000" w:rsidP="00000000" w:rsidRDefault="00000000" w:rsidRPr="00000000" w14:paraId="00000024">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Reduce your carbon footprint. </w:t>
      </w:r>
    </w:p>
    <w:p w:rsidR="00000000" w:rsidDel="00000000" w:rsidP="00000000" w:rsidRDefault="00000000" w:rsidRPr="00000000" w14:paraId="00000025">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Avoid ocean-harming products. </w:t>
      </w:r>
    </w:p>
    <w:p w:rsidR="00000000" w:rsidDel="00000000" w:rsidP="00000000" w:rsidRDefault="00000000" w:rsidRPr="00000000" w14:paraId="00000026">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Eat sustainable seafood. </w:t>
      </w:r>
    </w:p>
    <w:p w:rsidR="00000000" w:rsidDel="00000000" w:rsidP="00000000" w:rsidRDefault="00000000" w:rsidRPr="00000000" w14:paraId="00000027">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Vote on ocean issues. </w:t>
      </w:r>
    </w:p>
    <w:p w:rsidR="00000000" w:rsidDel="00000000" w:rsidP="00000000" w:rsidRDefault="00000000" w:rsidRPr="00000000" w14:paraId="00000028">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Contact your representatives and lawmakers. </w:t>
      </w:r>
    </w:p>
    <w:p w:rsidR="00000000" w:rsidDel="00000000" w:rsidP="00000000" w:rsidRDefault="00000000" w:rsidRPr="00000000" w14:paraId="00000029">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rPr>
      </w:pPr>
      <w:r w:rsidDel="00000000" w:rsidR="00000000" w:rsidRPr="00000000">
        <w:rPr>
          <w:color w:val="202124"/>
          <w:highlight w:val="white"/>
          <w:rtl w:val="0"/>
        </w:rPr>
        <w:t xml:space="preserve">Explore the oceans. </w:t>
      </w:r>
    </w:p>
    <w:p w:rsidR="00000000" w:rsidDel="00000000" w:rsidP="00000000" w:rsidRDefault="00000000" w:rsidRPr="00000000" w14:paraId="0000002A">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highlight w:val="white"/>
        </w:rPr>
      </w:pPr>
      <w:r w:rsidDel="00000000" w:rsidR="00000000" w:rsidRPr="00000000">
        <w:rPr>
          <w:color w:val="202124"/>
          <w:highlight w:val="white"/>
          <w:rtl w:val="0"/>
        </w:rPr>
        <w:t xml:space="preserve">Leave nothing behind.</w:t>
      </w:r>
    </w:p>
    <w:p w:rsidR="00000000" w:rsidDel="00000000" w:rsidP="00000000" w:rsidRDefault="00000000" w:rsidRPr="00000000" w14:paraId="0000002B">
      <w:pPr>
        <w:pageBreakBefore w:val="0"/>
        <w:pBdr>
          <w:top w:color="auto" w:space="0" w:sz="0" w:val="none"/>
          <w:bottom w:color="auto" w:space="0" w:sz="0" w:val="none"/>
          <w:right w:color="auto" w:space="0" w:sz="0" w:val="none"/>
          <w:between w:color="auto" w:space="0" w:sz="0" w:val="none"/>
        </w:pBdr>
        <w:shd w:fill="ffffff" w:val="clear"/>
        <w:spacing w:after="60" w:lineRule="auto"/>
        <w:rPr/>
      </w:pPr>
      <w:r w:rsidDel="00000000" w:rsidR="00000000" w:rsidRPr="00000000">
        <w:rPr>
          <w:rtl w:val="0"/>
        </w:rPr>
      </w:r>
    </w:p>
    <w:p w:rsidR="00000000" w:rsidDel="00000000" w:rsidP="00000000" w:rsidRDefault="00000000" w:rsidRPr="00000000" w14:paraId="0000002C">
      <w:pPr>
        <w:pageBreakBefore w:val="0"/>
        <w:pBdr>
          <w:top w:color="auto" w:space="0" w:sz="0" w:val="none"/>
          <w:bottom w:color="auto" w:space="0" w:sz="0" w:val="none"/>
          <w:right w:color="auto" w:space="0" w:sz="0" w:val="none"/>
          <w:between w:color="auto" w:space="0" w:sz="0" w:val="none"/>
        </w:pBdr>
        <w:shd w:fill="ffffff" w:val="clear"/>
        <w:spacing w:after="60" w:lineRule="auto"/>
        <w:rPr>
          <w:color w:val="202124"/>
          <w:highlight w:val="white"/>
        </w:rPr>
      </w:pPr>
      <w:r w:rsidDel="00000000" w:rsidR="00000000" w:rsidRPr="00000000">
        <w:rPr>
          <w:rtl w:val="0"/>
        </w:rPr>
      </w:r>
    </w:p>
    <w:p w:rsidR="00000000" w:rsidDel="00000000" w:rsidP="00000000" w:rsidRDefault="00000000" w:rsidRPr="00000000" w14:paraId="0000002D">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b w:val="1"/>
          <w:color w:val="202124"/>
          <w:sz w:val="80"/>
          <w:szCs w:val="80"/>
          <w:highlight w:val="white"/>
        </w:rPr>
      </w:pPr>
      <w:r w:rsidDel="00000000" w:rsidR="00000000" w:rsidRPr="00000000">
        <w:rPr>
          <w:b w:val="1"/>
          <w:color w:val="202124"/>
          <w:sz w:val="80"/>
          <w:szCs w:val="80"/>
          <w:highlight w:val="white"/>
          <w:rtl w:val="0"/>
        </w:rPr>
        <w:t xml:space="preserve">My sources are</w:t>
      </w:r>
    </w:p>
    <w:p w:rsidR="00000000" w:rsidDel="00000000" w:rsidP="00000000" w:rsidRDefault="00000000" w:rsidRPr="00000000" w14:paraId="0000002E">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2F">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0">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hyperlink r:id="rId7">
        <w:r w:rsidDel="00000000" w:rsidR="00000000" w:rsidRPr="00000000">
          <w:rPr>
            <w:color w:val="1155cc"/>
            <w:highlight w:val="white"/>
            <w:u w:val="single"/>
            <w:rtl w:val="0"/>
          </w:rPr>
          <w:t xml:space="preserve">https://sites.google.com/site/learnbiomes/marine/animals-of-the-marine</w:t>
        </w:r>
      </w:hyperlink>
      <w:r w:rsidDel="00000000" w:rsidR="00000000" w:rsidRPr="00000000">
        <w:rPr>
          <w:rtl w:val="0"/>
        </w:rPr>
      </w:r>
    </w:p>
    <w:p w:rsidR="00000000" w:rsidDel="00000000" w:rsidP="00000000" w:rsidRDefault="00000000" w:rsidRPr="00000000" w14:paraId="00000031">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2">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3">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4">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hyperlink r:id="rId8">
        <w:r w:rsidDel="00000000" w:rsidR="00000000" w:rsidRPr="00000000">
          <w:rPr>
            <w:color w:val="1155cc"/>
            <w:highlight w:val="white"/>
            <w:u w:val="single"/>
            <w:rtl w:val="0"/>
          </w:rPr>
          <w:t xml:space="preserve">https://www.cbd.int/ecosystems/doc/marine-goods-services-en.pdf</w:t>
        </w:r>
      </w:hyperlink>
      <w:r w:rsidDel="00000000" w:rsidR="00000000" w:rsidRPr="00000000">
        <w:rPr>
          <w:rtl w:val="0"/>
        </w:rPr>
      </w:r>
    </w:p>
    <w:p w:rsidR="00000000" w:rsidDel="00000000" w:rsidP="00000000" w:rsidRDefault="00000000" w:rsidRPr="00000000" w14:paraId="00000035">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6">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7">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hyperlink r:id="rId9">
        <w:r w:rsidDel="00000000" w:rsidR="00000000" w:rsidRPr="00000000">
          <w:rPr>
            <w:color w:val="1155cc"/>
            <w:highlight w:val="white"/>
            <w:u w:val="single"/>
            <w:rtl w:val="0"/>
          </w:rPr>
          <w:t xml:space="preserve">https://www.conservation.org/priorities/oceans</w:t>
        </w:r>
      </w:hyperlink>
      <w:r w:rsidDel="00000000" w:rsidR="00000000" w:rsidRPr="00000000">
        <w:rPr>
          <w:rtl w:val="0"/>
        </w:rPr>
      </w:r>
    </w:p>
    <w:p w:rsidR="00000000" w:rsidDel="00000000" w:rsidP="00000000" w:rsidRDefault="00000000" w:rsidRPr="00000000" w14:paraId="00000038">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9">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A">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B">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3C">
      <w:pPr>
        <w:pageBreakBefore w:val="0"/>
        <w:pBdr>
          <w:top w:color="auto" w:space="0" w:sz="0" w:val="none"/>
          <w:bottom w:color="auto" w:space="0" w:sz="0" w:val="none"/>
          <w:right w:color="auto" w:space="0" w:sz="0" w:val="none"/>
          <w:between w:color="auto" w:space="0" w:sz="0" w:val="none"/>
        </w:pBdr>
        <w:shd w:fill="ffffff" w:val="clear"/>
        <w:spacing w:after="60" w:line="392.72727272727275" w:lineRule="auto"/>
        <w:jc w:val="center"/>
        <w:rPr>
          <w:rFonts w:ascii="Roboto" w:cs="Roboto" w:eastAsia="Roboto" w:hAnsi="Roboto"/>
          <w:sz w:val="24"/>
          <w:szCs w:val="24"/>
          <w:highlight w:val="white"/>
        </w:rPr>
      </w:pPr>
      <w:hyperlink r:id="rId10">
        <w:r w:rsidDel="00000000" w:rsidR="00000000" w:rsidRPr="00000000">
          <w:rPr>
            <w:rFonts w:ascii="Roboto" w:cs="Roboto" w:eastAsia="Roboto" w:hAnsi="Roboto"/>
            <w:sz w:val="24"/>
            <w:szCs w:val="24"/>
            <w:highlight w:val="white"/>
            <w:rtl w:val="0"/>
          </w:rPr>
          <w:t xml:space="preserve">cK-12</w:t>
        </w:r>
      </w:hyperlink>
      <w:r w:rsidDel="00000000" w:rsidR="00000000" w:rsidRPr="00000000">
        <w:rPr>
          <w:rtl w:val="0"/>
        </w:rPr>
      </w:r>
    </w:p>
    <w:p w:rsidR="00000000" w:rsidDel="00000000" w:rsidP="00000000" w:rsidRDefault="00000000" w:rsidRPr="00000000" w14:paraId="0000003D">
      <w:pPr>
        <w:pageBreakBefore w:val="0"/>
        <w:pBdr>
          <w:top w:color="auto" w:space="0" w:sz="0" w:val="none"/>
          <w:bottom w:color="auto" w:space="0" w:sz="0" w:val="none"/>
          <w:right w:color="auto" w:space="0" w:sz="0" w:val="none"/>
          <w:between w:color="auto" w:space="0" w:sz="0" w:val="none"/>
        </w:pBdr>
        <w:shd w:fill="ffffff" w:val="clear"/>
        <w:spacing w:after="60" w:line="360" w:lineRule="auto"/>
        <w:jc w:val="center"/>
        <w:rPr/>
      </w:pPr>
      <w:hyperlink r:id="rId11">
        <w:r w:rsidDel="00000000" w:rsidR="00000000" w:rsidRPr="00000000">
          <w:rPr>
            <w:rtl w:val="0"/>
          </w:rPr>
          <w:t xml:space="preserve">Aquatic ( Read ) | Biology | CK-12 Foundation</w:t>
        </w:r>
      </w:hyperlink>
      <w:r w:rsidDel="00000000" w:rsidR="00000000" w:rsidRPr="00000000">
        <w:rPr>
          <w:rtl w:val="0"/>
        </w:rPr>
      </w:r>
    </w:p>
    <w:p w:rsidR="00000000" w:rsidDel="00000000" w:rsidP="00000000" w:rsidRDefault="00000000" w:rsidRPr="00000000" w14:paraId="0000003E">
      <w:pPr>
        <w:pageBreakBefore w:val="0"/>
        <w:pBdr>
          <w:top w:color="auto" w:space="0" w:sz="0" w:val="none"/>
          <w:bottom w:color="auto" w:space="0" w:sz="0" w:val="none"/>
          <w:right w:color="auto" w:space="0" w:sz="0" w:val="none"/>
          <w:between w:color="auto" w:space="0" w:sz="0" w:val="none"/>
        </w:pBdr>
        <w:shd w:fill="ffffff" w:val="clear"/>
        <w:spacing w:after="60" w:line="360" w:lineRule="auto"/>
        <w:jc w:val="center"/>
        <w:rPr/>
      </w:pPr>
      <w:r w:rsidDel="00000000" w:rsidR="00000000" w:rsidRPr="00000000">
        <w:rPr>
          <w:rtl w:val="0"/>
        </w:rPr>
      </w:r>
    </w:p>
    <w:p w:rsidR="00000000" w:rsidDel="00000000" w:rsidP="00000000" w:rsidRDefault="00000000" w:rsidRPr="00000000" w14:paraId="0000003F">
      <w:pPr>
        <w:pageBreakBefore w:val="0"/>
        <w:pBdr>
          <w:top w:color="auto" w:space="0" w:sz="0" w:val="none"/>
          <w:bottom w:color="auto" w:space="0" w:sz="0" w:val="none"/>
          <w:right w:color="auto" w:space="0" w:sz="0" w:val="none"/>
          <w:between w:color="auto" w:space="0" w:sz="0" w:val="none"/>
        </w:pBdr>
        <w:shd w:fill="ffffff" w:val="clear"/>
        <w:spacing w:after="60" w:line="360" w:lineRule="auto"/>
        <w:jc w:val="center"/>
        <w:rPr/>
      </w:pPr>
      <w:r w:rsidDel="00000000" w:rsidR="00000000" w:rsidRPr="00000000">
        <w:rPr>
          <w:rtl w:val="0"/>
        </w:rPr>
        <w:t xml:space="preserve">Science textbook</w:t>
      </w:r>
    </w:p>
    <w:p w:rsidR="00000000" w:rsidDel="00000000" w:rsidP="00000000" w:rsidRDefault="00000000" w:rsidRPr="00000000" w14:paraId="00000040">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41">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42">
      <w:pPr>
        <w:pageBreakBefore w:val="0"/>
        <w:pBdr>
          <w:top w:color="auto" w:space="0" w:sz="0" w:val="none"/>
          <w:bottom w:color="auto" w:space="0" w:sz="0" w:val="none"/>
          <w:right w:color="auto" w:space="0" w:sz="0" w:val="none"/>
          <w:between w:color="auto" w:space="0" w:sz="0" w:val="none"/>
        </w:pBdr>
        <w:shd w:fill="ffffff" w:val="clear"/>
        <w:spacing w:after="60" w:lineRule="auto"/>
        <w:jc w:val="center"/>
        <w:rPr>
          <w:color w:val="202124"/>
          <w:highlight w:val="white"/>
        </w:rPr>
      </w:pPr>
      <w:r w:rsidDel="00000000" w:rsidR="00000000" w:rsidRPr="00000000">
        <w:rPr>
          <w:rtl w:val="0"/>
        </w:rPr>
      </w:r>
    </w:p>
    <w:p w:rsidR="00000000" w:rsidDel="00000000" w:rsidP="00000000" w:rsidRDefault="00000000" w:rsidRPr="00000000" w14:paraId="00000043">
      <w:pPr>
        <w:pageBreakBefore w:val="0"/>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44">
      <w:pPr>
        <w:pageBreakBefore w:val="0"/>
        <w:rPr>
          <w:color w:val="202124"/>
          <w:highlight w:val="white"/>
        </w:rPr>
      </w:pPr>
      <w:r w:rsidDel="00000000" w:rsidR="00000000" w:rsidRPr="00000000">
        <w:rPr>
          <w:rtl w:val="0"/>
        </w:rPr>
      </w:r>
    </w:p>
    <w:p w:rsidR="00000000" w:rsidDel="00000000" w:rsidP="00000000" w:rsidRDefault="00000000" w:rsidRPr="00000000" w14:paraId="00000045">
      <w:pPr>
        <w:pageBreakBefore w:val="0"/>
        <w:rPr>
          <w:color w:val="202124"/>
          <w:highlight w:val="white"/>
        </w:rPr>
      </w:pPr>
      <w:r w:rsidDel="00000000" w:rsidR="00000000" w:rsidRPr="00000000">
        <w:rPr>
          <w:color w:val="202124"/>
          <w:highlight w:val="white"/>
          <w:rtl w:val="0"/>
        </w:rPr>
        <w:t xml:space="preserve"> </w:t>
      </w:r>
      <w:r w:rsidDel="00000000" w:rsidR="00000000" w:rsidRPr="00000000">
        <w:rPr>
          <w:color w:val="202124"/>
          <w:highlight w:val="white"/>
          <w:rtl w:val="0"/>
        </w:rPr>
        <w:t xml:space="preserve"> </w:t>
      </w:r>
    </w:p>
    <w:p w:rsidR="00000000" w:rsidDel="00000000" w:rsidP="00000000" w:rsidRDefault="00000000" w:rsidRPr="00000000" w14:paraId="00000046">
      <w:pPr>
        <w:pageBreakBefore w:val="0"/>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47">
      <w:pPr>
        <w:pageBreakBefore w:val="0"/>
        <w:rPr/>
      </w:pPr>
      <w:r w:rsidDel="00000000" w:rsidR="00000000" w:rsidRPr="00000000">
        <w:rPr>
          <w:color w:val="202124"/>
          <w:highlight w:val="white"/>
          <w:rtl w:val="0"/>
        </w:rPr>
        <w:t xml:space="preserve">  </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k12.org/c/biology/aquatic/lesson/Aquatic-Biomes-BIO/" TargetMode="External"/><Relationship Id="rId10" Type="http://schemas.openxmlformats.org/officeDocument/2006/relationships/hyperlink" Target="https://www.ck12.org/c/biology/aquatic/lesson/Aquatic-Biomes-BIO/" TargetMode="External"/><Relationship Id="rId9" Type="http://schemas.openxmlformats.org/officeDocument/2006/relationships/hyperlink" Target="https://www.conservation.org/priorities/ocean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ites.google.com/site/learnbiomes/marine/animals-of-the-marine" TargetMode="External"/><Relationship Id="rId8" Type="http://schemas.openxmlformats.org/officeDocument/2006/relationships/hyperlink" Target="https://www.cbd.int/ecosystems/doc/marine-goods-services-e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