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Lesson 32 Study Guide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1- What is globalization?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Globalizations means </w:t>
            </w:r>
            <w:r w:rsidDel="00000000" w:rsidR="00000000" w:rsidRPr="00000000">
              <w:rPr>
                <w:highlight w:val="white"/>
                <w:rtl w:val="0"/>
              </w:rPr>
              <w:t xml:space="preserve">the process by which people and goods move easily across borders.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2- What is economic interdependence?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Economic interdependence means dependent on others for resources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3- What is free trade?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Free trade is allowing any country to buy goods from another country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 What is a multinational corporation?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multinational corporation is a large country that has a lot of operations.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5- What do the graphs on page 465 show?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shows where the foreign investment went.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6- What does it mean to live in a global marketplace?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means a lot of marketplaces are in many places around the world.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7- What are at least three cases for globalization?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Globalization can benefit rich and poor countries, countries that trade with each other want to maintain good relations, and when companies set up factories in poor countries they create jobs.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8- What are at least three cases against globalization?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Factories that are set up in poor countries often dump toxic waste into rivers and streams, polluting countries, killing the environment, and releasing chemicals into the air.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9- What does the map on page 457 show?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map shows the locations of Multinational Corporations.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10- What do the graphs on pages 461 and 464 show?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shows travel time around the world from 1500- 2000, foreign investment (in U.S. dollars), and cumulative worldwide foreign investment. 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