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batigadcjs8p" w:id="0"/>
      <w:bookmarkEnd w:id="0"/>
      <w:r w:rsidDel="00000000" w:rsidR="00000000" w:rsidRPr="00000000">
        <w:rPr>
          <w:rtl w:val="0"/>
        </w:rPr>
        <w:t xml:space="preserve">Projection Journal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abhh0at0i7ju" w:id="1"/>
      <w:bookmarkEnd w:id="1"/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think projection is?  A projection is 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to make a voice heard from a distance.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diaphragm?  A diaphragm is</w:t>
      </w:r>
      <w:r w:rsidDel="00000000" w:rsidR="00000000" w:rsidRPr="00000000">
        <w:rPr>
          <w:color w:val="222222"/>
          <w:highlight w:val="white"/>
          <w:rtl w:val="0"/>
        </w:rPr>
        <w:t xml:space="preserve"> the principal muscle of respiration.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need good breath control for projection?  Yes.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projection yelling?  No.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After learning about projection, answer these questions: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projection?  A projection is to make a voice heard from a distance.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projection important in theatre?  Yes.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if you don’t project?  Then your audience won’t hear you.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