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3AC7" w:rsidRDefault="00FA70C1">
      <w:pPr>
        <w:rPr>
          <w:b/>
          <w:sz w:val="26"/>
          <w:u w:val="single"/>
        </w:rPr>
      </w:pPr>
      <w:r w:rsidRPr="00FA70C1">
        <w:rPr>
          <w:b/>
          <w:sz w:val="26"/>
          <w:u w:val="single"/>
        </w:rPr>
        <w:t xml:space="preserve">Release Note </w:t>
      </w:r>
      <w:r w:rsidR="004547F0">
        <w:rPr>
          <w:b/>
          <w:sz w:val="26"/>
          <w:u w:val="single"/>
        </w:rPr>
        <w:t>My Dashboard</w:t>
      </w:r>
    </w:p>
    <w:p w:rsidR="004547F0" w:rsidRDefault="004547F0">
      <w:pPr>
        <w:rPr>
          <w:sz w:val="26"/>
          <w:u w:val="single"/>
        </w:rPr>
      </w:pPr>
      <w:r w:rsidRPr="004547F0">
        <w:rPr>
          <w:sz w:val="26"/>
          <w:u w:val="single"/>
        </w:rPr>
        <w:t>14</w:t>
      </w:r>
      <w:r w:rsidRPr="004547F0">
        <w:rPr>
          <w:sz w:val="26"/>
          <w:u w:val="single"/>
          <w:vertAlign w:val="superscript"/>
        </w:rPr>
        <w:t>th</w:t>
      </w:r>
      <w:r w:rsidRPr="004547F0">
        <w:rPr>
          <w:sz w:val="26"/>
          <w:u w:val="single"/>
        </w:rPr>
        <w:t xml:space="preserve"> April 2018</w:t>
      </w:r>
    </w:p>
    <w:p w:rsidR="004547F0" w:rsidRDefault="002E2643">
      <w:pPr>
        <w:rPr>
          <w:sz w:val="26"/>
        </w:rPr>
      </w:pPr>
      <w:r>
        <w:rPr>
          <w:sz w:val="26"/>
        </w:rPr>
        <w:t>“</w:t>
      </w:r>
      <w:r w:rsidR="004547F0" w:rsidRPr="004547F0">
        <w:rPr>
          <w:sz w:val="26"/>
        </w:rPr>
        <w:t>My Dashboard</w:t>
      </w:r>
      <w:r>
        <w:rPr>
          <w:sz w:val="26"/>
        </w:rPr>
        <w:t>”</w:t>
      </w:r>
      <w:r w:rsidR="004547F0" w:rsidRPr="004547F0">
        <w:rPr>
          <w:sz w:val="26"/>
        </w:rPr>
        <w:t xml:space="preserve"> </w:t>
      </w:r>
      <w:r w:rsidR="004547F0">
        <w:rPr>
          <w:sz w:val="26"/>
        </w:rPr>
        <w:t>would render Box type dashboard</w:t>
      </w:r>
      <w:r>
        <w:rPr>
          <w:sz w:val="26"/>
        </w:rPr>
        <w:t xml:space="preserve"> items </w:t>
      </w:r>
      <w:r w:rsidR="004547F0">
        <w:rPr>
          <w:sz w:val="26"/>
        </w:rPr>
        <w:t xml:space="preserve">which are created in </w:t>
      </w:r>
      <w:r w:rsidR="004547F0" w:rsidRPr="002E2643">
        <w:rPr>
          <w:b/>
          <w:sz w:val="26"/>
        </w:rPr>
        <w:t>WorkFlow Dashboard</w:t>
      </w:r>
      <w:r w:rsidR="004547F0">
        <w:rPr>
          <w:sz w:val="26"/>
        </w:rPr>
        <w:t xml:space="preserve"> Joomla application. The rendering of Box Type is not done in the </w:t>
      </w:r>
      <w:r w:rsidR="004547F0" w:rsidRPr="002E2643">
        <w:rPr>
          <w:b/>
          <w:sz w:val="26"/>
        </w:rPr>
        <w:t>Workflow Dashboard</w:t>
      </w:r>
      <w:r w:rsidR="004547F0">
        <w:rPr>
          <w:sz w:val="26"/>
        </w:rPr>
        <w:t xml:space="preserve"> Joomla application and alternatively a single page application was developed to meet ad-hoc requirement.</w:t>
      </w:r>
    </w:p>
    <w:p w:rsidR="004547F0" w:rsidRPr="002E2643" w:rsidRDefault="004547F0">
      <w:pPr>
        <w:rPr>
          <w:sz w:val="26"/>
          <w:u w:val="single"/>
        </w:rPr>
      </w:pPr>
      <w:r w:rsidRPr="002E2643">
        <w:rPr>
          <w:sz w:val="26"/>
          <w:u w:val="single"/>
        </w:rPr>
        <w:t xml:space="preserve">The Application Files consists of:- </w:t>
      </w:r>
    </w:p>
    <w:p w:rsidR="004547F0" w:rsidRDefault="004547F0">
      <w:pPr>
        <w:rPr>
          <w:sz w:val="26"/>
        </w:rPr>
      </w:pPr>
      <w:r>
        <w:rPr>
          <w:sz w:val="26"/>
        </w:rPr>
        <w:t xml:space="preserve">MyDashboard.asp </w:t>
      </w:r>
    </w:p>
    <w:p w:rsidR="004547F0" w:rsidRDefault="004547F0">
      <w:pPr>
        <w:rPr>
          <w:sz w:val="26"/>
        </w:rPr>
      </w:pPr>
      <w:r>
        <w:rPr>
          <w:sz w:val="26"/>
        </w:rPr>
        <w:t>TableList.asp</w:t>
      </w:r>
    </w:p>
    <w:p w:rsidR="004547F0" w:rsidRDefault="004547F0">
      <w:pPr>
        <w:rPr>
          <w:sz w:val="26"/>
        </w:rPr>
      </w:pPr>
      <w:r>
        <w:rPr>
          <w:sz w:val="26"/>
        </w:rPr>
        <w:t>joomla.udl</w:t>
      </w:r>
    </w:p>
    <w:p w:rsidR="004547F0" w:rsidRDefault="004547F0">
      <w:pPr>
        <w:rPr>
          <w:sz w:val="26"/>
        </w:rPr>
      </w:pPr>
      <w:r>
        <w:rPr>
          <w:sz w:val="26"/>
        </w:rPr>
        <w:t>baan.udl</w:t>
      </w:r>
    </w:p>
    <w:p w:rsidR="00077BAD" w:rsidRPr="004547F0" w:rsidRDefault="00077BAD">
      <w:pPr>
        <w:rPr>
          <w:sz w:val="26"/>
        </w:rPr>
      </w:pPr>
      <w:r>
        <w:rPr>
          <w:sz w:val="26"/>
        </w:rPr>
        <w:t xml:space="preserve">The Database consists of </w:t>
      </w:r>
      <w:r w:rsidRPr="00077BAD">
        <w:rPr>
          <w:sz w:val="26"/>
        </w:rPr>
        <w:t>IJTPerks.dbo.WF_newUserDB</w:t>
      </w:r>
      <w:r>
        <w:rPr>
          <w:sz w:val="26"/>
        </w:rPr>
        <w:t xml:space="preserve"> which has the Dashboard record data. </w:t>
      </w:r>
    </w:p>
    <w:p w:rsidR="004547F0" w:rsidRDefault="004547F0">
      <w:pPr>
        <w:rPr>
          <w:sz w:val="26"/>
          <w:u w:val="single"/>
        </w:rPr>
      </w:pPr>
      <w:r>
        <w:rPr>
          <w:sz w:val="26"/>
          <w:u w:val="single"/>
        </w:rPr>
        <w:t>The application is to be uploaded into WebDB1 virtual directory of cloud web server</w:t>
      </w:r>
    </w:p>
    <w:p w:rsidR="004547F0" w:rsidRDefault="004547F0" w:rsidP="004547F0">
      <w:r>
        <w:t>The Dashboard</w:t>
      </w:r>
      <w:r w:rsidR="002E2643">
        <w:t>s</w:t>
      </w:r>
      <w:r>
        <w:t xml:space="preserve"> will be rendered as follows</w:t>
      </w:r>
    </w:p>
    <w:p w:rsidR="004547F0" w:rsidRDefault="004547F0" w:rsidP="004547F0">
      <w:r>
        <w:rPr>
          <w:noProof/>
          <w:lang w:eastAsia="en-GB"/>
        </w:rPr>
        <w:drawing>
          <wp:inline distT="0" distB="0" distL="0" distR="0" wp14:anchorId="60B802F9" wp14:editId="0E56EA12">
            <wp:extent cx="6408354" cy="1704975"/>
            <wp:effectExtent l="0" t="0" r="0" b="0"/>
            <wp:docPr id="2" name="Picture 2" descr="cid:image003.png@01D3D1A6.DF6438E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image003.png@01D3D1A6.DF6438E0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8354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47F0" w:rsidRDefault="004547F0" w:rsidP="004547F0">
      <w:r>
        <w:rPr>
          <w:noProof/>
          <w:lang w:eastAsia="en-GB"/>
        </w:rPr>
        <w:drawing>
          <wp:inline distT="0" distB="0" distL="0" distR="0">
            <wp:extent cx="6056471" cy="1543050"/>
            <wp:effectExtent l="0" t="0" r="1905" b="0"/>
            <wp:docPr id="1" name="Picture 1" descr="cid:image004.png@01D3D1A6.DF6438E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id:image004.png@01D3D1A6.DF6438E0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6471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47F0" w:rsidRDefault="004547F0" w:rsidP="004547F0"/>
    <w:p w:rsidR="004547F0" w:rsidRDefault="002E2643">
      <w:pPr>
        <w:rPr>
          <w:sz w:val="26"/>
          <w:u w:val="single"/>
        </w:rPr>
      </w:pPr>
      <w:r>
        <w:rPr>
          <w:sz w:val="26"/>
          <w:u w:val="single"/>
        </w:rPr>
        <w:br w:type="page"/>
      </w:r>
      <w:r w:rsidR="0079648C">
        <w:rPr>
          <w:sz w:val="26"/>
          <w:u w:val="single"/>
        </w:rPr>
        <w:lastRenderedPageBreak/>
        <w:t>Functionality covered.</w:t>
      </w:r>
    </w:p>
    <w:p w:rsidR="0079648C" w:rsidRDefault="0079648C">
      <w:pPr>
        <w:rPr>
          <w:sz w:val="26"/>
        </w:rPr>
      </w:pPr>
      <w:r w:rsidRPr="0079648C">
        <w:rPr>
          <w:sz w:val="26"/>
        </w:rPr>
        <w:t xml:space="preserve">Show Dashboard App </w:t>
      </w:r>
      <w:r>
        <w:rPr>
          <w:sz w:val="26"/>
        </w:rPr>
        <w:t xml:space="preserve">Name </w:t>
      </w:r>
      <w:r w:rsidRPr="0079648C">
        <w:rPr>
          <w:sz w:val="26"/>
        </w:rPr>
        <w:t>as Title</w:t>
      </w:r>
      <w:r>
        <w:rPr>
          <w:sz w:val="26"/>
        </w:rPr>
        <w:t xml:space="preserve"> and show Numeric value for Total, Green, Amber and Red boxes. All the Numeric boxes has hyper link to Table View and External URL</w:t>
      </w:r>
      <w:r w:rsidR="00077BAD">
        <w:rPr>
          <w:sz w:val="26"/>
        </w:rPr>
        <w:t>. The Numeric values are resukts of respective SQL statement which is to return “COUNT” of records.</w:t>
      </w:r>
    </w:p>
    <w:p w:rsidR="00077BAD" w:rsidRDefault="00077BAD">
      <w:pPr>
        <w:rPr>
          <w:sz w:val="26"/>
        </w:rPr>
      </w:pPr>
      <w:r>
        <w:rPr>
          <w:sz w:val="26"/>
        </w:rPr>
        <w:t>The Dashbaord has to be called with a query string UID=xxxx</w:t>
      </w:r>
    </w:p>
    <w:p w:rsidR="006658B8" w:rsidRPr="006658B8" w:rsidRDefault="006658B8">
      <w:pPr>
        <w:rPr>
          <w:sz w:val="26"/>
          <w:u w:val="single"/>
        </w:rPr>
      </w:pPr>
      <w:r w:rsidRPr="006658B8">
        <w:rPr>
          <w:sz w:val="26"/>
          <w:u w:val="single"/>
        </w:rPr>
        <w:t>Caveats</w:t>
      </w:r>
    </w:p>
    <w:p w:rsidR="006658B8" w:rsidRPr="0079648C" w:rsidRDefault="006658B8">
      <w:pPr>
        <w:rPr>
          <w:sz w:val="26"/>
        </w:rPr>
      </w:pPr>
      <w:r>
        <w:rPr>
          <w:sz w:val="26"/>
        </w:rPr>
        <w:t>Application not tested with BaaN database related SQL queries</w:t>
      </w:r>
      <w:bookmarkStart w:id="0" w:name="_GoBack"/>
      <w:bookmarkEnd w:id="0"/>
    </w:p>
    <w:sectPr w:rsidR="006658B8" w:rsidRPr="007964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2711F4"/>
    <w:multiLevelType w:val="hybridMultilevel"/>
    <w:tmpl w:val="31C6D2B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581B3C"/>
    <w:multiLevelType w:val="hybridMultilevel"/>
    <w:tmpl w:val="3E0E10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70C1"/>
    <w:rsid w:val="00077BAD"/>
    <w:rsid w:val="002B3B71"/>
    <w:rsid w:val="002E2643"/>
    <w:rsid w:val="004547F0"/>
    <w:rsid w:val="006210A9"/>
    <w:rsid w:val="006658B8"/>
    <w:rsid w:val="00763C3C"/>
    <w:rsid w:val="0079648C"/>
    <w:rsid w:val="00893805"/>
    <w:rsid w:val="00C24EE4"/>
    <w:rsid w:val="00C43AC7"/>
    <w:rsid w:val="00CD51FE"/>
    <w:rsid w:val="00D26718"/>
    <w:rsid w:val="00DC54CC"/>
    <w:rsid w:val="00FA7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3AC7"/>
    <w:pPr>
      <w:spacing w:after="0" w:line="240" w:lineRule="auto"/>
      <w:ind w:left="720"/>
    </w:pPr>
    <w:rPr>
      <w:rFonts w:ascii="Times New Roman" w:hAnsi="Times New Roman" w:cs="Times New Roman"/>
      <w:sz w:val="24"/>
      <w:szCs w:val="24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47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47F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3AC7"/>
    <w:pPr>
      <w:spacing w:after="0" w:line="240" w:lineRule="auto"/>
      <w:ind w:left="720"/>
    </w:pPr>
    <w:rPr>
      <w:rFonts w:ascii="Times New Roman" w:hAnsi="Times New Roman" w:cs="Times New Roman"/>
      <w:sz w:val="24"/>
      <w:szCs w:val="24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47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47F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803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cid:image003.png@01D3D1A6.DF6438E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cid:image004.png@01D3D1A6.DF6438E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lalit</dc:creator>
  <cp:lastModifiedBy>M Hariharan</cp:lastModifiedBy>
  <cp:revision>7</cp:revision>
  <dcterms:created xsi:type="dcterms:W3CDTF">2018-04-14T08:57:00Z</dcterms:created>
  <dcterms:modified xsi:type="dcterms:W3CDTF">2018-04-14T09:15:00Z</dcterms:modified>
</cp:coreProperties>
</file>