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915" w:rsidRPr="009B0915" w:rsidRDefault="009B0915" w:rsidP="009B0915">
      <w:pPr>
        <w:pStyle w:val="NurText"/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B0915" w:rsidRPr="00470E99" w:rsidRDefault="009B0915" w:rsidP="009B0915">
      <w:pPr>
        <w:tabs>
          <w:tab w:val="left" w:pos="567"/>
        </w:tabs>
        <w:spacing w:before="240" w:after="24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Inhaltsverzeichnis</w:t>
      </w:r>
    </w:p>
    <w:p w:rsidR="009B0915" w:rsidRPr="009B0915" w:rsidRDefault="009B0915" w:rsidP="009B0915">
      <w:pPr>
        <w:pStyle w:val="NurText"/>
        <w:spacing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B0915" w:rsidRPr="009B0915" w:rsidRDefault="009B0915" w:rsidP="00007ACB">
      <w:pPr>
        <w:pStyle w:val="NurText"/>
        <w:tabs>
          <w:tab w:val="right" w:pos="8222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Inhaltsverzeichnis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5</w:t>
      </w:r>
    </w:p>
    <w:p w:rsidR="009B0915" w:rsidRPr="009B0915" w:rsidRDefault="009B0915" w:rsidP="00007ACB">
      <w:pPr>
        <w:pStyle w:val="NurText"/>
        <w:tabs>
          <w:tab w:val="right" w:pos="8222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Vorwort und Dank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9</w:t>
      </w:r>
    </w:p>
    <w:p w:rsidR="009B0915" w:rsidRPr="009B0915" w:rsidRDefault="009B0915" w:rsidP="00007ACB">
      <w:pPr>
        <w:pStyle w:val="NurText"/>
        <w:tabs>
          <w:tab w:val="right" w:pos="8222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1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Einleitung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13</w:t>
      </w:r>
    </w:p>
    <w:p w:rsidR="009B0915" w:rsidRPr="009B0915" w:rsidRDefault="009B0915" w:rsidP="00007ACB">
      <w:pPr>
        <w:pStyle w:val="NurText"/>
        <w:tabs>
          <w:tab w:val="right" w:pos="8222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1.1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Einführung, Fragestellung, Gliederung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13</w:t>
      </w:r>
    </w:p>
    <w:p w:rsidR="009B0915" w:rsidRPr="009B0915" w:rsidRDefault="009B0915" w:rsidP="00007ACB">
      <w:pPr>
        <w:pStyle w:val="NurText"/>
        <w:tabs>
          <w:tab w:val="right" w:pos="8222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1.2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Politische Teilhabe und aristokratische Präsenz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38</w:t>
      </w:r>
    </w:p>
    <w:p w:rsidR="009B0915" w:rsidRPr="009B0915" w:rsidRDefault="009B0915" w:rsidP="00007ACB">
      <w:pPr>
        <w:pStyle w:val="NurText"/>
        <w:tabs>
          <w:tab w:val="right" w:pos="8222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2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Absenz und aristokratische Lebensführung: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B0915">
        <w:rPr>
          <w:rFonts w:ascii="Times New Roman" w:hAnsi="Times New Roman" w:cs="Times New Roman"/>
          <w:noProof/>
          <w:sz w:val="24"/>
          <w:szCs w:val="24"/>
        </w:rPr>
        <w:t>Die römische Villa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51</w:t>
      </w:r>
    </w:p>
    <w:p w:rsidR="009B0915" w:rsidRPr="009B0915" w:rsidRDefault="009B0915" w:rsidP="00007ACB">
      <w:pPr>
        <w:pStyle w:val="NurText"/>
        <w:tabs>
          <w:tab w:val="right" w:pos="8222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2.1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Aristokratische Lebensführung und römische Villenkultur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59</w:t>
      </w:r>
    </w:p>
    <w:p w:rsidR="009B0915" w:rsidRPr="009B0915" w:rsidRDefault="009B0915" w:rsidP="00007ACB">
      <w:pPr>
        <w:pStyle w:val="NurText"/>
        <w:tabs>
          <w:tab w:val="right" w:pos="8222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2.2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Luxuskritik und ‚Doppelmoral‘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94</w:t>
      </w:r>
    </w:p>
    <w:p w:rsidR="009B0915" w:rsidRPr="009B0915" w:rsidRDefault="009B0915" w:rsidP="00007ACB">
      <w:pPr>
        <w:pStyle w:val="NurText"/>
        <w:tabs>
          <w:tab w:val="right" w:pos="8222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2.3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Zusammenfassung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117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3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Rückzug, Absenz und aristokratische Politik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B0915">
        <w:rPr>
          <w:rFonts w:ascii="Times New Roman" w:hAnsi="Times New Roman" w:cs="Times New Roman"/>
          <w:noProof/>
          <w:sz w:val="24"/>
          <w:szCs w:val="24"/>
        </w:rPr>
        <w:t>in der späten Republik und frühen Kaiserzeit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121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3.1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‚Patrioten‘ und ‚Philosophen‘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124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3.2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 xml:space="preserve">Absenz als Strategie der (De-)Legitimierung 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148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3.3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Zusammenfassung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193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4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‚Rückzug‘ und Herrschaft: Der Kaiser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195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4.1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Das ‚Rückzugsangebot‘ des primus inter pares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197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4.1.1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Sullas ‚Rückzug aufs Land‘ und die Krise der Republik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197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4.1.2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Die Entstehung des Prinzipats: Das ‚Rückzugsangebot‘ Octavians und die weitere Ausformung durch Augustus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214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4.1.3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Übergänge und Krisenzeiten: Tiberius, Claudius und Vitellius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224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4.2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Absenz, ‚Dynastie‘ und Sukzession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239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4.2.1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Tiberius auf Rhodos und die Augusteische Nachfolgepolitik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239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B091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4.2.2</w:t>
      </w:r>
      <w:r w:rsidRPr="009B0915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Variationen: Marcus Vipsanius Agrippa, Gaius Caesar, Lucius Antonius, Rubellius Plautus, Claudius und Domitian</w:t>
      </w:r>
      <w:r w:rsidRPr="009B0915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263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4.3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Der abwesende Kaiser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281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4.4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Zusammenfassung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287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5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Zusammenfassung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289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6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Quellen- und Literaturverzeichnis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299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6.1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Abkürzungen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299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6.2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Quellen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301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6.3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Sekundärliteratur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314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7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Anhang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357</w:t>
      </w:r>
    </w:p>
    <w:p w:rsidR="009B0915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7.1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Heiratsverbindungen und Nachkommen (in) der iulisch-claudischen Dynastie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</w:r>
      <w:bookmarkStart w:id="0" w:name="_GoBack"/>
      <w:bookmarkEnd w:id="0"/>
      <w:r w:rsidRPr="009B0915">
        <w:rPr>
          <w:rFonts w:ascii="Times New Roman" w:hAnsi="Times New Roman" w:cs="Times New Roman"/>
          <w:noProof/>
          <w:sz w:val="24"/>
          <w:szCs w:val="24"/>
        </w:rPr>
        <w:t>358</w:t>
      </w:r>
    </w:p>
    <w:p w:rsidR="009119A4" w:rsidRPr="009B0915" w:rsidRDefault="009B0915" w:rsidP="00007ACB">
      <w:pPr>
        <w:pStyle w:val="NurText"/>
        <w:tabs>
          <w:tab w:val="right" w:pos="8220"/>
        </w:tabs>
        <w:spacing w:after="12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B0915">
        <w:rPr>
          <w:rFonts w:ascii="Times New Roman" w:hAnsi="Times New Roman" w:cs="Times New Roman"/>
          <w:noProof/>
          <w:sz w:val="24"/>
          <w:szCs w:val="24"/>
        </w:rPr>
        <w:t>7.2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Heiratsverbindungen und Nachkommen (in) der flavischen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B0915">
        <w:rPr>
          <w:rFonts w:ascii="Times New Roman" w:hAnsi="Times New Roman" w:cs="Times New Roman"/>
          <w:noProof/>
          <w:sz w:val="24"/>
          <w:szCs w:val="24"/>
        </w:rPr>
        <w:t>Dynastie</w:t>
      </w:r>
      <w:r w:rsidRPr="009B0915">
        <w:rPr>
          <w:rFonts w:ascii="Times New Roman" w:hAnsi="Times New Roman" w:cs="Times New Roman"/>
          <w:noProof/>
          <w:sz w:val="24"/>
          <w:szCs w:val="24"/>
        </w:rPr>
        <w:tab/>
        <w:t>360</w:t>
      </w:r>
    </w:p>
    <w:sectPr w:rsidR="009119A4" w:rsidRPr="009B0915" w:rsidSect="00AA3F59">
      <w:pgSz w:w="11906" w:h="16838"/>
      <w:pgMar w:top="1418" w:right="1701" w:bottom="1418" w:left="1985" w:header="720" w:footer="720" w:gutter="0"/>
      <w:pgNumType w:start="27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C75" w:rsidRDefault="00340C75">
      <w:r>
        <w:separator/>
      </w:r>
    </w:p>
  </w:endnote>
  <w:endnote w:type="continuationSeparator" w:id="0">
    <w:p w:rsidR="00340C75" w:rsidRDefault="00340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C75" w:rsidRDefault="00340C75">
      <w:r>
        <w:separator/>
      </w:r>
    </w:p>
  </w:footnote>
  <w:footnote w:type="continuationSeparator" w:id="0">
    <w:p w:rsidR="00340C75" w:rsidRDefault="00340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7F46"/>
    <w:multiLevelType w:val="hybridMultilevel"/>
    <w:tmpl w:val="4DB47F40"/>
    <w:lvl w:ilvl="0" w:tplc="209A20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C6597"/>
    <w:multiLevelType w:val="hybridMultilevel"/>
    <w:tmpl w:val="F84E8FB0"/>
    <w:lvl w:ilvl="0" w:tplc="26C26C80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F75B9"/>
    <w:multiLevelType w:val="multilevel"/>
    <w:tmpl w:val="33D2672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BC3DC0"/>
    <w:multiLevelType w:val="hybridMultilevel"/>
    <w:tmpl w:val="E34A434E"/>
    <w:lvl w:ilvl="0" w:tplc="A78C4AB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C77DE4"/>
    <w:multiLevelType w:val="hybridMultilevel"/>
    <w:tmpl w:val="65FE3F06"/>
    <w:lvl w:ilvl="0" w:tplc="1A70B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7686C"/>
    <w:multiLevelType w:val="hybridMultilevel"/>
    <w:tmpl w:val="77AEF2B2"/>
    <w:lvl w:ilvl="0" w:tplc="0D20C97E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4B53B5"/>
    <w:multiLevelType w:val="hybridMultilevel"/>
    <w:tmpl w:val="FB00C192"/>
    <w:lvl w:ilvl="0" w:tplc="E49CE09A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9E5673"/>
    <w:multiLevelType w:val="multilevel"/>
    <w:tmpl w:val="8342D9B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7CA1FBA"/>
    <w:multiLevelType w:val="hybridMultilevel"/>
    <w:tmpl w:val="9D5EBD6E"/>
    <w:lvl w:ilvl="0" w:tplc="E580016A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color w:val="00000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452B3E"/>
    <w:multiLevelType w:val="hybridMultilevel"/>
    <w:tmpl w:val="F85C649A"/>
    <w:lvl w:ilvl="0" w:tplc="87203E7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B80924"/>
    <w:multiLevelType w:val="hybridMultilevel"/>
    <w:tmpl w:val="D714AC28"/>
    <w:lvl w:ilvl="0" w:tplc="2F72A6D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F78A2"/>
    <w:multiLevelType w:val="singleLevel"/>
    <w:tmpl w:val="6B86908E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CA84608"/>
    <w:multiLevelType w:val="hybridMultilevel"/>
    <w:tmpl w:val="702495F0"/>
    <w:lvl w:ilvl="0" w:tplc="64CC6014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6B1573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51C01E5"/>
    <w:multiLevelType w:val="hybridMultilevel"/>
    <w:tmpl w:val="4306B4A0"/>
    <w:lvl w:ilvl="0" w:tplc="E73EFD6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4963DE"/>
    <w:multiLevelType w:val="hybridMultilevel"/>
    <w:tmpl w:val="4A3A1DEE"/>
    <w:lvl w:ilvl="0" w:tplc="926A7D10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8041EF"/>
    <w:multiLevelType w:val="hybridMultilevel"/>
    <w:tmpl w:val="7C80CD46"/>
    <w:lvl w:ilvl="0" w:tplc="D45A19D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797AA1"/>
    <w:multiLevelType w:val="multilevel"/>
    <w:tmpl w:val="73B4430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5AA42086"/>
    <w:multiLevelType w:val="hybridMultilevel"/>
    <w:tmpl w:val="F5149E70"/>
    <w:lvl w:ilvl="0" w:tplc="5A4A5060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F4507F"/>
    <w:multiLevelType w:val="singleLevel"/>
    <w:tmpl w:val="B52A80A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20">
    <w:nsid w:val="6B585E0F"/>
    <w:multiLevelType w:val="hybridMultilevel"/>
    <w:tmpl w:val="4FB67108"/>
    <w:lvl w:ilvl="0" w:tplc="52807AE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245FDF"/>
    <w:multiLevelType w:val="hybridMultilevel"/>
    <w:tmpl w:val="8D5C6B72"/>
    <w:lvl w:ilvl="0" w:tplc="AC9422F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4C38F5"/>
    <w:multiLevelType w:val="multilevel"/>
    <w:tmpl w:val="857ED9B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798528F4"/>
    <w:multiLevelType w:val="multilevel"/>
    <w:tmpl w:val="8B6EA43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7BE544AD"/>
    <w:multiLevelType w:val="multilevel"/>
    <w:tmpl w:val="E24C06F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19"/>
  </w:num>
  <w:num w:numId="4">
    <w:abstractNumId w:val="2"/>
  </w:num>
  <w:num w:numId="5">
    <w:abstractNumId w:val="7"/>
  </w:num>
  <w:num w:numId="6">
    <w:abstractNumId w:val="24"/>
  </w:num>
  <w:num w:numId="7">
    <w:abstractNumId w:val="22"/>
  </w:num>
  <w:num w:numId="8">
    <w:abstractNumId w:val="10"/>
  </w:num>
  <w:num w:numId="9">
    <w:abstractNumId w:val="9"/>
  </w:num>
  <w:num w:numId="10">
    <w:abstractNumId w:val="18"/>
  </w:num>
  <w:num w:numId="11">
    <w:abstractNumId w:val="12"/>
  </w:num>
  <w:num w:numId="12">
    <w:abstractNumId w:val="23"/>
  </w:num>
  <w:num w:numId="13">
    <w:abstractNumId w:val="1"/>
  </w:num>
  <w:num w:numId="14">
    <w:abstractNumId w:val="16"/>
  </w:num>
  <w:num w:numId="15">
    <w:abstractNumId w:val="0"/>
  </w:num>
  <w:num w:numId="16">
    <w:abstractNumId w:val="20"/>
  </w:num>
  <w:num w:numId="17">
    <w:abstractNumId w:val="15"/>
  </w:num>
  <w:num w:numId="18">
    <w:abstractNumId w:val="14"/>
  </w:num>
  <w:num w:numId="19">
    <w:abstractNumId w:val="3"/>
  </w:num>
  <w:num w:numId="20">
    <w:abstractNumId w:val="21"/>
  </w:num>
  <w:num w:numId="21">
    <w:abstractNumId w:val="5"/>
  </w:num>
  <w:num w:numId="22">
    <w:abstractNumId w:val="6"/>
  </w:num>
  <w:num w:numId="23">
    <w:abstractNumId w:val="8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proofState w:spelling="clean" w:grammar="clean"/>
  <w:defaultTabStop w:val="708"/>
  <w:hyphenationZone w:val="284"/>
  <w:drawingGridHorizontalSpacing w:val="100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81F"/>
    <w:rsid w:val="00003EF4"/>
    <w:rsid w:val="00007ACB"/>
    <w:rsid w:val="0001304C"/>
    <w:rsid w:val="00013069"/>
    <w:rsid w:val="00013907"/>
    <w:rsid w:val="000152EF"/>
    <w:rsid w:val="00017F1A"/>
    <w:rsid w:val="000223C4"/>
    <w:rsid w:val="0002480E"/>
    <w:rsid w:val="000275C0"/>
    <w:rsid w:val="00027826"/>
    <w:rsid w:val="00030B60"/>
    <w:rsid w:val="00031AEF"/>
    <w:rsid w:val="00032729"/>
    <w:rsid w:val="00032850"/>
    <w:rsid w:val="00035D55"/>
    <w:rsid w:val="000421FA"/>
    <w:rsid w:val="00042FC0"/>
    <w:rsid w:val="00043018"/>
    <w:rsid w:val="00047C0C"/>
    <w:rsid w:val="00047DCF"/>
    <w:rsid w:val="0005106F"/>
    <w:rsid w:val="00053A48"/>
    <w:rsid w:val="00053CD8"/>
    <w:rsid w:val="00062803"/>
    <w:rsid w:val="00063C13"/>
    <w:rsid w:val="00066384"/>
    <w:rsid w:val="00066A3A"/>
    <w:rsid w:val="00074345"/>
    <w:rsid w:val="000745DA"/>
    <w:rsid w:val="00075BA8"/>
    <w:rsid w:val="00076511"/>
    <w:rsid w:val="00081B64"/>
    <w:rsid w:val="00082146"/>
    <w:rsid w:val="000823A1"/>
    <w:rsid w:val="00087D19"/>
    <w:rsid w:val="00092CF9"/>
    <w:rsid w:val="00093648"/>
    <w:rsid w:val="00093700"/>
    <w:rsid w:val="0009495D"/>
    <w:rsid w:val="00095830"/>
    <w:rsid w:val="000A0452"/>
    <w:rsid w:val="000A29A5"/>
    <w:rsid w:val="000A2A0B"/>
    <w:rsid w:val="000A4711"/>
    <w:rsid w:val="000A64C0"/>
    <w:rsid w:val="000B1D0D"/>
    <w:rsid w:val="000B4A10"/>
    <w:rsid w:val="000B7047"/>
    <w:rsid w:val="000B7ECB"/>
    <w:rsid w:val="000C0325"/>
    <w:rsid w:val="000C3297"/>
    <w:rsid w:val="000C34BF"/>
    <w:rsid w:val="000C73EB"/>
    <w:rsid w:val="000D1FFE"/>
    <w:rsid w:val="000D6B96"/>
    <w:rsid w:val="000E0082"/>
    <w:rsid w:val="000E2526"/>
    <w:rsid w:val="000E4557"/>
    <w:rsid w:val="000E57AA"/>
    <w:rsid w:val="000E78AF"/>
    <w:rsid w:val="000E7923"/>
    <w:rsid w:val="000F097F"/>
    <w:rsid w:val="000F2457"/>
    <w:rsid w:val="000F7388"/>
    <w:rsid w:val="000F75A7"/>
    <w:rsid w:val="000F7CB4"/>
    <w:rsid w:val="00103D5F"/>
    <w:rsid w:val="001041BF"/>
    <w:rsid w:val="001048AE"/>
    <w:rsid w:val="00107C38"/>
    <w:rsid w:val="00110D04"/>
    <w:rsid w:val="00111C53"/>
    <w:rsid w:val="0011306F"/>
    <w:rsid w:val="001131BF"/>
    <w:rsid w:val="00113C90"/>
    <w:rsid w:val="001171FE"/>
    <w:rsid w:val="001178D6"/>
    <w:rsid w:val="001275A7"/>
    <w:rsid w:val="001311AC"/>
    <w:rsid w:val="00134784"/>
    <w:rsid w:val="00135B91"/>
    <w:rsid w:val="001363D3"/>
    <w:rsid w:val="00136B52"/>
    <w:rsid w:val="00137E7A"/>
    <w:rsid w:val="001403D3"/>
    <w:rsid w:val="0014113D"/>
    <w:rsid w:val="00141C81"/>
    <w:rsid w:val="00141EFB"/>
    <w:rsid w:val="00146205"/>
    <w:rsid w:val="00150110"/>
    <w:rsid w:val="00151B86"/>
    <w:rsid w:val="00153E9C"/>
    <w:rsid w:val="00155CF1"/>
    <w:rsid w:val="0015799D"/>
    <w:rsid w:val="00160073"/>
    <w:rsid w:val="001616DB"/>
    <w:rsid w:val="0016268A"/>
    <w:rsid w:val="00171BB1"/>
    <w:rsid w:val="0017436E"/>
    <w:rsid w:val="00177A13"/>
    <w:rsid w:val="00177A33"/>
    <w:rsid w:val="00180BAA"/>
    <w:rsid w:val="00182669"/>
    <w:rsid w:val="00185BBD"/>
    <w:rsid w:val="00186B91"/>
    <w:rsid w:val="00190A60"/>
    <w:rsid w:val="00192650"/>
    <w:rsid w:val="001928DC"/>
    <w:rsid w:val="00193027"/>
    <w:rsid w:val="00193C3D"/>
    <w:rsid w:val="00194EEE"/>
    <w:rsid w:val="00195081"/>
    <w:rsid w:val="001951C0"/>
    <w:rsid w:val="0019795B"/>
    <w:rsid w:val="001A4065"/>
    <w:rsid w:val="001B03AB"/>
    <w:rsid w:val="001B06EC"/>
    <w:rsid w:val="001B251B"/>
    <w:rsid w:val="001C06F5"/>
    <w:rsid w:val="001C23FB"/>
    <w:rsid w:val="001C3966"/>
    <w:rsid w:val="001D02D2"/>
    <w:rsid w:val="001D1236"/>
    <w:rsid w:val="001E0521"/>
    <w:rsid w:val="001E1719"/>
    <w:rsid w:val="001E1CF6"/>
    <w:rsid w:val="001E21EB"/>
    <w:rsid w:val="001E2405"/>
    <w:rsid w:val="001E4C27"/>
    <w:rsid w:val="001E61A4"/>
    <w:rsid w:val="001E64CB"/>
    <w:rsid w:val="001F0A49"/>
    <w:rsid w:val="001F292B"/>
    <w:rsid w:val="001F37AC"/>
    <w:rsid w:val="001F5416"/>
    <w:rsid w:val="001F785B"/>
    <w:rsid w:val="002005EE"/>
    <w:rsid w:val="00204855"/>
    <w:rsid w:val="002048FD"/>
    <w:rsid w:val="00204CB6"/>
    <w:rsid w:val="0020643D"/>
    <w:rsid w:val="00206836"/>
    <w:rsid w:val="0021481F"/>
    <w:rsid w:val="0021538F"/>
    <w:rsid w:val="002154BC"/>
    <w:rsid w:val="0021571E"/>
    <w:rsid w:val="00215AD9"/>
    <w:rsid w:val="002166F2"/>
    <w:rsid w:val="00216712"/>
    <w:rsid w:val="00216B03"/>
    <w:rsid w:val="0022035F"/>
    <w:rsid w:val="002217F6"/>
    <w:rsid w:val="00222090"/>
    <w:rsid w:val="00224A65"/>
    <w:rsid w:val="002251EA"/>
    <w:rsid w:val="002255DF"/>
    <w:rsid w:val="00225959"/>
    <w:rsid w:val="00226A9A"/>
    <w:rsid w:val="00237104"/>
    <w:rsid w:val="00246F46"/>
    <w:rsid w:val="00247F6C"/>
    <w:rsid w:val="002527CA"/>
    <w:rsid w:val="00254A5D"/>
    <w:rsid w:val="00254AAB"/>
    <w:rsid w:val="0025610A"/>
    <w:rsid w:val="00256D95"/>
    <w:rsid w:val="002571EF"/>
    <w:rsid w:val="00257982"/>
    <w:rsid w:val="00257A86"/>
    <w:rsid w:val="00262460"/>
    <w:rsid w:val="002630AC"/>
    <w:rsid w:val="002637C4"/>
    <w:rsid w:val="00265E61"/>
    <w:rsid w:val="002678B3"/>
    <w:rsid w:val="00273EB6"/>
    <w:rsid w:val="00274D35"/>
    <w:rsid w:val="002806ED"/>
    <w:rsid w:val="00280ABD"/>
    <w:rsid w:val="0028351A"/>
    <w:rsid w:val="00285B1D"/>
    <w:rsid w:val="00286A32"/>
    <w:rsid w:val="002873F8"/>
    <w:rsid w:val="00290047"/>
    <w:rsid w:val="00292234"/>
    <w:rsid w:val="0029372A"/>
    <w:rsid w:val="00294700"/>
    <w:rsid w:val="0029495A"/>
    <w:rsid w:val="00296A5F"/>
    <w:rsid w:val="002979A0"/>
    <w:rsid w:val="002A1550"/>
    <w:rsid w:val="002B2273"/>
    <w:rsid w:val="002B2CAF"/>
    <w:rsid w:val="002B4B8F"/>
    <w:rsid w:val="002C0AFF"/>
    <w:rsid w:val="002C0DDF"/>
    <w:rsid w:val="002C5449"/>
    <w:rsid w:val="002C581D"/>
    <w:rsid w:val="002D187D"/>
    <w:rsid w:val="002D20B5"/>
    <w:rsid w:val="002D68F8"/>
    <w:rsid w:val="002D6D97"/>
    <w:rsid w:val="002D7731"/>
    <w:rsid w:val="002D7C6B"/>
    <w:rsid w:val="002E2B26"/>
    <w:rsid w:val="002E343F"/>
    <w:rsid w:val="002E5053"/>
    <w:rsid w:val="002E5721"/>
    <w:rsid w:val="002E7434"/>
    <w:rsid w:val="002E763F"/>
    <w:rsid w:val="002F20D5"/>
    <w:rsid w:val="002F6A84"/>
    <w:rsid w:val="003061FE"/>
    <w:rsid w:val="00306BF3"/>
    <w:rsid w:val="00310DA1"/>
    <w:rsid w:val="00313FC4"/>
    <w:rsid w:val="003142B2"/>
    <w:rsid w:val="0031447F"/>
    <w:rsid w:val="00314643"/>
    <w:rsid w:val="00316316"/>
    <w:rsid w:val="0031715F"/>
    <w:rsid w:val="0032012C"/>
    <w:rsid w:val="00322F4E"/>
    <w:rsid w:val="003239BF"/>
    <w:rsid w:val="00325240"/>
    <w:rsid w:val="003265D9"/>
    <w:rsid w:val="0032730C"/>
    <w:rsid w:val="00330A57"/>
    <w:rsid w:val="00332267"/>
    <w:rsid w:val="00340C75"/>
    <w:rsid w:val="00342A7D"/>
    <w:rsid w:val="00344244"/>
    <w:rsid w:val="00351294"/>
    <w:rsid w:val="00352558"/>
    <w:rsid w:val="00353021"/>
    <w:rsid w:val="003543A9"/>
    <w:rsid w:val="00354844"/>
    <w:rsid w:val="003565F0"/>
    <w:rsid w:val="0035784A"/>
    <w:rsid w:val="003602D5"/>
    <w:rsid w:val="003602F0"/>
    <w:rsid w:val="0036190D"/>
    <w:rsid w:val="00361A9F"/>
    <w:rsid w:val="00370DEA"/>
    <w:rsid w:val="00371062"/>
    <w:rsid w:val="00375557"/>
    <w:rsid w:val="00376DD8"/>
    <w:rsid w:val="00377CD8"/>
    <w:rsid w:val="003823DB"/>
    <w:rsid w:val="00382B5F"/>
    <w:rsid w:val="00384B79"/>
    <w:rsid w:val="0038622A"/>
    <w:rsid w:val="00386BEE"/>
    <w:rsid w:val="00386E4C"/>
    <w:rsid w:val="003909ED"/>
    <w:rsid w:val="003928A9"/>
    <w:rsid w:val="00395446"/>
    <w:rsid w:val="003973A5"/>
    <w:rsid w:val="003A306A"/>
    <w:rsid w:val="003A3D42"/>
    <w:rsid w:val="003A433C"/>
    <w:rsid w:val="003A64A0"/>
    <w:rsid w:val="003A7119"/>
    <w:rsid w:val="003B0B40"/>
    <w:rsid w:val="003B2A64"/>
    <w:rsid w:val="003B46F0"/>
    <w:rsid w:val="003B55C0"/>
    <w:rsid w:val="003B5BE8"/>
    <w:rsid w:val="003B76AC"/>
    <w:rsid w:val="003C0B85"/>
    <w:rsid w:val="003C0E25"/>
    <w:rsid w:val="003C3843"/>
    <w:rsid w:val="003C3915"/>
    <w:rsid w:val="003C4C7A"/>
    <w:rsid w:val="003C7341"/>
    <w:rsid w:val="003C7E22"/>
    <w:rsid w:val="003D01DB"/>
    <w:rsid w:val="003D0B8C"/>
    <w:rsid w:val="003D3298"/>
    <w:rsid w:val="003D3D26"/>
    <w:rsid w:val="003D7289"/>
    <w:rsid w:val="003E0828"/>
    <w:rsid w:val="003E5D01"/>
    <w:rsid w:val="003E6361"/>
    <w:rsid w:val="003F1170"/>
    <w:rsid w:val="003F161F"/>
    <w:rsid w:val="003F5814"/>
    <w:rsid w:val="003F643E"/>
    <w:rsid w:val="003F6B73"/>
    <w:rsid w:val="0040000A"/>
    <w:rsid w:val="00400C6A"/>
    <w:rsid w:val="0040114E"/>
    <w:rsid w:val="00401FC4"/>
    <w:rsid w:val="004038E7"/>
    <w:rsid w:val="00405FF9"/>
    <w:rsid w:val="00410557"/>
    <w:rsid w:val="004136D6"/>
    <w:rsid w:val="00413EF7"/>
    <w:rsid w:val="00416FC2"/>
    <w:rsid w:val="00422E1E"/>
    <w:rsid w:val="004230EA"/>
    <w:rsid w:val="00425FCB"/>
    <w:rsid w:val="00431263"/>
    <w:rsid w:val="00434201"/>
    <w:rsid w:val="0043515F"/>
    <w:rsid w:val="00436876"/>
    <w:rsid w:val="004371ED"/>
    <w:rsid w:val="00437BD0"/>
    <w:rsid w:val="00440723"/>
    <w:rsid w:val="00444A69"/>
    <w:rsid w:val="00445073"/>
    <w:rsid w:val="00445937"/>
    <w:rsid w:val="00446147"/>
    <w:rsid w:val="00447149"/>
    <w:rsid w:val="00450BD7"/>
    <w:rsid w:val="00450ED1"/>
    <w:rsid w:val="00452469"/>
    <w:rsid w:val="00452BCA"/>
    <w:rsid w:val="00454B71"/>
    <w:rsid w:val="00454C4E"/>
    <w:rsid w:val="00454F95"/>
    <w:rsid w:val="004553EE"/>
    <w:rsid w:val="00457D3C"/>
    <w:rsid w:val="00471A9E"/>
    <w:rsid w:val="00473058"/>
    <w:rsid w:val="00475A19"/>
    <w:rsid w:val="00475C6E"/>
    <w:rsid w:val="00476409"/>
    <w:rsid w:val="00477038"/>
    <w:rsid w:val="004772A8"/>
    <w:rsid w:val="004824CD"/>
    <w:rsid w:val="00483D33"/>
    <w:rsid w:val="00484A8D"/>
    <w:rsid w:val="004861D0"/>
    <w:rsid w:val="0049269A"/>
    <w:rsid w:val="004926DF"/>
    <w:rsid w:val="00493DA7"/>
    <w:rsid w:val="004940E2"/>
    <w:rsid w:val="004A0260"/>
    <w:rsid w:val="004A070E"/>
    <w:rsid w:val="004A161B"/>
    <w:rsid w:val="004A22B8"/>
    <w:rsid w:val="004A3B68"/>
    <w:rsid w:val="004A3D41"/>
    <w:rsid w:val="004A6FF3"/>
    <w:rsid w:val="004B204B"/>
    <w:rsid w:val="004C372C"/>
    <w:rsid w:val="004C55D1"/>
    <w:rsid w:val="004C58F4"/>
    <w:rsid w:val="004C739A"/>
    <w:rsid w:val="004D0D0C"/>
    <w:rsid w:val="004D2D63"/>
    <w:rsid w:val="004D407F"/>
    <w:rsid w:val="004D447E"/>
    <w:rsid w:val="004D47D2"/>
    <w:rsid w:val="004D5074"/>
    <w:rsid w:val="004D507D"/>
    <w:rsid w:val="004D632A"/>
    <w:rsid w:val="004E0355"/>
    <w:rsid w:val="004E0B68"/>
    <w:rsid w:val="004E1941"/>
    <w:rsid w:val="004E3819"/>
    <w:rsid w:val="004E428A"/>
    <w:rsid w:val="004F1D8A"/>
    <w:rsid w:val="004F2601"/>
    <w:rsid w:val="004F3E6A"/>
    <w:rsid w:val="004F42CC"/>
    <w:rsid w:val="004F454B"/>
    <w:rsid w:val="004F4992"/>
    <w:rsid w:val="004F4A34"/>
    <w:rsid w:val="004F558D"/>
    <w:rsid w:val="00503DE0"/>
    <w:rsid w:val="00503FBB"/>
    <w:rsid w:val="0050421B"/>
    <w:rsid w:val="005055A5"/>
    <w:rsid w:val="00506439"/>
    <w:rsid w:val="00507C52"/>
    <w:rsid w:val="0051359C"/>
    <w:rsid w:val="00513DA6"/>
    <w:rsid w:val="00517E6B"/>
    <w:rsid w:val="00520631"/>
    <w:rsid w:val="00523A69"/>
    <w:rsid w:val="00524128"/>
    <w:rsid w:val="005246F3"/>
    <w:rsid w:val="00526C92"/>
    <w:rsid w:val="00526D1B"/>
    <w:rsid w:val="00527CA4"/>
    <w:rsid w:val="00531C1E"/>
    <w:rsid w:val="005322CE"/>
    <w:rsid w:val="0053324A"/>
    <w:rsid w:val="0053444D"/>
    <w:rsid w:val="00534B00"/>
    <w:rsid w:val="00534EBB"/>
    <w:rsid w:val="00536E88"/>
    <w:rsid w:val="00543C6E"/>
    <w:rsid w:val="005446A5"/>
    <w:rsid w:val="0054544A"/>
    <w:rsid w:val="0054699D"/>
    <w:rsid w:val="0054713B"/>
    <w:rsid w:val="00547DCF"/>
    <w:rsid w:val="00547EBA"/>
    <w:rsid w:val="005505A6"/>
    <w:rsid w:val="00553419"/>
    <w:rsid w:val="00565426"/>
    <w:rsid w:val="005661A5"/>
    <w:rsid w:val="00566FE7"/>
    <w:rsid w:val="0057098C"/>
    <w:rsid w:val="0057114B"/>
    <w:rsid w:val="00571F72"/>
    <w:rsid w:val="00573449"/>
    <w:rsid w:val="00576754"/>
    <w:rsid w:val="0057739C"/>
    <w:rsid w:val="005779C0"/>
    <w:rsid w:val="005805AF"/>
    <w:rsid w:val="005835F9"/>
    <w:rsid w:val="00584C45"/>
    <w:rsid w:val="0059123B"/>
    <w:rsid w:val="00592173"/>
    <w:rsid w:val="00593F8B"/>
    <w:rsid w:val="00594E52"/>
    <w:rsid w:val="005A22C9"/>
    <w:rsid w:val="005A3C92"/>
    <w:rsid w:val="005A4616"/>
    <w:rsid w:val="005A6598"/>
    <w:rsid w:val="005A69E1"/>
    <w:rsid w:val="005B00DD"/>
    <w:rsid w:val="005B1500"/>
    <w:rsid w:val="005B351D"/>
    <w:rsid w:val="005B3FF0"/>
    <w:rsid w:val="005B487F"/>
    <w:rsid w:val="005B5720"/>
    <w:rsid w:val="005B591C"/>
    <w:rsid w:val="005B7D2E"/>
    <w:rsid w:val="005C2588"/>
    <w:rsid w:val="005C34D9"/>
    <w:rsid w:val="005C418E"/>
    <w:rsid w:val="005C4B6B"/>
    <w:rsid w:val="005D0C63"/>
    <w:rsid w:val="005D1156"/>
    <w:rsid w:val="005D2B24"/>
    <w:rsid w:val="005D5867"/>
    <w:rsid w:val="005D7258"/>
    <w:rsid w:val="005E1CE4"/>
    <w:rsid w:val="005E28E5"/>
    <w:rsid w:val="005E3B42"/>
    <w:rsid w:val="005E7017"/>
    <w:rsid w:val="005E7AE7"/>
    <w:rsid w:val="005F22AF"/>
    <w:rsid w:val="005F2D23"/>
    <w:rsid w:val="005F7946"/>
    <w:rsid w:val="006003D9"/>
    <w:rsid w:val="00600AA1"/>
    <w:rsid w:val="00603EFD"/>
    <w:rsid w:val="006062A4"/>
    <w:rsid w:val="00611625"/>
    <w:rsid w:val="00611C7A"/>
    <w:rsid w:val="00611F9D"/>
    <w:rsid w:val="006132A8"/>
    <w:rsid w:val="00613E5F"/>
    <w:rsid w:val="0061533C"/>
    <w:rsid w:val="0061551E"/>
    <w:rsid w:val="006156A0"/>
    <w:rsid w:val="00622260"/>
    <w:rsid w:val="00623C2B"/>
    <w:rsid w:val="00624966"/>
    <w:rsid w:val="0062611A"/>
    <w:rsid w:val="006264A7"/>
    <w:rsid w:val="00630807"/>
    <w:rsid w:val="006350A7"/>
    <w:rsid w:val="0063744D"/>
    <w:rsid w:val="00637A96"/>
    <w:rsid w:val="00643FB1"/>
    <w:rsid w:val="00646BDF"/>
    <w:rsid w:val="00646D21"/>
    <w:rsid w:val="00655813"/>
    <w:rsid w:val="00656012"/>
    <w:rsid w:val="00657B81"/>
    <w:rsid w:val="0066283F"/>
    <w:rsid w:val="0066634C"/>
    <w:rsid w:val="0066672B"/>
    <w:rsid w:val="0066720F"/>
    <w:rsid w:val="00671563"/>
    <w:rsid w:val="00672A49"/>
    <w:rsid w:val="00672DD3"/>
    <w:rsid w:val="00672FEA"/>
    <w:rsid w:val="0067433C"/>
    <w:rsid w:val="00674A8C"/>
    <w:rsid w:val="00675DB6"/>
    <w:rsid w:val="006774A1"/>
    <w:rsid w:val="0068048F"/>
    <w:rsid w:val="00684A1D"/>
    <w:rsid w:val="00684E11"/>
    <w:rsid w:val="00685770"/>
    <w:rsid w:val="00694F96"/>
    <w:rsid w:val="00696F68"/>
    <w:rsid w:val="006A17B0"/>
    <w:rsid w:val="006A1937"/>
    <w:rsid w:val="006A307B"/>
    <w:rsid w:val="006A3799"/>
    <w:rsid w:val="006A3C91"/>
    <w:rsid w:val="006A45B6"/>
    <w:rsid w:val="006B00E0"/>
    <w:rsid w:val="006B0CAD"/>
    <w:rsid w:val="006B53FA"/>
    <w:rsid w:val="006C0ECA"/>
    <w:rsid w:val="006C15D2"/>
    <w:rsid w:val="006C160E"/>
    <w:rsid w:val="006C1E08"/>
    <w:rsid w:val="006C4776"/>
    <w:rsid w:val="006C4A58"/>
    <w:rsid w:val="006C509D"/>
    <w:rsid w:val="006C57E5"/>
    <w:rsid w:val="006C5C99"/>
    <w:rsid w:val="006C60A3"/>
    <w:rsid w:val="006D360C"/>
    <w:rsid w:val="006D533F"/>
    <w:rsid w:val="006E0CAD"/>
    <w:rsid w:val="006E173E"/>
    <w:rsid w:val="006E3793"/>
    <w:rsid w:val="006E583A"/>
    <w:rsid w:val="006F48E4"/>
    <w:rsid w:val="006F7AD8"/>
    <w:rsid w:val="006F7BBC"/>
    <w:rsid w:val="007022D9"/>
    <w:rsid w:val="00702A76"/>
    <w:rsid w:val="0070422D"/>
    <w:rsid w:val="00710C6E"/>
    <w:rsid w:val="00711E8A"/>
    <w:rsid w:val="00712056"/>
    <w:rsid w:val="00716ED8"/>
    <w:rsid w:val="00721C8F"/>
    <w:rsid w:val="007230D8"/>
    <w:rsid w:val="007234E6"/>
    <w:rsid w:val="00723530"/>
    <w:rsid w:val="00724D16"/>
    <w:rsid w:val="00726633"/>
    <w:rsid w:val="00727B5D"/>
    <w:rsid w:val="007308E6"/>
    <w:rsid w:val="00730F04"/>
    <w:rsid w:val="007311F2"/>
    <w:rsid w:val="007314EC"/>
    <w:rsid w:val="00734B36"/>
    <w:rsid w:val="00735691"/>
    <w:rsid w:val="00735E67"/>
    <w:rsid w:val="007367C4"/>
    <w:rsid w:val="00740D1A"/>
    <w:rsid w:val="0074179B"/>
    <w:rsid w:val="00742BE8"/>
    <w:rsid w:val="00745D9B"/>
    <w:rsid w:val="00746C1D"/>
    <w:rsid w:val="00750B2A"/>
    <w:rsid w:val="00750CA1"/>
    <w:rsid w:val="00754F64"/>
    <w:rsid w:val="00756540"/>
    <w:rsid w:val="00756C6C"/>
    <w:rsid w:val="007572AF"/>
    <w:rsid w:val="00757D5B"/>
    <w:rsid w:val="007603DF"/>
    <w:rsid w:val="007621D3"/>
    <w:rsid w:val="0077165C"/>
    <w:rsid w:val="0077183B"/>
    <w:rsid w:val="00773258"/>
    <w:rsid w:val="007779F6"/>
    <w:rsid w:val="007817BA"/>
    <w:rsid w:val="0078588D"/>
    <w:rsid w:val="00795894"/>
    <w:rsid w:val="007A0BA9"/>
    <w:rsid w:val="007A36E3"/>
    <w:rsid w:val="007A5BE3"/>
    <w:rsid w:val="007A7CD4"/>
    <w:rsid w:val="007B0648"/>
    <w:rsid w:val="007B102F"/>
    <w:rsid w:val="007B2C3E"/>
    <w:rsid w:val="007B50CC"/>
    <w:rsid w:val="007B5B78"/>
    <w:rsid w:val="007C1C01"/>
    <w:rsid w:val="007C62ED"/>
    <w:rsid w:val="007C6A47"/>
    <w:rsid w:val="007C710C"/>
    <w:rsid w:val="007C75A6"/>
    <w:rsid w:val="007D02B1"/>
    <w:rsid w:val="007D146A"/>
    <w:rsid w:val="007D2E64"/>
    <w:rsid w:val="007D5866"/>
    <w:rsid w:val="007D6A39"/>
    <w:rsid w:val="007E3499"/>
    <w:rsid w:val="007E4D2D"/>
    <w:rsid w:val="007E55E6"/>
    <w:rsid w:val="007E56B8"/>
    <w:rsid w:val="007E6153"/>
    <w:rsid w:val="007E6D78"/>
    <w:rsid w:val="007E7A9A"/>
    <w:rsid w:val="007F0431"/>
    <w:rsid w:val="007F0C1F"/>
    <w:rsid w:val="007F300C"/>
    <w:rsid w:val="007F7C51"/>
    <w:rsid w:val="00800877"/>
    <w:rsid w:val="008010CE"/>
    <w:rsid w:val="008043D4"/>
    <w:rsid w:val="00804B2A"/>
    <w:rsid w:val="00805257"/>
    <w:rsid w:val="00810751"/>
    <w:rsid w:val="00811758"/>
    <w:rsid w:val="008122A3"/>
    <w:rsid w:val="008128F4"/>
    <w:rsid w:val="00813C75"/>
    <w:rsid w:val="00814D6F"/>
    <w:rsid w:val="0081585E"/>
    <w:rsid w:val="00821047"/>
    <w:rsid w:val="00821767"/>
    <w:rsid w:val="008254E0"/>
    <w:rsid w:val="008259AF"/>
    <w:rsid w:val="00827364"/>
    <w:rsid w:val="0083102D"/>
    <w:rsid w:val="008338F7"/>
    <w:rsid w:val="00833CED"/>
    <w:rsid w:val="00835064"/>
    <w:rsid w:val="00836A69"/>
    <w:rsid w:val="00840BF0"/>
    <w:rsid w:val="00840F44"/>
    <w:rsid w:val="00841C8A"/>
    <w:rsid w:val="008440F2"/>
    <w:rsid w:val="008444C3"/>
    <w:rsid w:val="0084553A"/>
    <w:rsid w:val="00845A39"/>
    <w:rsid w:val="008463E4"/>
    <w:rsid w:val="00846570"/>
    <w:rsid w:val="00847C34"/>
    <w:rsid w:val="00851C4E"/>
    <w:rsid w:val="00851D49"/>
    <w:rsid w:val="00851E04"/>
    <w:rsid w:val="008552AF"/>
    <w:rsid w:val="00856E68"/>
    <w:rsid w:val="00857521"/>
    <w:rsid w:val="00860A96"/>
    <w:rsid w:val="00861188"/>
    <w:rsid w:val="00862C96"/>
    <w:rsid w:val="00864A85"/>
    <w:rsid w:val="00866327"/>
    <w:rsid w:val="008716AC"/>
    <w:rsid w:val="00875475"/>
    <w:rsid w:val="00880307"/>
    <w:rsid w:val="00881707"/>
    <w:rsid w:val="00881849"/>
    <w:rsid w:val="00882DF1"/>
    <w:rsid w:val="00885E83"/>
    <w:rsid w:val="00887039"/>
    <w:rsid w:val="00892AC9"/>
    <w:rsid w:val="00893C79"/>
    <w:rsid w:val="00894E93"/>
    <w:rsid w:val="00896249"/>
    <w:rsid w:val="00896A6E"/>
    <w:rsid w:val="00896E4F"/>
    <w:rsid w:val="00897CE2"/>
    <w:rsid w:val="008A191F"/>
    <w:rsid w:val="008A3146"/>
    <w:rsid w:val="008B16C6"/>
    <w:rsid w:val="008B46E2"/>
    <w:rsid w:val="008B6F68"/>
    <w:rsid w:val="008C27FE"/>
    <w:rsid w:val="008C5C88"/>
    <w:rsid w:val="008C6322"/>
    <w:rsid w:val="008C6D19"/>
    <w:rsid w:val="008C7658"/>
    <w:rsid w:val="008D1F6D"/>
    <w:rsid w:val="008D39AC"/>
    <w:rsid w:val="008D4047"/>
    <w:rsid w:val="008D4F65"/>
    <w:rsid w:val="008D6DAC"/>
    <w:rsid w:val="008D7372"/>
    <w:rsid w:val="008E0524"/>
    <w:rsid w:val="008E26A9"/>
    <w:rsid w:val="008E558D"/>
    <w:rsid w:val="008F0479"/>
    <w:rsid w:val="008F7DB1"/>
    <w:rsid w:val="00900B39"/>
    <w:rsid w:val="00905378"/>
    <w:rsid w:val="009060F9"/>
    <w:rsid w:val="00907C2D"/>
    <w:rsid w:val="00911678"/>
    <w:rsid w:val="009119A4"/>
    <w:rsid w:val="0091279E"/>
    <w:rsid w:val="00924779"/>
    <w:rsid w:val="00927092"/>
    <w:rsid w:val="009302C3"/>
    <w:rsid w:val="00930646"/>
    <w:rsid w:val="00934100"/>
    <w:rsid w:val="0093752A"/>
    <w:rsid w:val="009411A0"/>
    <w:rsid w:val="00943A57"/>
    <w:rsid w:val="00945B14"/>
    <w:rsid w:val="00946AC1"/>
    <w:rsid w:val="00950B98"/>
    <w:rsid w:val="00950C2D"/>
    <w:rsid w:val="009539F1"/>
    <w:rsid w:val="009553F9"/>
    <w:rsid w:val="009559F1"/>
    <w:rsid w:val="00955AFC"/>
    <w:rsid w:val="009565C6"/>
    <w:rsid w:val="0096149B"/>
    <w:rsid w:val="009658B0"/>
    <w:rsid w:val="009668A4"/>
    <w:rsid w:val="00967DDC"/>
    <w:rsid w:val="00971846"/>
    <w:rsid w:val="009730EC"/>
    <w:rsid w:val="00974EAE"/>
    <w:rsid w:val="00976744"/>
    <w:rsid w:val="0097709C"/>
    <w:rsid w:val="009770A1"/>
    <w:rsid w:val="00982B27"/>
    <w:rsid w:val="00984F42"/>
    <w:rsid w:val="0098509E"/>
    <w:rsid w:val="009852FA"/>
    <w:rsid w:val="00985541"/>
    <w:rsid w:val="009913C0"/>
    <w:rsid w:val="009928A1"/>
    <w:rsid w:val="00996748"/>
    <w:rsid w:val="0099759C"/>
    <w:rsid w:val="009A008C"/>
    <w:rsid w:val="009A2C87"/>
    <w:rsid w:val="009A65C8"/>
    <w:rsid w:val="009B0444"/>
    <w:rsid w:val="009B0915"/>
    <w:rsid w:val="009B5769"/>
    <w:rsid w:val="009C23FF"/>
    <w:rsid w:val="009C30FA"/>
    <w:rsid w:val="009C41E1"/>
    <w:rsid w:val="009D1948"/>
    <w:rsid w:val="009D20E9"/>
    <w:rsid w:val="009D6725"/>
    <w:rsid w:val="009D6FAD"/>
    <w:rsid w:val="009D7133"/>
    <w:rsid w:val="009D7711"/>
    <w:rsid w:val="009E300A"/>
    <w:rsid w:val="009E4D7C"/>
    <w:rsid w:val="009E63F0"/>
    <w:rsid w:val="009E7A0E"/>
    <w:rsid w:val="009E7F6B"/>
    <w:rsid w:val="009F32FD"/>
    <w:rsid w:val="009F3BE7"/>
    <w:rsid w:val="009F47E3"/>
    <w:rsid w:val="009F6331"/>
    <w:rsid w:val="009F6498"/>
    <w:rsid w:val="009F663C"/>
    <w:rsid w:val="009F6FAC"/>
    <w:rsid w:val="00A01E84"/>
    <w:rsid w:val="00A0321E"/>
    <w:rsid w:val="00A04FC1"/>
    <w:rsid w:val="00A0557F"/>
    <w:rsid w:val="00A05756"/>
    <w:rsid w:val="00A06C4A"/>
    <w:rsid w:val="00A07562"/>
    <w:rsid w:val="00A07B37"/>
    <w:rsid w:val="00A1120A"/>
    <w:rsid w:val="00A1293B"/>
    <w:rsid w:val="00A21520"/>
    <w:rsid w:val="00A22311"/>
    <w:rsid w:val="00A23684"/>
    <w:rsid w:val="00A25103"/>
    <w:rsid w:val="00A26E9A"/>
    <w:rsid w:val="00A315D1"/>
    <w:rsid w:val="00A34B90"/>
    <w:rsid w:val="00A35E4E"/>
    <w:rsid w:val="00A36351"/>
    <w:rsid w:val="00A40E31"/>
    <w:rsid w:val="00A43F44"/>
    <w:rsid w:val="00A45BCA"/>
    <w:rsid w:val="00A55809"/>
    <w:rsid w:val="00A55EAB"/>
    <w:rsid w:val="00A56251"/>
    <w:rsid w:val="00A56848"/>
    <w:rsid w:val="00A62C90"/>
    <w:rsid w:val="00A632C2"/>
    <w:rsid w:val="00A65865"/>
    <w:rsid w:val="00A663E7"/>
    <w:rsid w:val="00A70579"/>
    <w:rsid w:val="00A709D9"/>
    <w:rsid w:val="00A752C4"/>
    <w:rsid w:val="00A75EE7"/>
    <w:rsid w:val="00A76EEF"/>
    <w:rsid w:val="00A77640"/>
    <w:rsid w:val="00A8127B"/>
    <w:rsid w:val="00A825C3"/>
    <w:rsid w:val="00A912D1"/>
    <w:rsid w:val="00A9427D"/>
    <w:rsid w:val="00A94F3F"/>
    <w:rsid w:val="00A9584C"/>
    <w:rsid w:val="00A95899"/>
    <w:rsid w:val="00AA12FE"/>
    <w:rsid w:val="00AA21FE"/>
    <w:rsid w:val="00AA25B4"/>
    <w:rsid w:val="00AA26E9"/>
    <w:rsid w:val="00AA3B1D"/>
    <w:rsid w:val="00AA3F59"/>
    <w:rsid w:val="00AA570E"/>
    <w:rsid w:val="00AB3F31"/>
    <w:rsid w:val="00AB63CC"/>
    <w:rsid w:val="00AB7186"/>
    <w:rsid w:val="00AC17EC"/>
    <w:rsid w:val="00AC1C60"/>
    <w:rsid w:val="00AC2C1E"/>
    <w:rsid w:val="00AC3CD4"/>
    <w:rsid w:val="00AC4BB2"/>
    <w:rsid w:val="00AC586B"/>
    <w:rsid w:val="00AC6164"/>
    <w:rsid w:val="00AC61F5"/>
    <w:rsid w:val="00AC7659"/>
    <w:rsid w:val="00AD13FA"/>
    <w:rsid w:val="00AD257D"/>
    <w:rsid w:val="00AE21B5"/>
    <w:rsid w:val="00AE26C8"/>
    <w:rsid w:val="00AE2A50"/>
    <w:rsid w:val="00AE5491"/>
    <w:rsid w:val="00AE54FE"/>
    <w:rsid w:val="00AF3A3A"/>
    <w:rsid w:val="00AF5BB7"/>
    <w:rsid w:val="00AF7C7D"/>
    <w:rsid w:val="00AF7F06"/>
    <w:rsid w:val="00B03763"/>
    <w:rsid w:val="00B04D75"/>
    <w:rsid w:val="00B04DD4"/>
    <w:rsid w:val="00B05863"/>
    <w:rsid w:val="00B05A81"/>
    <w:rsid w:val="00B1086F"/>
    <w:rsid w:val="00B13A07"/>
    <w:rsid w:val="00B17A4E"/>
    <w:rsid w:val="00B223D1"/>
    <w:rsid w:val="00B268DA"/>
    <w:rsid w:val="00B2721E"/>
    <w:rsid w:val="00B30081"/>
    <w:rsid w:val="00B30422"/>
    <w:rsid w:val="00B30E95"/>
    <w:rsid w:val="00B31A21"/>
    <w:rsid w:val="00B31E7A"/>
    <w:rsid w:val="00B37F3D"/>
    <w:rsid w:val="00B40E14"/>
    <w:rsid w:val="00B4335F"/>
    <w:rsid w:val="00B43515"/>
    <w:rsid w:val="00B45FCA"/>
    <w:rsid w:val="00B460F7"/>
    <w:rsid w:val="00B47747"/>
    <w:rsid w:val="00B60F29"/>
    <w:rsid w:val="00B62055"/>
    <w:rsid w:val="00B625FA"/>
    <w:rsid w:val="00B63EBB"/>
    <w:rsid w:val="00B65DDD"/>
    <w:rsid w:val="00B712BA"/>
    <w:rsid w:val="00B723B0"/>
    <w:rsid w:val="00B72583"/>
    <w:rsid w:val="00B7530A"/>
    <w:rsid w:val="00B8122E"/>
    <w:rsid w:val="00B825A4"/>
    <w:rsid w:val="00B83421"/>
    <w:rsid w:val="00B86BA8"/>
    <w:rsid w:val="00B91E19"/>
    <w:rsid w:val="00B954D8"/>
    <w:rsid w:val="00B96E7B"/>
    <w:rsid w:val="00BA0954"/>
    <w:rsid w:val="00BA6807"/>
    <w:rsid w:val="00BA6C8F"/>
    <w:rsid w:val="00BB6F88"/>
    <w:rsid w:val="00BB737A"/>
    <w:rsid w:val="00BC0356"/>
    <w:rsid w:val="00BC1E11"/>
    <w:rsid w:val="00BC3B22"/>
    <w:rsid w:val="00BC4C8E"/>
    <w:rsid w:val="00BC6B1A"/>
    <w:rsid w:val="00BD6019"/>
    <w:rsid w:val="00BD675E"/>
    <w:rsid w:val="00BE0536"/>
    <w:rsid w:val="00BE0E89"/>
    <w:rsid w:val="00BE3059"/>
    <w:rsid w:val="00BE3D6C"/>
    <w:rsid w:val="00BE4EF3"/>
    <w:rsid w:val="00BE61DF"/>
    <w:rsid w:val="00BF0B2E"/>
    <w:rsid w:val="00BF0DF5"/>
    <w:rsid w:val="00BF2351"/>
    <w:rsid w:val="00BF2A28"/>
    <w:rsid w:val="00BF4B4B"/>
    <w:rsid w:val="00BF6EBD"/>
    <w:rsid w:val="00C0129F"/>
    <w:rsid w:val="00C07E95"/>
    <w:rsid w:val="00C230A0"/>
    <w:rsid w:val="00C2465B"/>
    <w:rsid w:val="00C2544B"/>
    <w:rsid w:val="00C25FC0"/>
    <w:rsid w:val="00C27870"/>
    <w:rsid w:val="00C30E3F"/>
    <w:rsid w:val="00C34E3C"/>
    <w:rsid w:val="00C356E0"/>
    <w:rsid w:val="00C370A2"/>
    <w:rsid w:val="00C3732E"/>
    <w:rsid w:val="00C40B40"/>
    <w:rsid w:val="00C42574"/>
    <w:rsid w:val="00C455BA"/>
    <w:rsid w:val="00C45DBE"/>
    <w:rsid w:val="00C45EFA"/>
    <w:rsid w:val="00C45F84"/>
    <w:rsid w:val="00C513D9"/>
    <w:rsid w:val="00C535FE"/>
    <w:rsid w:val="00C5607F"/>
    <w:rsid w:val="00C56A2F"/>
    <w:rsid w:val="00C61BE8"/>
    <w:rsid w:val="00C646D6"/>
    <w:rsid w:val="00C64884"/>
    <w:rsid w:val="00C67CC3"/>
    <w:rsid w:val="00C724CC"/>
    <w:rsid w:val="00C73352"/>
    <w:rsid w:val="00C739B2"/>
    <w:rsid w:val="00C815BA"/>
    <w:rsid w:val="00C90803"/>
    <w:rsid w:val="00C92412"/>
    <w:rsid w:val="00C93074"/>
    <w:rsid w:val="00C96E69"/>
    <w:rsid w:val="00C96EF5"/>
    <w:rsid w:val="00CA085B"/>
    <w:rsid w:val="00CA376E"/>
    <w:rsid w:val="00CA5350"/>
    <w:rsid w:val="00CA65F7"/>
    <w:rsid w:val="00CA6968"/>
    <w:rsid w:val="00CA6F8D"/>
    <w:rsid w:val="00CB17D5"/>
    <w:rsid w:val="00CB2332"/>
    <w:rsid w:val="00CB34D0"/>
    <w:rsid w:val="00CB6571"/>
    <w:rsid w:val="00CB7BD5"/>
    <w:rsid w:val="00CC1328"/>
    <w:rsid w:val="00CC13BB"/>
    <w:rsid w:val="00CD078C"/>
    <w:rsid w:val="00CD152A"/>
    <w:rsid w:val="00CD442A"/>
    <w:rsid w:val="00CD54F1"/>
    <w:rsid w:val="00CD766D"/>
    <w:rsid w:val="00CE090D"/>
    <w:rsid w:val="00CE2901"/>
    <w:rsid w:val="00CE30F6"/>
    <w:rsid w:val="00CE3963"/>
    <w:rsid w:val="00CF418D"/>
    <w:rsid w:val="00CF68C2"/>
    <w:rsid w:val="00CF75AC"/>
    <w:rsid w:val="00CF7D2A"/>
    <w:rsid w:val="00CF7EC5"/>
    <w:rsid w:val="00D01A83"/>
    <w:rsid w:val="00D02221"/>
    <w:rsid w:val="00D029FF"/>
    <w:rsid w:val="00D03295"/>
    <w:rsid w:val="00D079BA"/>
    <w:rsid w:val="00D07BF1"/>
    <w:rsid w:val="00D1070F"/>
    <w:rsid w:val="00D1230D"/>
    <w:rsid w:val="00D12871"/>
    <w:rsid w:val="00D130FA"/>
    <w:rsid w:val="00D22D4F"/>
    <w:rsid w:val="00D24E6E"/>
    <w:rsid w:val="00D3214F"/>
    <w:rsid w:val="00D32BDF"/>
    <w:rsid w:val="00D347E9"/>
    <w:rsid w:val="00D35217"/>
    <w:rsid w:val="00D36072"/>
    <w:rsid w:val="00D41477"/>
    <w:rsid w:val="00D438A0"/>
    <w:rsid w:val="00D45614"/>
    <w:rsid w:val="00D46BFD"/>
    <w:rsid w:val="00D52468"/>
    <w:rsid w:val="00D52561"/>
    <w:rsid w:val="00D5577B"/>
    <w:rsid w:val="00D56874"/>
    <w:rsid w:val="00D57505"/>
    <w:rsid w:val="00D60170"/>
    <w:rsid w:val="00D61174"/>
    <w:rsid w:val="00D616A1"/>
    <w:rsid w:val="00D709BD"/>
    <w:rsid w:val="00D72167"/>
    <w:rsid w:val="00D72D86"/>
    <w:rsid w:val="00D74B11"/>
    <w:rsid w:val="00D76D71"/>
    <w:rsid w:val="00D8060D"/>
    <w:rsid w:val="00D82508"/>
    <w:rsid w:val="00D8533F"/>
    <w:rsid w:val="00D86355"/>
    <w:rsid w:val="00D9070A"/>
    <w:rsid w:val="00D9200C"/>
    <w:rsid w:val="00D92C45"/>
    <w:rsid w:val="00D95E9C"/>
    <w:rsid w:val="00DA346A"/>
    <w:rsid w:val="00DA42CB"/>
    <w:rsid w:val="00DA6EA8"/>
    <w:rsid w:val="00DB22AE"/>
    <w:rsid w:val="00DB3F8A"/>
    <w:rsid w:val="00DB4599"/>
    <w:rsid w:val="00DB6C76"/>
    <w:rsid w:val="00DC0679"/>
    <w:rsid w:val="00DC1CAA"/>
    <w:rsid w:val="00DC2831"/>
    <w:rsid w:val="00DC2C57"/>
    <w:rsid w:val="00DC40DB"/>
    <w:rsid w:val="00DC53CA"/>
    <w:rsid w:val="00DC6B2A"/>
    <w:rsid w:val="00DC73E6"/>
    <w:rsid w:val="00DC7A19"/>
    <w:rsid w:val="00DD0066"/>
    <w:rsid w:val="00DD1CA5"/>
    <w:rsid w:val="00DD3B6C"/>
    <w:rsid w:val="00DD3E39"/>
    <w:rsid w:val="00DD4703"/>
    <w:rsid w:val="00DD7FBD"/>
    <w:rsid w:val="00DE153D"/>
    <w:rsid w:val="00DE3492"/>
    <w:rsid w:val="00DE4B1A"/>
    <w:rsid w:val="00DE62E5"/>
    <w:rsid w:val="00DF0E89"/>
    <w:rsid w:val="00DF6D66"/>
    <w:rsid w:val="00E00344"/>
    <w:rsid w:val="00E00EDA"/>
    <w:rsid w:val="00E01328"/>
    <w:rsid w:val="00E04416"/>
    <w:rsid w:val="00E07331"/>
    <w:rsid w:val="00E10533"/>
    <w:rsid w:val="00E10D8E"/>
    <w:rsid w:val="00E112A5"/>
    <w:rsid w:val="00E139D1"/>
    <w:rsid w:val="00E14806"/>
    <w:rsid w:val="00E1504B"/>
    <w:rsid w:val="00E2668B"/>
    <w:rsid w:val="00E26C57"/>
    <w:rsid w:val="00E3041A"/>
    <w:rsid w:val="00E32BF5"/>
    <w:rsid w:val="00E32FD3"/>
    <w:rsid w:val="00E32FD5"/>
    <w:rsid w:val="00E35D48"/>
    <w:rsid w:val="00E36554"/>
    <w:rsid w:val="00E41B34"/>
    <w:rsid w:val="00E41C97"/>
    <w:rsid w:val="00E44CFB"/>
    <w:rsid w:val="00E45622"/>
    <w:rsid w:val="00E47087"/>
    <w:rsid w:val="00E55D77"/>
    <w:rsid w:val="00E57A73"/>
    <w:rsid w:val="00E62389"/>
    <w:rsid w:val="00E642E2"/>
    <w:rsid w:val="00E6710D"/>
    <w:rsid w:val="00E71F5F"/>
    <w:rsid w:val="00E74515"/>
    <w:rsid w:val="00E74AB0"/>
    <w:rsid w:val="00E74E6C"/>
    <w:rsid w:val="00E8139C"/>
    <w:rsid w:val="00E86A1D"/>
    <w:rsid w:val="00E95563"/>
    <w:rsid w:val="00E96B9F"/>
    <w:rsid w:val="00E97DC5"/>
    <w:rsid w:val="00EA13F4"/>
    <w:rsid w:val="00EA1431"/>
    <w:rsid w:val="00EA3C5E"/>
    <w:rsid w:val="00EA3EBF"/>
    <w:rsid w:val="00EA4138"/>
    <w:rsid w:val="00EB1CF2"/>
    <w:rsid w:val="00EB51D1"/>
    <w:rsid w:val="00EB5593"/>
    <w:rsid w:val="00EB5A5C"/>
    <w:rsid w:val="00EB5DB4"/>
    <w:rsid w:val="00EB6AFB"/>
    <w:rsid w:val="00EC650D"/>
    <w:rsid w:val="00EC6A7A"/>
    <w:rsid w:val="00EC6E2E"/>
    <w:rsid w:val="00EC7B97"/>
    <w:rsid w:val="00EC7DA7"/>
    <w:rsid w:val="00ED0D45"/>
    <w:rsid w:val="00ED0F46"/>
    <w:rsid w:val="00ED2E5C"/>
    <w:rsid w:val="00ED30F4"/>
    <w:rsid w:val="00ED558F"/>
    <w:rsid w:val="00ED6C42"/>
    <w:rsid w:val="00ED79FD"/>
    <w:rsid w:val="00ED7B89"/>
    <w:rsid w:val="00EE17CB"/>
    <w:rsid w:val="00EE445F"/>
    <w:rsid w:val="00EE6258"/>
    <w:rsid w:val="00EF3417"/>
    <w:rsid w:val="00EF521D"/>
    <w:rsid w:val="00EF5558"/>
    <w:rsid w:val="00EF6665"/>
    <w:rsid w:val="00EF7141"/>
    <w:rsid w:val="00F015D0"/>
    <w:rsid w:val="00F02750"/>
    <w:rsid w:val="00F03423"/>
    <w:rsid w:val="00F05F61"/>
    <w:rsid w:val="00F15516"/>
    <w:rsid w:val="00F16458"/>
    <w:rsid w:val="00F206DC"/>
    <w:rsid w:val="00F21534"/>
    <w:rsid w:val="00F2261C"/>
    <w:rsid w:val="00F23C7B"/>
    <w:rsid w:val="00F23DB4"/>
    <w:rsid w:val="00F24D07"/>
    <w:rsid w:val="00F30630"/>
    <w:rsid w:val="00F3281A"/>
    <w:rsid w:val="00F34932"/>
    <w:rsid w:val="00F37234"/>
    <w:rsid w:val="00F375A0"/>
    <w:rsid w:val="00F40634"/>
    <w:rsid w:val="00F425FD"/>
    <w:rsid w:val="00F42959"/>
    <w:rsid w:val="00F46D19"/>
    <w:rsid w:val="00F51954"/>
    <w:rsid w:val="00F52D75"/>
    <w:rsid w:val="00F5369C"/>
    <w:rsid w:val="00F61E05"/>
    <w:rsid w:val="00F62B01"/>
    <w:rsid w:val="00F64653"/>
    <w:rsid w:val="00F66A1D"/>
    <w:rsid w:val="00F7037B"/>
    <w:rsid w:val="00F70F72"/>
    <w:rsid w:val="00F72389"/>
    <w:rsid w:val="00F7273A"/>
    <w:rsid w:val="00F73361"/>
    <w:rsid w:val="00F74AA3"/>
    <w:rsid w:val="00F76498"/>
    <w:rsid w:val="00F858EC"/>
    <w:rsid w:val="00F873F0"/>
    <w:rsid w:val="00F87456"/>
    <w:rsid w:val="00F90DF8"/>
    <w:rsid w:val="00F93437"/>
    <w:rsid w:val="00FA05D1"/>
    <w:rsid w:val="00FA330A"/>
    <w:rsid w:val="00FA452E"/>
    <w:rsid w:val="00FA4850"/>
    <w:rsid w:val="00FB255C"/>
    <w:rsid w:val="00FB3C38"/>
    <w:rsid w:val="00FB5B42"/>
    <w:rsid w:val="00FC0B7F"/>
    <w:rsid w:val="00FC1C40"/>
    <w:rsid w:val="00FC2A33"/>
    <w:rsid w:val="00FC2B8C"/>
    <w:rsid w:val="00FC33FB"/>
    <w:rsid w:val="00FC50E2"/>
    <w:rsid w:val="00FC630B"/>
    <w:rsid w:val="00FC769B"/>
    <w:rsid w:val="00FD036C"/>
    <w:rsid w:val="00FD2E4B"/>
    <w:rsid w:val="00FD33C3"/>
    <w:rsid w:val="00FD3EB6"/>
    <w:rsid w:val="00FD5943"/>
    <w:rsid w:val="00FD5B88"/>
    <w:rsid w:val="00FD7E3B"/>
    <w:rsid w:val="00FE1DAC"/>
    <w:rsid w:val="00FE1EB8"/>
    <w:rsid w:val="00FE37B0"/>
    <w:rsid w:val="00FF01A4"/>
    <w:rsid w:val="00FF233C"/>
    <w:rsid w:val="00FF2875"/>
    <w:rsid w:val="00FF3119"/>
    <w:rsid w:val="00FF35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6A1D"/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165C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rsid w:val="0047305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-Standardschriftart"/>
    <w:uiPriority w:val="99"/>
    <w:semiHidden/>
    <w:rsid w:val="00FA7336"/>
    <w:rPr>
      <w:rFonts w:ascii="Lucida Grande" w:hAnsi="Lucida Grande"/>
      <w:sz w:val="18"/>
      <w:szCs w:val="18"/>
    </w:rPr>
  </w:style>
  <w:style w:type="paragraph" w:styleId="NurText">
    <w:name w:val="Plain Text"/>
    <w:basedOn w:val="Standard"/>
    <w:link w:val="NurTextZchn"/>
    <w:uiPriority w:val="99"/>
    <w:semiHidden/>
    <w:rsid w:val="00F66A1D"/>
    <w:rPr>
      <w:rFonts w:ascii="Courier New" w:hAnsi="Courier New" w:cs="Courier New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D0D0C"/>
    <w:rPr>
      <w:rFonts w:ascii="Courier New" w:hAnsi="Courier New" w:cs="Courier New"/>
      <w:sz w:val="20"/>
      <w:szCs w:val="20"/>
      <w:lang w:val="de-DE"/>
    </w:rPr>
  </w:style>
  <w:style w:type="paragraph" w:styleId="Fuzeile">
    <w:name w:val="footer"/>
    <w:basedOn w:val="Standard"/>
    <w:link w:val="FuzeileZchn"/>
    <w:uiPriority w:val="99"/>
    <w:semiHidden/>
    <w:rsid w:val="00F66A1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D0D0C"/>
    <w:rPr>
      <w:sz w:val="20"/>
      <w:szCs w:val="20"/>
      <w:lang w:val="de-DE"/>
    </w:rPr>
  </w:style>
  <w:style w:type="character" w:styleId="Seitenzahl">
    <w:name w:val="page number"/>
    <w:basedOn w:val="Absatz-Standardschriftart"/>
    <w:uiPriority w:val="99"/>
    <w:semiHidden/>
    <w:rsid w:val="00F66A1D"/>
  </w:style>
  <w:style w:type="paragraph" w:styleId="Kopfzeile">
    <w:name w:val="header"/>
    <w:basedOn w:val="Standard"/>
    <w:link w:val="KopfzeileZchn"/>
    <w:uiPriority w:val="99"/>
    <w:semiHidden/>
    <w:rsid w:val="00F66A1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D0D0C"/>
    <w:rPr>
      <w:sz w:val="20"/>
      <w:szCs w:val="20"/>
      <w:lang w:val="de-DE"/>
    </w:rPr>
  </w:style>
  <w:style w:type="character" w:customStyle="1" w:styleId="textmarked">
    <w:name w:val="text_marked"/>
    <w:basedOn w:val="Absatz-Standardschriftart"/>
    <w:rsid w:val="00473058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3058"/>
    <w:rPr>
      <w:rFonts w:ascii="Tahoma" w:hAnsi="Tahoma" w:cs="Tahoma"/>
      <w:sz w:val="16"/>
      <w:szCs w:val="16"/>
      <w:lang w:val="de-DE"/>
    </w:rPr>
  </w:style>
  <w:style w:type="character" w:styleId="Hyperlink">
    <w:name w:val="Hyperlink"/>
    <w:basedOn w:val="Absatz-Standardschriftart"/>
    <w:uiPriority w:val="99"/>
    <w:rsid w:val="00D52468"/>
    <w:rPr>
      <w:color w:val="0000FF"/>
      <w:u w:val="single"/>
    </w:rPr>
  </w:style>
  <w:style w:type="character" w:customStyle="1" w:styleId="text13ptverweis">
    <w:name w:val="text13ptverweis"/>
    <w:basedOn w:val="Absatz-Standardschriftart"/>
    <w:uiPriority w:val="99"/>
    <w:rsid w:val="00694F96"/>
  </w:style>
  <w:style w:type="character" w:styleId="Fett">
    <w:name w:val="Strong"/>
    <w:basedOn w:val="Absatz-Standardschriftart"/>
    <w:uiPriority w:val="22"/>
    <w:qFormat/>
    <w:rsid w:val="00F46D19"/>
    <w:rPr>
      <w:b/>
      <w:bCs/>
    </w:rPr>
  </w:style>
  <w:style w:type="paragraph" w:styleId="Listenabsatz">
    <w:name w:val="List Paragraph"/>
    <w:basedOn w:val="Standard"/>
    <w:uiPriority w:val="34"/>
    <w:qFormat/>
    <w:rsid w:val="005779C0"/>
    <w:pPr>
      <w:ind w:left="708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165C"/>
    <w:rPr>
      <w:rFonts w:eastAsiaTheme="majorEastAsia" w:cstheme="majorBidi"/>
      <w:b/>
      <w:bCs/>
      <w:sz w:val="26"/>
      <w:szCs w:val="26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6A1D"/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165C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rsid w:val="0047305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-Standardschriftart"/>
    <w:uiPriority w:val="99"/>
    <w:semiHidden/>
    <w:rsid w:val="00FA7336"/>
    <w:rPr>
      <w:rFonts w:ascii="Lucida Grande" w:hAnsi="Lucida Grande"/>
      <w:sz w:val="18"/>
      <w:szCs w:val="18"/>
    </w:rPr>
  </w:style>
  <w:style w:type="paragraph" w:styleId="NurText">
    <w:name w:val="Plain Text"/>
    <w:basedOn w:val="Standard"/>
    <w:link w:val="NurTextZchn"/>
    <w:uiPriority w:val="99"/>
    <w:semiHidden/>
    <w:rsid w:val="00F66A1D"/>
    <w:rPr>
      <w:rFonts w:ascii="Courier New" w:hAnsi="Courier New" w:cs="Courier New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D0D0C"/>
    <w:rPr>
      <w:rFonts w:ascii="Courier New" w:hAnsi="Courier New" w:cs="Courier New"/>
      <w:sz w:val="20"/>
      <w:szCs w:val="20"/>
      <w:lang w:val="de-DE"/>
    </w:rPr>
  </w:style>
  <w:style w:type="paragraph" w:styleId="Fuzeile">
    <w:name w:val="footer"/>
    <w:basedOn w:val="Standard"/>
    <w:link w:val="FuzeileZchn"/>
    <w:uiPriority w:val="99"/>
    <w:semiHidden/>
    <w:rsid w:val="00F66A1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D0D0C"/>
    <w:rPr>
      <w:sz w:val="20"/>
      <w:szCs w:val="20"/>
      <w:lang w:val="de-DE"/>
    </w:rPr>
  </w:style>
  <w:style w:type="character" w:styleId="Seitenzahl">
    <w:name w:val="page number"/>
    <w:basedOn w:val="Absatz-Standardschriftart"/>
    <w:uiPriority w:val="99"/>
    <w:semiHidden/>
    <w:rsid w:val="00F66A1D"/>
  </w:style>
  <w:style w:type="paragraph" w:styleId="Kopfzeile">
    <w:name w:val="header"/>
    <w:basedOn w:val="Standard"/>
    <w:link w:val="KopfzeileZchn"/>
    <w:uiPriority w:val="99"/>
    <w:semiHidden/>
    <w:rsid w:val="00F66A1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D0D0C"/>
    <w:rPr>
      <w:sz w:val="20"/>
      <w:szCs w:val="20"/>
      <w:lang w:val="de-DE"/>
    </w:rPr>
  </w:style>
  <w:style w:type="character" w:customStyle="1" w:styleId="textmarked">
    <w:name w:val="text_marked"/>
    <w:basedOn w:val="Absatz-Standardschriftart"/>
    <w:rsid w:val="00473058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3058"/>
    <w:rPr>
      <w:rFonts w:ascii="Tahoma" w:hAnsi="Tahoma" w:cs="Tahoma"/>
      <w:sz w:val="16"/>
      <w:szCs w:val="16"/>
      <w:lang w:val="de-DE"/>
    </w:rPr>
  </w:style>
  <w:style w:type="character" w:styleId="Hyperlink">
    <w:name w:val="Hyperlink"/>
    <w:basedOn w:val="Absatz-Standardschriftart"/>
    <w:uiPriority w:val="99"/>
    <w:rsid w:val="00D52468"/>
    <w:rPr>
      <w:color w:val="0000FF"/>
      <w:u w:val="single"/>
    </w:rPr>
  </w:style>
  <w:style w:type="character" w:customStyle="1" w:styleId="text13ptverweis">
    <w:name w:val="text13ptverweis"/>
    <w:basedOn w:val="Absatz-Standardschriftart"/>
    <w:uiPriority w:val="99"/>
    <w:rsid w:val="00694F96"/>
  </w:style>
  <w:style w:type="character" w:styleId="Fett">
    <w:name w:val="Strong"/>
    <w:basedOn w:val="Absatz-Standardschriftart"/>
    <w:uiPriority w:val="22"/>
    <w:qFormat/>
    <w:rsid w:val="00F46D19"/>
    <w:rPr>
      <w:b/>
      <w:bCs/>
    </w:rPr>
  </w:style>
  <w:style w:type="paragraph" w:styleId="Listenabsatz">
    <w:name w:val="List Paragraph"/>
    <w:basedOn w:val="Standard"/>
    <w:uiPriority w:val="34"/>
    <w:qFormat/>
    <w:rsid w:val="005779C0"/>
    <w:pPr>
      <w:ind w:left="708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165C"/>
    <w:rPr>
      <w:rFonts w:eastAsiaTheme="majorEastAsia" w:cstheme="majorBidi"/>
      <w:b/>
      <w:bCs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AABD2-76C2-47E7-8FCB-EBD2E43EF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6</vt:lpstr>
    </vt:vector>
  </TitlesOfParts>
  <Company>HP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Astrid Habenstein</dc:creator>
  <cp:lastModifiedBy>Sabine Baron</cp:lastModifiedBy>
  <cp:revision>6</cp:revision>
  <dcterms:created xsi:type="dcterms:W3CDTF">2015-07-10T07:33:00Z</dcterms:created>
  <dcterms:modified xsi:type="dcterms:W3CDTF">2015-07-10T07:46:00Z</dcterms:modified>
</cp:coreProperties>
</file>