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242" w:type="dxa"/>
        <w:tblInd w:w="108" w:type="dxa"/>
        <w:tblLook w:val="04A0" w:firstRow="1" w:lastRow="0" w:firstColumn="1" w:lastColumn="0" w:noHBand="0" w:noVBand="1"/>
      </w:tblPr>
      <w:tblGrid>
        <w:gridCol w:w="1985"/>
        <w:gridCol w:w="7257"/>
      </w:tblGrid>
      <w:tr w:rsidR="00EA6088" w:rsidTr="000D5BE4">
        <w:tc>
          <w:tcPr>
            <w:tcW w:w="1985" w:type="dxa"/>
          </w:tcPr>
          <w:p w:rsidR="00EA6088" w:rsidRDefault="00EA6088" w:rsidP="000D5BE4">
            <w:r>
              <w:t>Persona:</w:t>
            </w:r>
          </w:p>
        </w:tc>
        <w:tc>
          <w:tcPr>
            <w:tcW w:w="7257" w:type="dxa"/>
          </w:tcPr>
          <w:p w:rsidR="00EA6088" w:rsidRDefault="00EA6088" w:rsidP="000D5BE4">
            <w:r>
              <w:t>&lt;Interior design app name&gt; possible user</w:t>
            </w:r>
          </w:p>
        </w:tc>
      </w:tr>
      <w:tr w:rsidR="00EA6088" w:rsidTr="000D5BE4">
        <w:trPr>
          <w:trHeight w:val="1695"/>
        </w:trPr>
        <w:tc>
          <w:tcPr>
            <w:tcW w:w="1985" w:type="dxa"/>
          </w:tcPr>
          <w:p w:rsidR="00EA6088" w:rsidRDefault="00EA6088" w:rsidP="000D5BE4">
            <w:r>
              <w:t>Photo:</w:t>
            </w:r>
          </w:p>
        </w:tc>
        <w:tc>
          <w:tcPr>
            <w:tcW w:w="7257" w:type="dxa"/>
          </w:tcPr>
          <w:p w:rsidR="00EA6088" w:rsidRDefault="00774F78" w:rsidP="000D5BE4">
            <w:r>
              <w:rPr>
                <w:noProof/>
                <w:lang w:eastAsia="en-GB"/>
              </w:rPr>
              <w:drawing>
                <wp:inline distT="0" distB="0" distL="0" distR="0">
                  <wp:extent cx="784746" cy="1178249"/>
                  <wp:effectExtent l="0" t="0" r="0" b="3175"/>
                  <wp:docPr id="1" name="Picture 1" descr="https://edc2.healthtap.com/ht-staging/user_answer/reference_image/6096/large/Testicular_Cancer.jpeg?13866707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edc2.healthtap.com/ht-staging/user_answer/reference_image/6096/large/Testicular_Cancer.jpeg?13866707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7145" cy="1181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6088" w:rsidTr="000D5BE4">
        <w:tc>
          <w:tcPr>
            <w:tcW w:w="1985" w:type="dxa"/>
          </w:tcPr>
          <w:p w:rsidR="00EA6088" w:rsidRDefault="00EA6088" w:rsidP="000D5BE4">
            <w:r>
              <w:t>Fictional name:</w:t>
            </w:r>
          </w:p>
        </w:tc>
        <w:tc>
          <w:tcPr>
            <w:tcW w:w="7257" w:type="dxa"/>
          </w:tcPr>
          <w:p w:rsidR="00EA6088" w:rsidRDefault="00EA6088" w:rsidP="000D5BE4">
            <w:r>
              <w:t>Dave Taylor</w:t>
            </w:r>
          </w:p>
        </w:tc>
      </w:tr>
      <w:tr w:rsidR="00EA6088" w:rsidTr="00200EAB">
        <w:trPr>
          <w:trHeight w:val="393"/>
        </w:trPr>
        <w:tc>
          <w:tcPr>
            <w:tcW w:w="1985" w:type="dxa"/>
          </w:tcPr>
          <w:p w:rsidR="00EA6088" w:rsidRDefault="00EA6088" w:rsidP="000D5BE4">
            <w:r>
              <w:t>Job title/major responsibilities:</w:t>
            </w:r>
          </w:p>
        </w:tc>
        <w:tc>
          <w:tcPr>
            <w:tcW w:w="7257" w:type="dxa"/>
          </w:tcPr>
          <w:p w:rsidR="00EA6088" w:rsidRDefault="00200EAB" w:rsidP="000D5BE4">
            <w:r>
              <w:t>Full time newspaper columnist.</w:t>
            </w:r>
          </w:p>
        </w:tc>
      </w:tr>
      <w:tr w:rsidR="00EA6088" w:rsidTr="000D5BE4">
        <w:trPr>
          <w:trHeight w:val="1291"/>
        </w:trPr>
        <w:tc>
          <w:tcPr>
            <w:tcW w:w="1985" w:type="dxa"/>
          </w:tcPr>
          <w:p w:rsidR="00EA6088" w:rsidRDefault="00EA6088" w:rsidP="000D5BE4">
            <w:r>
              <w:t>Demographics:</w:t>
            </w:r>
          </w:p>
        </w:tc>
        <w:tc>
          <w:tcPr>
            <w:tcW w:w="7257" w:type="dxa"/>
          </w:tcPr>
          <w:p w:rsidR="00EA6088" w:rsidRDefault="00EA6088" w:rsidP="000D5BE4">
            <w:pPr>
              <w:pStyle w:val="ListParagraph"/>
              <w:numPr>
                <w:ilvl w:val="0"/>
                <w:numId w:val="1"/>
              </w:numPr>
            </w:pPr>
            <w:r>
              <w:t>35 years old</w:t>
            </w:r>
          </w:p>
          <w:p w:rsidR="00EA6088" w:rsidRDefault="00EA6088" w:rsidP="000D5BE4">
            <w:pPr>
              <w:pStyle w:val="ListParagraph"/>
              <w:numPr>
                <w:ilvl w:val="0"/>
                <w:numId w:val="1"/>
              </w:numPr>
            </w:pPr>
            <w:r>
              <w:t>Single</w:t>
            </w:r>
          </w:p>
          <w:p w:rsidR="00EA6088" w:rsidRDefault="001F57E8" w:rsidP="000D5BE4">
            <w:pPr>
              <w:pStyle w:val="ListParagraph"/>
              <w:numPr>
                <w:ilvl w:val="0"/>
                <w:numId w:val="1"/>
              </w:numPr>
            </w:pPr>
            <w:r>
              <w:t>Requires a wheel-chair</w:t>
            </w:r>
          </w:p>
          <w:p w:rsidR="00EA6088" w:rsidRDefault="001F57E8" w:rsidP="000D5BE4">
            <w:pPr>
              <w:pStyle w:val="ListParagraph"/>
              <w:numPr>
                <w:ilvl w:val="0"/>
                <w:numId w:val="1"/>
              </w:numPr>
            </w:pPr>
            <w:r>
              <w:t>Speaks English</w:t>
            </w:r>
          </w:p>
          <w:p w:rsidR="001F57E8" w:rsidRDefault="001F57E8" w:rsidP="000D5BE4">
            <w:pPr>
              <w:pStyle w:val="ListParagraph"/>
              <w:numPr>
                <w:ilvl w:val="0"/>
                <w:numId w:val="1"/>
              </w:numPr>
            </w:pPr>
            <w:r>
              <w:t>No children</w:t>
            </w:r>
          </w:p>
        </w:tc>
      </w:tr>
      <w:tr w:rsidR="00EA6088" w:rsidTr="00CD7820">
        <w:trPr>
          <w:trHeight w:val="1413"/>
        </w:trPr>
        <w:tc>
          <w:tcPr>
            <w:tcW w:w="1985" w:type="dxa"/>
          </w:tcPr>
          <w:p w:rsidR="00EA6088" w:rsidRDefault="00EA6088" w:rsidP="000D5BE4">
            <w:r>
              <w:t>Goals and tasks:</w:t>
            </w:r>
          </w:p>
        </w:tc>
        <w:tc>
          <w:tcPr>
            <w:tcW w:w="7257" w:type="dxa"/>
          </w:tcPr>
          <w:p w:rsidR="00EA6088" w:rsidRDefault="005F4B3F" w:rsidP="000D5BE4">
            <w:r>
              <w:t xml:space="preserve">Having recently bought his own flat for the first time, though it only has a couple of rooms he wants to make it really his. </w:t>
            </w:r>
            <w:r w:rsidR="00CD7820">
              <w:t>While he isn’t one for elaborate or fancy designs, he wants control of every detail and needs to know how it’ll look before committing.</w:t>
            </w:r>
          </w:p>
          <w:p w:rsidR="00CD7820" w:rsidRDefault="00CD7820" w:rsidP="000D5BE4">
            <w:r>
              <w:t>His daily tasks are primarily writing and researching, both from the office and at home.</w:t>
            </w:r>
          </w:p>
        </w:tc>
      </w:tr>
      <w:tr w:rsidR="00EA6088" w:rsidTr="001911AB">
        <w:trPr>
          <w:trHeight w:val="926"/>
        </w:trPr>
        <w:tc>
          <w:tcPr>
            <w:tcW w:w="1985" w:type="dxa"/>
          </w:tcPr>
          <w:p w:rsidR="00EA6088" w:rsidRDefault="00EA6088" w:rsidP="000D5BE4">
            <w:r>
              <w:t>Environment:</w:t>
            </w:r>
          </w:p>
        </w:tc>
        <w:tc>
          <w:tcPr>
            <w:tcW w:w="7257" w:type="dxa"/>
          </w:tcPr>
          <w:p w:rsidR="00EA6088" w:rsidRDefault="005073E7" w:rsidP="001911AB">
            <w:r>
              <w:t xml:space="preserve">Dave owns a </w:t>
            </w:r>
            <w:r w:rsidR="001911AB">
              <w:t>large Note smartphone, no tablet and utilises a work laptop for several hours a day. He considers himself intermediate to advanced internet user and has broadband at home.</w:t>
            </w:r>
          </w:p>
        </w:tc>
      </w:tr>
      <w:tr w:rsidR="00EA6088" w:rsidTr="005A668C">
        <w:trPr>
          <w:trHeight w:val="414"/>
        </w:trPr>
        <w:tc>
          <w:tcPr>
            <w:tcW w:w="1985" w:type="dxa"/>
          </w:tcPr>
          <w:p w:rsidR="00EA6088" w:rsidRDefault="00EA6088" w:rsidP="000D5BE4">
            <w:r>
              <w:t>Quote:</w:t>
            </w:r>
          </w:p>
        </w:tc>
        <w:tc>
          <w:tcPr>
            <w:tcW w:w="7257" w:type="dxa"/>
          </w:tcPr>
          <w:p w:rsidR="00EA6088" w:rsidRDefault="005A668C" w:rsidP="000D5BE4">
            <w:r>
              <w:t>“It’s my way or the highway.”</w:t>
            </w:r>
            <w:bookmarkStart w:id="0" w:name="_GoBack"/>
            <w:bookmarkEnd w:id="0"/>
          </w:p>
        </w:tc>
      </w:tr>
    </w:tbl>
    <w:p w:rsidR="00EA6088" w:rsidRDefault="00EA6088" w:rsidP="00EA6088"/>
    <w:p w:rsidR="001C63E4" w:rsidRDefault="001C63E4"/>
    <w:sectPr w:rsidR="001C63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60641"/>
    <w:multiLevelType w:val="hybridMultilevel"/>
    <w:tmpl w:val="146232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1DC"/>
    <w:rsid w:val="001911AB"/>
    <w:rsid w:val="001C63E4"/>
    <w:rsid w:val="001F57E8"/>
    <w:rsid w:val="00200EAB"/>
    <w:rsid w:val="00252DDB"/>
    <w:rsid w:val="002E01DC"/>
    <w:rsid w:val="003E117C"/>
    <w:rsid w:val="00473313"/>
    <w:rsid w:val="005073E7"/>
    <w:rsid w:val="005A668C"/>
    <w:rsid w:val="005F4B3F"/>
    <w:rsid w:val="00774F78"/>
    <w:rsid w:val="00CD7820"/>
    <w:rsid w:val="00E07E64"/>
    <w:rsid w:val="00EA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60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60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60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4F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F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60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60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60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4F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F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</dc:creator>
  <cp:keywords/>
  <dc:description/>
  <cp:lastModifiedBy>Ethan</cp:lastModifiedBy>
  <cp:revision>13</cp:revision>
  <dcterms:created xsi:type="dcterms:W3CDTF">2017-10-25T14:22:00Z</dcterms:created>
  <dcterms:modified xsi:type="dcterms:W3CDTF">2017-10-25T20:22:00Z</dcterms:modified>
</cp:coreProperties>
</file>