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0DE21" w14:textId="66E8013A" w:rsidR="00BD35C5" w:rsidRPr="00BD35C5" w:rsidRDefault="0019119D">
      <w:pPr>
        <w:rPr>
          <w:sz w:val="32"/>
          <w:u w:val="single"/>
        </w:rPr>
      </w:pPr>
      <w:r>
        <w:rPr>
          <w:sz w:val="32"/>
          <w:u w:val="single"/>
        </w:rPr>
        <w:t>S</w:t>
      </w:r>
      <w:r w:rsidR="00840EF2">
        <w:rPr>
          <w:sz w:val="32"/>
          <w:u w:val="single"/>
        </w:rPr>
        <w:t>endBird</w:t>
      </w:r>
      <w:r w:rsidR="001421A7">
        <w:rPr>
          <w:sz w:val="32"/>
          <w:u w:val="single"/>
        </w:rPr>
        <w:t xml:space="preserve"> – the messaging app</w:t>
      </w:r>
    </w:p>
    <w:p w14:paraId="0F7AB768" w14:textId="77777777" w:rsidR="00BD35C5" w:rsidRDefault="00BD35C5"/>
    <w:p w14:paraId="42149AD1" w14:textId="4CE33085" w:rsidR="001421A7" w:rsidRDefault="00BD35C5">
      <w:r>
        <w:t xml:space="preserve">Requirements </w:t>
      </w:r>
    </w:p>
    <w:p w14:paraId="42C939F4" w14:textId="38BC7930" w:rsidR="00BD35C5" w:rsidRDefault="00BD35C5" w:rsidP="00BD35C5">
      <w:pPr>
        <w:pStyle w:val="ListParagraph"/>
        <w:numPr>
          <w:ilvl w:val="0"/>
          <w:numId w:val="1"/>
        </w:numPr>
      </w:pPr>
      <w:r>
        <w:t>Unity 5.x.x or higher</w:t>
      </w:r>
    </w:p>
    <w:p w14:paraId="7DC61EB6" w14:textId="56B138BA" w:rsidR="00BD35C5" w:rsidRDefault="000A57C5" w:rsidP="00BD35C5">
      <w:r>
        <w:t xml:space="preserve">Steps </w:t>
      </w:r>
    </w:p>
    <w:p w14:paraId="67DA0C50" w14:textId="0F02076A" w:rsidR="000A57C5" w:rsidRDefault="004E565A" w:rsidP="000A57C5">
      <w:pPr>
        <w:pStyle w:val="ListParagraph"/>
        <w:numPr>
          <w:ilvl w:val="0"/>
          <w:numId w:val="1"/>
        </w:numPr>
      </w:pPr>
      <w:r>
        <w:t xml:space="preserve">Download Net SDK </w:t>
      </w:r>
    </w:p>
    <w:p w14:paraId="5BE331C4" w14:textId="3024263E" w:rsidR="004E565A" w:rsidRDefault="004E565A" w:rsidP="000A57C5">
      <w:pPr>
        <w:pStyle w:val="ListParagraph"/>
        <w:numPr>
          <w:ilvl w:val="0"/>
          <w:numId w:val="1"/>
        </w:numPr>
      </w:pPr>
      <w:r>
        <w:t>UserInterface</w:t>
      </w:r>
    </w:p>
    <w:p w14:paraId="35F91840" w14:textId="088D6444" w:rsidR="004E565A" w:rsidRDefault="00083D6D" w:rsidP="000A57C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146F630" wp14:editId="14226D87">
            <wp:simplePos x="0" y="0"/>
            <wp:positionH relativeFrom="column">
              <wp:posOffset>51435</wp:posOffset>
            </wp:positionH>
            <wp:positionV relativeFrom="paragraph">
              <wp:posOffset>213995</wp:posOffset>
            </wp:positionV>
            <wp:extent cx="5721985" cy="1077595"/>
            <wp:effectExtent l="0" t="0" r="0" b="0"/>
            <wp:wrapTopAndBottom/>
            <wp:docPr id="1" name="Picture 1" descr="../../Desktop/Screen%20Shot%202018-01-22%20at%2016.0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8-01-22%20at%2016.09.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4E4">
        <w:t>SendBird unity dispatcher- this needs to be done along with the ‘SendBirdClient.Init’</w:t>
      </w:r>
    </w:p>
    <w:p w14:paraId="68662A9E" w14:textId="02B22DA2" w:rsidR="009C54E4" w:rsidRDefault="009C54E4" w:rsidP="009C54E4"/>
    <w:p w14:paraId="75DA7B4F" w14:textId="3A7112C2" w:rsidR="000A57C5" w:rsidRPr="000665FF" w:rsidRDefault="000665FF" w:rsidP="00BD35C5">
      <w:pPr>
        <w:rPr>
          <w:sz w:val="28"/>
          <w:u w:val="single"/>
        </w:rPr>
      </w:pPr>
      <w:r w:rsidRPr="000665FF">
        <w:rPr>
          <w:sz w:val="28"/>
          <w:u w:val="single"/>
        </w:rPr>
        <w:t xml:space="preserve">Authentication </w:t>
      </w:r>
    </w:p>
    <w:p w14:paraId="59B984B4" w14:textId="246D9409" w:rsidR="000A57C5" w:rsidRDefault="00D73D04" w:rsidP="00D73D04">
      <w:pPr>
        <w:pStyle w:val="ListParagraph"/>
        <w:numPr>
          <w:ilvl w:val="0"/>
          <w:numId w:val="2"/>
        </w:numPr>
      </w:pPr>
      <w:r>
        <w:t>on creating the app, sendBird gives an ‘APP-ID’; we must initialise SendBird using that ‘APP-ID’.</w:t>
      </w:r>
    </w:p>
    <w:p w14:paraId="03C45BE7" w14:textId="1AD4E9A0" w:rsidR="00D73D04" w:rsidRDefault="00DF7172" w:rsidP="00D73D04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2E0DBB4" wp14:editId="319F8B78">
            <wp:simplePos x="0" y="0"/>
            <wp:positionH relativeFrom="column">
              <wp:posOffset>-62865</wp:posOffset>
            </wp:positionH>
            <wp:positionV relativeFrom="paragraph">
              <wp:posOffset>306070</wp:posOffset>
            </wp:positionV>
            <wp:extent cx="5720080" cy="1530985"/>
            <wp:effectExtent l="0" t="0" r="0" b="0"/>
            <wp:wrapTopAndBottom/>
            <wp:docPr id="2" name="Picture 2" descr="../../Downloads/Screenshot-2018-1-23%20Unity%20Chat%20SDK%20Documentation%20SendBird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creenshot-2018-1-23%20Unity%20Chat%20SDK%20Documentation%20SendBird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06F">
        <w:t>Requires a ‘USER-ID’ to join the channel.</w:t>
      </w:r>
    </w:p>
    <w:p w14:paraId="00CEBD13" w14:textId="2625C33F" w:rsidR="00DF7172" w:rsidRDefault="00DF7172" w:rsidP="00BD35C5"/>
    <w:p w14:paraId="163827BE" w14:textId="50B63DA7" w:rsidR="00DF7172" w:rsidRPr="00DF7172" w:rsidRDefault="00DF7172" w:rsidP="00BD35C5">
      <w:pPr>
        <w:rPr>
          <w:sz w:val="28"/>
          <w:u w:val="single"/>
        </w:rPr>
      </w:pPr>
      <w:r w:rsidRPr="00DF7172">
        <w:rPr>
          <w:sz w:val="28"/>
          <w:u w:val="single"/>
        </w:rPr>
        <w:t>Connecting with UserID and token Access</w:t>
      </w:r>
    </w:p>
    <w:p w14:paraId="03597374" w14:textId="13E7F0A9" w:rsidR="00DF7172" w:rsidRDefault="00DF7172" w:rsidP="00BD35C5">
      <w:r>
        <w:t>SendBird allows you to create a user with an access token, or you can issue an access for an existing user.</w:t>
      </w:r>
      <w:r w:rsidR="008D1F76">
        <w:t xml:space="preserve"> The user must provide their users’s token in the login method.</w:t>
      </w:r>
    </w:p>
    <w:p w14:paraId="754A858B" w14:textId="77777777" w:rsidR="00B9594B" w:rsidRPr="00B9594B" w:rsidRDefault="00B9594B" w:rsidP="00B959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B9594B">
        <w:rPr>
          <w:rFonts w:eastAsia="Times New Roman" w:cs="Times New Roman"/>
          <w:lang w:eastAsia="en-GB"/>
        </w:rPr>
        <w:t>Create a SendBird user account via the Platform API when your user signs up on your service.</w:t>
      </w:r>
    </w:p>
    <w:p w14:paraId="46F2173D" w14:textId="77777777" w:rsidR="00B9594B" w:rsidRPr="00B9594B" w:rsidRDefault="00B9594B" w:rsidP="00B959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B9594B">
        <w:rPr>
          <w:rFonts w:eastAsia="Times New Roman" w:cs="Times New Roman"/>
          <w:lang w:eastAsia="en-GB"/>
        </w:rPr>
        <w:t>Save the access token to your secured persistent store.</w:t>
      </w:r>
    </w:p>
    <w:p w14:paraId="50724ECF" w14:textId="77777777" w:rsidR="00B9594B" w:rsidRPr="00B9594B" w:rsidRDefault="00B9594B" w:rsidP="00B959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B9594B">
        <w:rPr>
          <w:rFonts w:eastAsia="Times New Roman" w:cs="Times New Roman"/>
          <w:lang w:eastAsia="en-GB"/>
        </w:rPr>
        <w:t>Load the access token in your client and pass it to the SendBird login method.</w:t>
      </w:r>
    </w:p>
    <w:p w14:paraId="4C463842" w14:textId="77777777" w:rsidR="00B9594B" w:rsidRPr="00B9594B" w:rsidRDefault="00B9594B" w:rsidP="00B9594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B9594B">
        <w:rPr>
          <w:rFonts w:eastAsia="Times New Roman" w:cs="Times New Roman"/>
          <w:lang w:eastAsia="en-GB"/>
        </w:rPr>
        <w:t>For security reasons, we recommend that you periodically update your access token by issuing a new token to replace the previous one.</w:t>
      </w:r>
    </w:p>
    <w:p w14:paraId="02715889" w14:textId="77777777" w:rsidR="009B40CC" w:rsidRDefault="009B40CC" w:rsidP="00066ABC">
      <w:pPr>
        <w:rPr>
          <w:rFonts w:eastAsia="Times New Roman" w:cs="Times New Roman"/>
          <w:b/>
          <w:bCs/>
          <w:lang w:eastAsia="en-GB"/>
        </w:rPr>
      </w:pPr>
    </w:p>
    <w:p w14:paraId="515E2382" w14:textId="77777777" w:rsidR="009B40CC" w:rsidRDefault="009B40CC" w:rsidP="00066ABC">
      <w:pPr>
        <w:rPr>
          <w:rFonts w:eastAsia="Times New Roman" w:cs="Times New Roman"/>
          <w:b/>
          <w:bCs/>
          <w:lang w:eastAsia="en-GB"/>
        </w:rPr>
      </w:pPr>
    </w:p>
    <w:p w14:paraId="7740DF3E" w14:textId="77777777" w:rsidR="009B40CC" w:rsidRDefault="009B40CC" w:rsidP="00066ABC">
      <w:pPr>
        <w:rPr>
          <w:rFonts w:eastAsia="Times New Roman" w:cs="Times New Roman"/>
          <w:b/>
          <w:bCs/>
          <w:lang w:eastAsia="en-GB"/>
        </w:rPr>
      </w:pPr>
    </w:p>
    <w:p w14:paraId="0792AEE9" w14:textId="31522209" w:rsidR="00066ABC" w:rsidRPr="00066ABC" w:rsidRDefault="009B40CC" w:rsidP="00066ABC">
      <w:pPr>
        <w:rPr>
          <w:rFonts w:eastAsia="Times New Roman" w:cs="Times New Roman"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EC13501" wp14:editId="66BB4E9D">
            <wp:simplePos x="0" y="0"/>
            <wp:positionH relativeFrom="column">
              <wp:posOffset>-64135</wp:posOffset>
            </wp:positionH>
            <wp:positionV relativeFrom="paragraph">
              <wp:posOffset>387985</wp:posOffset>
            </wp:positionV>
            <wp:extent cx="5720080" cy="1256665"/>
            <wp:effectExtent l="0" t="0" r="0" b="0"/>
            <wp:wrapTopAndBottom/>
            <wp:docPr id="3" name="Picture 3" descr="../../Desktop/Screen%20Shot%202018-01-23%20at%2010.0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8-01-23%20at%2010.07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ABC" w:rsidRPr="00066ABC">
        <w:rPr>
          <w:rFonts w:eastAsia="Times New Roman" w:cs="Times New Roman"/>
          <w:b/>
          <w:bCs/>
          <w:lang w:eastAsia="en-GB"/>
        </w:rPr>
        <w:t>Note</w:t>
      </w:r>
      <w:r w:rsidR="00066ABC" w:rsidRPr="00066ABC">
        <w:rPr>
          <w:rFonts w:eastAsia="Times New Roman" w:cs="Times New Roman"/>
          <w:lang w:eastAsia="en-GB"/>
        </w:rPr>
        <w:t xml:space="preserve">: You can set restrictions for users without access tokens in your Dashboard settings. These settings can be found under </w:t>
      </w:r>
      <w:r w:rsidR="00066ABC" w:rsidRPr="00066ABC">
        <w:rPr>
          <w:rFonts w:eastAsia="Times New Roman" w:cs="Times New Roman"/>
          <w:b/>
          <w:bCs/>
          <w:lang w:eastAsia="en-GB"/>
        </w:rPr>
        <w:t>Security</w:t>
      </w:r>
      <w:r w:rsidR="00066ABC" w:rsidRPr="00066ABC">
        <w:rPr>
          <w:rFonts w:eastAsia="Times New Roman" w:cs="Times New Roman"/>
          <w:lang w:eastAsia="en-GB"/>
        </w:rPr>
        <w:t xml:space="preserve"> - </w:t>
      </w:r>
      <w:r w:rsidR="00066ABC" w:rsidRPr="00066ABC">
        <w:rPr>
          <w:rFonts w:eastAsia="Times New Roman" w:cs="Times New Roman"/>
          <w:b/>
          <w:bCs/>
          <w:lang w:eastAsia="en-GB"/>
        </w:rPr>
        <w:t>Access Token Policy</w:t>
      </w:r>
      <w:r w:rsidR="00066ABC" w:rsidRPr="00066ABC">
        <w:rPr>
          <w:rFonts w:eastAsia="Times New Roman" w:cs="Times New Roman"/>
          <w:lang w:eastAsia="en-GB"/>
        </w:rPr>
        <w:t>.</w:t>
      </w:r>
    </w:p>
    <w:p w14:paraId="3D24C2BC" w14:textId="53565044" w:rsidR="000A57C5" w:rsidRDefault="000A57C5" w:rsidP="00B9594B"/>
    <w:p w14:paraId="035788AC" w14:textId="68C1008D" w:rsidR="00066ABC" w:rsidRPr="00BA11BD" w:rsidRDefault="00BA11BD" w:rsidP="00B9594B">
      <w:pPr>
        <w:rPr>
          <w:sz w:val="28"/>
          <w:u w:val="single"/>
        </w:rPr>
      </w:pPr>
      <w:r w:rsidRPr="00BA11BD">
        <w:rPr>
          <w:sz w:val="28"/>
          <w:u w:val="single"/>
        </w:rPr>
        <w:t xml:space="preserve">Disconnecting </w:t>
      </w:r>
    </w:p>
    <w:p w14:paraId="447572C6" w14:textId="21939987" w:rsidR="00BA11BD" w:rsidRDefault="00521055" w:rsidP="00B9594B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7AC9435" wp14:editId="3663B917">
            <wp:simplePos x="0" y="0"/>
            <wp:positionH relativeFrom="column">
              <wp:posOffset>0</wp:posOffset>
            </wp:positionH>
            <wp:positionV relativeFrom="paragraph">
              <wp:posOffset>376348</wp:posOffset>
            </wp:positionV>
            <wp:extent cx="5720080" cy="1350010"/>
            <wp:effectExtent l="0" t="0" r="0" b="0"/>
            <wp:wrapTopAndBottom/>
            <wp:docPr id="4" name="Picture 4" descr="../../Desktop/Screen%20Shot%202018-01-23%20at%2010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8-01-23%20at%2010.11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1BD" w:rsidRPr="00BA11BD">
        <w:t xml:space="preserve">Disconnecting removes all registered handlers and callbacks. That is, it removes all Event Handlers added through </w:t>
      </w:r>
      <w:r w:rsidR="00BA11BD">
        <w:t>“</w:t>
      </w:r>
      <w:r w:rsidR="00BA11BD" w:rsidRPr="00BA11BD">
        <w:t>SendBirdClient.AddChannelHandler()</w:t>
      </w:r>
      <w:r w:rsidR="00BA11BD">
        <w:t xml:space="preserve">” </w:t>
      </w:r>
    </w:p>
    <w:p w14:paraId="5022D0A7" w14:textId="315EEC14" w:rsidR="00066ABC" w:rsidRDefault="00066ABC" w:rsidP="00B9594B"/>
    <w:p w14:paraId="62AB69E9" w14:textId="05E07A32" w:rsidR="00066ABC" w:rsidRPr="002A4A75" w:rsidRDefault="00C005F4" w:rsidP="00B9594B">
      <w:pPr>
        <w:rPr>
          <w:sz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2DFFA81" wp14:editId="02DCE5FE">
            <wp:simplePos x="0" y="0"/>
            <wp:positionH relativeFrom="column">
              <wp:posOffset>-62865</wp:posOffset>
            </wp:positionH>
            <wp:positionV relativeFrom="paragraph">
              <wp:posOffset>271145</wp:posOffset>
            </wp:positionV>
            <wp:extent cx="5730875" cy="3083560"/>
            <wp:effectExtent l="0" t="0" r="9525" b="0"/>
            <wp:wrapTopAndBottom/>
            <wp:docPr id="5" name="Picture 5" descr="../../Desktop/Screen%20Shot%202018-01-23%20at%2011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8-01-23%20at%2011.45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A75" w:rsidRPr="002A4A75">
        <w:rPr>
          <w:sz w:val="28"/>
          <w:u w:val="single"/>
        </w:rPr>
        <w:t>Updating a user profile and profile image</w:t>
      </w:r>
    </w:p>
    <w:p w14:paraId="36C74AE9" w14:textId="77777777" w:rsidR="002A4A75" w:rsidRDefault="002A4A75" w:rsidP="00B9594B"/>
    <w:p w14:paraId="650B0847" w14:textId="79E00EAD" w:rsidR="00066ABC" w:rsidRDefault="00D00598" w:rsidP="00B9594B">
      <w:r>
        <w:t>Further instructions follow up from the website</w:t>
      </w:r>
      <w:bookmarkStart w:id="0" w:name="_GoBack"/>
      <w:bookmarkEnd w:id="0"/>
    </w:p>
    <w:p w14:paraId="464F7BDD" w14:textId="77777777" w:rsidR="000A57C5" w:rsidRDefault="000A57C5" w:rsidP="00BD35C5"/>
    <w:p w14:paraId="72489E26" w14:textId="50F8BE52" w:rsidR="00BD35C5" w:rsidRDefault="00BD35C5" w:rsidP="00BD35C5">
      <w:r>
        <w:t>The link of the actual documentation</w:t>
      </w:r>
    </w:p>
    <w:p w14:paraId="5B0B062C" w14:textId="0A4206C8" w:rsidR="00BD35C5" w:rsidRDefault="00BD35C5" w:rsidP="00BD35C5">
      <w:hyperlink r:id="rId10" w:history="1">
        <w:r w:rsidRPr="00914215">
          <w:rPr>
            <w:rStyle w:val="Hyperlink"/>
          </w:rPr>
          <w:t>https://docs.sendbird.com/unity</w:t>
        </w:r>
      </w:hyperlink>
      <w:r>
        <w:t xml:space="preserve"> </w:t>
      </w:r>
    </w:p>
    <w:sectPr w:rsidR="00BD35C5" w:rsidSect="007961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53B"/>
    <w:multiLevelType w:val="hybridMultilevel"/>
    <w:tmpl w:val="84CE3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063A4"/>
    <w:multiLevelType w:val="multilevel"/>
    <w:tmpl w:val="8984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91447"/>
    <w:multiLevelType w:val="hybridMultilevel"/>
    <w:tmpl w:val="662C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41C8A"/>
    <w:multiLevelType w:val="hybridMultilevel"/>
    <w:tmpl w:val="2C643B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1"/>
    <w:rsid w:val="00015E00"/>
    <w:rsid w:val="000665FF"/>
    <w:rsid w:val="00066ABC"/>
    <w:rsid w:val="00083D6D"/>
    <w:rsid w:val="000922C0"/>
    <w:rsid w:val="000A57C5"/>
    <w:rsid w:val="001045D0"/>
    <w:rsid w:val="001421A7"/>
    <w:rsid w:val="0019119D"/>
    <w:rsid w:val="002A4A75"/>
    <w:rsid w:val="002F0E8E"/>
    <w:rsid w:val="002F6798"/>
    <w:rsid w:val="004523AF"/>
    <w:rsid w:val="004E565A"/>
    <w:rsid w:val="00521055"/>
    <w:rsid w:val="005870C1"/>
    <w:rsid w:val="005F306F"/>
    <w:rsid w:val="007961AB"/>
    <w:rsid w:val="00840EF2"/>
    <w:rsid w:val="008D1F76"/>
    <w:rsid w:val="009B40CC"/>
    <w:rsid w:val="009C54E4"/>
    <w:rsid w:val="00B9594B"/>
    <w:rsid w:val="00BA11BD"/>
    <w:rsid w:val="00BD35C5"/>
    <w:rsid w:val="00C005F4"/>
    <w:rsid w:val="00C1607E"/>
    <w:rsid w:val="00D00598"/>
    <w:rsid w:val="00D73D04"/>
    <w:rsid w:val="00DF7172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5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5C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66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docs.sendbird.com/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Shahid</dc:creator>
  <cp:keywords/>
  <dc:description/>
  <cp:lastModifiedBy>Ifrah Shahid</cp:lastModifiedBy>
  <cp:revision>11</cp:revision>
  <dcterms:created xsi:type="dcterms:W3CDTF">2018-01-15T12:13:00Z</dcterms:created>
  <dcterms:modified xsi:type="dcterms:W3CDTF">2018-01-23T11:46:00Z</dcterms:modified>
</cp:coreProperties>
</file>