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C7F" w:rsidRDefault="00A55C7F" w:rsidP="00A55C7F">
      <w:pPr>
        <w:rPr>
          <w:b/>
          <w:bCs/>
          <w:sz w:val="24"/>
          <w:szCs w:val="24"/>
        </w:rPr>
      </w:pPr>
      <w:r w:rsidRPr="00A55C7F">
        <w:rPr>
          <w:b/>
          <w:bCs/>
          <w:sz w:val="24"/>
          <w:szCs w:val="24"/>
        </w:rPr>
        <w:t xml:space="preserve">Pioneering Progress in Medical Science: </w:t>
      </w:r>
      <w:bookmarkStart w:id="0" w:name="_GoBack"/>
      <w:r w:rsidRPr="00A55C7F">
        <w:rPr>
          <w:b/>
          <w:bCs/>
          <w:sz w:val="24"/>
          <w:szCs w:val="24"/>
        </w:rPr>
        <w:t xml:space="preserve">3D </w:t>
      </w:r>
      <w:proofErr w:type="spellStart"/>
      <w:r w:rsidRPr="00A55C7F">
        <w:rPr>
          <w:b/>
          <w:bCs/>
          <w:sz w:val="24"/>
          <w:szCs w:val="24"/>
        </w:rPr>
        <w:t>Bioprinting</w:t>
      </w:r>
      <w:proofErr w:type="spellEnd"/>
      <w:r w:rsidRPr="00A55C7F">
        <w:rPr>
          <w:b/>
          <w:bCs/>
          <w:sz w:val="24"/>
          <w:szCs w:val="24"/>
        </w:rPr>
        <w:t xml:space="preserve"> Market </w:t>
      </w:r>
      <w:bookmarkEnd w:id="0"/>
      <w:r w:rsidRPr="00A55C7F">
        <w:rPr>
          <w:b/>
          <w:bCs/>
          <w:sz w:val="24"/>
          <w:szCs w:val="24"/>
        </w:rPr>
        <w:t xml:space="preserve">Expands as Regenerative Therapies, </w:t>
      </w:r>
      <w:proofErr w:type="spellStart"/>
      <w:r w:rsidRPr="00A55C7F">
        <w:rPr>
          <w:b/>
          <w:bCs/>
          <w:sz w:val="24"/>
          <w:szCs w:val="24"/>
        </w:rPr>
        <w:t>Bioinks</w:t>
      </w:r>
      <w:proofErr w:type="spellEnd"/>
      <w:r w:rsidRPr="00A55C7F">
        <w:rPr>
          <w:b/>
          <w:bCs/>
          <w:sz w:val="24"/>
          <w:szCs w:val="24"/>
        </w:rPr>
        <w:t>, and Bioprocess Optimization</w:t>
      </w:r>
      <w:r>
        <w:rPr>
          <w:b/>
          <w:bCs/>
          <w:sz w:val="24"/>
          <w:szCs w:val="24"/>
        </w:rPr>
        <w:t xml:space="preserve"> Drive Unprecedented Innovation</w:t>
      </w:r>
    </w:p>
    <w:p w:rsidR="00A55C7F" w:rsidRPr="00A55C7F" w:rsidRDefault="00A55C7F" w:rsidP="00A55C7F">
      <w:pPr>
        <w:rPr>
          <w:bCs/>
          <w:sz w:val="24"/>
          <w:szCs w:val="24"/>
        </w:rPr>
      </w:pPr>
      <w:r w:rsidRPr="00A55C7F">
        <w:rPr>
          <w:bCs/>
          <w:sz w:val="24"/>
          <w:szCs w:val="24"/>
        </w:rPr>
        <w:t xml:space="preserve">In a groundbreaking shift for healthcare, advanced </w:t>
      </w:r>
      <w:hyperlink r:id="rId5" w:history="1">
        <w:r w:rsidRPr="00A55C7F">
          <w:rPr>
            <w:rStyle w:val="Hyperlink"/>
            <w:b/>
            <w:bCs/>
            <w:sz w:val="24"/>
            <w:szCs w:val="24"/>
          </w:rPr>
          <w:t xml:space="preserve">3D </w:t>
        </w:r>
        <w:proofErr w:type="spellStart"/>
        <w:r w:rsidRPr="00A55C7F">
          <w:rPr>
            <w:rStyle w:val="Hyperlink"/>
            <w:b/>
            <w:bCs/>
            <w:sz w:val="24"/>
            <w:szCs w:val="24"/>
          </w:rPr>
          <w:t>bioprinting</w:t>
        </w:r>
        <w:proofErr w:type="spellEnd"/>
      </w:hyperlink>
      <w:r w:rsidRPr="00A55C7F">
        <w:rPr>
          <w:bCs/>
          <w:sz w:val="24"/>
          <w:szCs w:val="24"/>
        </w:rPr>
        <w:t xml:space="preserve"> technologies are driving the global market towards a new era of organ regeneration and precision medicine. These cutting-edge solutions are reshaping medical landscapes, offering innovative approaches to personalized healthcare through the fabrication of organs and tissues. As </w:t>
      </w:r>
      <w:proofErr w:type="spellStart"/>
      <w:r w:rsidRPr="00A55C7F">
        <w:rPr>
          <w:bCs/>
          <w:sz w:val="24"/>
          <w:szCs w:val="24"/>
        </w:rPr>
        <w:t>biofabrication</w:t>
      </w:r>
      <w:proofErr w:type="spellEnd"/>
      <w:r w:rsidRPr="00A55C7F">
        <w:rPr>
          <w:bCs/>
          <w:sz w:val="24"/>
          <w:szCs w:val="24"/>
        </w:rPr>
        <w:t xml:space="preserve"> breakthroughs take center stage, the potential for organ transplants and regenerative medicine is reaching unprecedented levels, promising transformative impacts on patient outcomes and treatment modalities.</w:t>
      </w:r>
    </w:p>
    <w:p w:rsidR="00A55C7F" w:rsidRPr="00795CE5" w:rsidRDefault="00A55C7F" w:rsidP="00A55C7F">
      <w:pPr>
        <w:rPr>
          <w:bCs/>
          <w:vanish/>
          <w:sz w:val="24"/>
          <w:szCs w:val="24"/>
        </w:rPr>
      </w:pPr>
      <w:r w:rsidRPr="00A55C7F">
        <w:rPr>
          <w:bCs/>
          <w:vanish/>
          <w:sz w:val="24"/>
          <w:szCs w:val="24"/>
        </w:rPr>
        <w:t xml:space="preserve"> </w:t>
      </w:r>
      <w:r w:rsidRPr="00795CE5">
        <w:rPr>
          <w:bCs/>
          <w:vanish/>
          <w:sz w:val="24"/>
          <w:szCs w:val="24"/>
        </w:rPr>
        <w:t>Top of Form</w:t>
      </w:r>
    </w:p>
    <w:p w:rsidR="00A55C7F" w:rsidRPr="006B03A6" w:rsidRDefault="00A55C7F" w:rsidP="00A55C7F">
      <w:pPr>
        <w:rPr>
          <w:bCs/>
          <w:vanish/>
          <w:sz w:val="24"/>
          <w:szCs w:val="24"/>
        </w:rPr>
      </w:pPr>
      <w:r w:rsidRPr="006B03A6">
        <w:rPr>
          <w:bCs/>
          <w:vanish/>
          <w:sz w:val="24"/>
          <w:szCs w:val="24"/>
        </w:rPr>
        <w:t>Top of Form</w:t>
      </w:r>
    </w:p>
    <w:p w:rsidR="00A55C7F" w:rsidRPr="00EB5150" w:rsidRDefault="00A55C7F" w:rsidP="00A55C7F">
      <w:pPr>
        <w:rPr>
          <w:b/>
          <w:bCs/>
          <w:vanish/>
          <w:sz w:val="24"/>
          <w:szCs w:val="24"/>
        </w:rPr>
      </w:pPr>
      <w:r w:rsidRPr="00EB5150">
        <w:rPr>
          <w:b/>
          <w:bCs/>
          <w:vanish/>
          <w:sz w:val="24"/>
          <w:szCs w:val="24"/>
        </w:rPr>
        <w:t>Top of Form</w:t>
      </w:r>
    </w:p>
    <w:p w:rsidR="00A55C7F" w:rsidRPr="00931198" w:rsidRDefault="00A55C7F" w:rsidP="00A55C7F">
      <w:pPr>
        <w:rPr>
          <w:b/>
          <w:bCs/>
          <w:vanish/>
          <w:sz w:val="24"/>
          <w:szCs w:val="24"/>
        </w:rPr>
      </w:pPr>
      <w:r w:rsidRPr="00EB5150">
        <w:rPr>
          <w:b/>
          <w:bCs/>
          <w:vanish/>
          <w:sz w:val="24"/>
          <w:szCs w:val="24"/>
        </w:rPr>
        <w:t xml:space="preserve"> </w:t>
      </w:r>
      <w:r w:rsidRPr="00931198">
        <w:rPr>
          <w:b/>
          <w:bCs/>
          <w:vanish/>
          <w:sz w:val="24"/>
          <w:szCs w:val="24"/>
        </w:rPr>
        <w:t>Top of Form</w:t>
      </w:r>
    </w:p>
    <w:p w:rsidR="00A55C7F" w:rsidRDefault="00A55C7F" w:rsidP="00A55C7F">
      <w:pPr>
        <w:rPr>
          <w:rFonts w:cstheme="minorHAnsi"/>
          <w:b/>
          <w:bCs/>
          <w:sz w:val="24"/>
          <w:szCs w:val="24"/>
          <w:bdr w:val="none" w:sz="0" w:space="0" w:color="auto" w:frame="1"/>
          <w:shd w:val="clear" w:color="auto" w:fill="FFFFFF"/>
        </w:rPr>
      </w:pPr>
      <w:r w:rsidRPr="00D12ACE">
        <w:rPr>
          <w:rFonts w:cstheme="minorHAnsi"/>
          <w:sz w:val="24"/>
          <w:szCs w:val="24"/>
        </w:rPr>
        <w:t>According to Prophecy Market Insights study</w:t>
      </w:r>
      <w:r w:rsidRPr="00D12ACE">
        <w:rPr>
          <w:rFonts w:cstheme="minorHAnsi"/>
          <w:b/>
          <w:bCs/>
          <w:sz w:val="24"/>
          <w:szCs w:val="24"/>
          <w:bdr w:val="none" w:sz="0" w:space="0" w:color="auto" w:frame="1"/>
          <w:shd w:val="clear" w:color="auto" w:fill="FFFFFF"/>
        </w:rPr>
        <w:t xml:space="preserve"> </w:t>
      </w:r>
      <w:r w:rsidRPr="00A55C7F">
        <w:rPr>
          <w:rFonts w:cstheme="minorHAnsi"/>
          <w:b/>
          <w:bCs/>
          <w:sz w:val="24"/>
          <w:szCs w:val="24"/>
          <w:bdr w:val="none" w:sz="0" w:space="0" w:color="auto" w:frame="1"/>
          <w:shd w:val="clear" w:color="auto" w:fill="FFFFFF"/>
        </w:rPr>
        <w:t xml:space="preserve">"3D </w:t>
      </w:r>
      <w:proofErr w:type="spellStart"/>
      <w:r w:rsidRPr="00A55C7F">
        <w:rPr>
          <w:rFonts w:cstheme="minorHAnsi"/>
          <w:b/>
          <w:bCs/>
          <w:sz w:val="24"/>
          <w:szCs w:val="24"/>
          <w:bdr w:val="none" w:sz="0" w:space="0" w:color="auto" w:frame="1"/>
          <w:shd w:val="clear" w:color="auto" w:fill="FFFFFF"/>
        </w:rPr>
        <w:t>Bioprinting</w:t>
      </w:r>
      <w:proofErr w:type="spellEnd"/>
      <w:r w:rsidRPr="00A55C7F">
        <w:rPr>
          <w:rFonts w:cstheme="minorHAnsi"/>
          <w:b/>
          <w:bCs/>
          <w:sz w:val="24"/>
          <w:szCs w:val="24"/>
          <w:bdr w:val="none" w:sz="0" w:space="0" w:color="auto" w:frame="1"/>
          <w:shd w:val="clear" w:color="auto" w:fill="FFFFFF"/>
        </w:rPr>
        <w:t xml:space="preserve"> Market, By Technology (Syringe/Extrusion </w:t>
      </w:r>
      <w:proofErr w:type="spellStart"/>
      <w:r w:rsidRPr="00A55C7F">
        <w:rPr>
          <w:rFonts w:cstheme="minorHAnsi"/>
          <w:b/>
          <w:bCs/>
          <w:sz w:val="24"/>
          <w:szCs w:val="24"/>
          <w:bdr w:val="none" w:sz="0" w:space="0" w:color="auto" w:frame="1"/>
          <w:shd w:val="clear" w:color="auto" w:fill="FFFFFF"/>
        </w:rPr>
        <w:t>Bioprinting</w:t>
      </w:r>
      <w:proofErr w:type="spellEnd"/>
      <w:r w:rsidRPr="00A55C7F">
        <w:rPr>
          <w:rFonts w:cstheme="minorHAnsi"/>
          <w:b/>
          <w:bCs/>
          <w:sz w:val="24"/>
          <w:szCs w:val="24"/>
          <w:bdr w:val="none" w:sz="0" w:space="0" w:color="auto" w:frame="1"/>
          <w:shd w:val="clear" w:color="auto" w:fill="FFFFFF"/>
        </w:rPr>
        <w:t xml:space="preserve">, Inkjet </w:t>
      </w:r>
      <w:proofErr w:type="spellStart"/>
      <w:r w:rsidRPr="00A55C7F">
        <w:rPr>
          <w:rFonts w:cstheme="minorHAnsi"/>
          <w:b/>
          <w:bCs/>
          <w:sz w:val="24"/>
          <w:szCs w:val="24"/>
          <w:bdr w:val="none" w:sz="0" w:space="0" w:color="auto" w:frame="1"/>
          <w:shd w:val="clear" w:color="auto" w:fill="FFFFFF"/>
        </w:rPr>
        <w:t>Bioprinting</w:t>
      </w:r>
      <w:proofErr w:type="spellEnd"/>
      <w:r w:rsidRPr="00A55C7F">
        <w:rPr>
          <w:rFonts w:cstheme="minorHAnsi"/>
          <w:b/>
          <w:bCs/>
          <w:sz w:val="24"/>
          <w:szCs w:val="24"/>
          <w:bdr w:val="none" w:sz="0" w:space="0" w:color="auto" w:frame="1"/>
          <w:shd w:val="clear" w:color="auto" w:fill="FFFFFF"/>
        </w:rPr>
        <w:t xml:space="preserve">, Magnetic Levitation </w:t>
      </w:r>
      <w:proofErr w:type="spellStart"/>
      <w:r w:rsidRPr="00A55C7F">
        <w:rPr>
          <w:rFonts w:cstheme="minorHAnsi"/>
          <w:b/>
          <w:bCs/>
          <w:sz w:val="24"/>
          <w:szCs w:val="24"/>
          <w:bdr w:val="none" w:sz="0" w:space="0" w:color="auto" w:frame="1"/>
          <w:shd w:val="clear" w:color="auto" w:fill="FFFFFF"/>
        </w:rPr>
        <w:t>Bioprinting</w:t>
      </w:r>
      <w:proofErr w:type="spellEnd"/>
      <w:r w:rsidRPr="00A55C7F">
        <w:rPr>
          <w:rFonts w:cstheme="minorHAnsi"/>
          <w:b/>
          <w:bCs/>
          <w:sz w:val="24"/>
          <w:szCs w:val="24"/>
          <w:bdr w:val="none" w:sz="0" w:space="0" w:color="auto" w:frame="1"/>
          <w:shd w:val="clear" w:color="auto" w:fill="FFFFFF"/>
        </w:rPr>
        <w:t xml:space="preserve">, and Laser-assisted </w:t>
      </w:r>
      <w:proofErr w:type="spellStart"/>
      <w:r w:rsidRPr="00A55C7F">
        <w:rPr>
          <w:rFonts w:cstheme="minorHAnsi"/>
          <w:b/>
          <w:bCs/>
          <w:sz w:val="24"/>
          <w:szCs w:val="24"/>
          <w:bdr w:val="none" w:sz="0" w:space="0" w:color="auto" w:frame="1"/>
          <w:shd w:val="clear" w:color="auto" w:fill="FFFFFF"/>
        </w:rPr>
        <w:t>Bioprinting</w:t>
      </w:r>
      <w:proofErr w:type="spellEnd"/>
      <w:r w:rsidRPr="00A55C7F">
        <w:rPr>
          <w:rFonts w:cstheme="minorHAnsi"/>
          <w:b/>
          <w:bCs/>
          <w:sz w:val="24"/>
          <w:szCs w:val="24"/>
          <w:bdr w:val="none" w:sz="0" w:space="0" w:color="auto" w:frame="1"/>
          <w:shd w:val="clear" w:color="auto" w:fill="FFFFFF"/>
        </w:rPr>
        <w:t xml:space="preserve">), By Component (3D </w:t>
      </w:r>
      <w:proofErr w:type="spellStart"/>
      <w:r w:rsidRPr="00A55C7F">
        <w:rPr>
          <w:rFonts w:cstheme="minorHAnsi"/>
          <w:b/>
          <w:bCs/>
          <w:sz w:val="24"/>
          <w:szCs w:val="24"/>
          <w:bdr w:val="none" w:sz="0" w:space="0" w:color="auto" w:frame="1"/>
          <w:shd w:val="clear" w:color="auto" w:fill="FFFFFF"/>
        </w:rPr>
        <w:t>Bioprinters</w:t>
      </w:r>
      <w:proofErr w:type="spellEnd"/>
      <w:r w:rsidRPr="00A55C7F">
        <w:rPr>
          <w:rFonts w:cstheme="minorHAnsi"/>
          <w:b/>
          <w:bCs/>
          <w:sz w:val="24"/>
          <w:szCs w:val="24"/>
          <w:bdr w:val="none" w:sz="0" w:space="0" w:color="auto" w:frame="1"/>
          <w:shd w:val="clear" w:color="auto" w:fill="FFFFFF"/>
        </w:rPr>
        <w:t xml:space="preserve">, Biomaterials, and Scaffolds), By Application (Drug Testing and Development, Regenerative Medicine, Food Testing, and Research), and By Region (North America, Europe, Asia Pacific, Latin America, and Middle East &amp; Africa) - Trends, </w:t>
      </w:r>
      <w:r>
        <w:rPr>
          <w:rFonts w:cstheme="minorHAnsi"/>
          <w:b/>
          <w:bCs/>
          <w:sz w:val="24"/>
          <w:szCs w:val="24"/>
          <w:bdr w:val="none" w:sz="0" w:space="0" w:color="auto" w:frame="1"/>
          <w:shd w:val="clear" w:color="auto" w:fill="FFFFFF"/>
        </w:rPr>
        <w:t>Analysis and Forecast till 2030</w:t>
      </w:r>
      <w:r w:rsidRPr="00A55C7F">
        <w:rPr>
          <w:rFonts w:cstheme="minorHAnsi"/>
          <w:b/>
          <w:bCs/>
          <w:sz w:val="24"/>
          <w:szCs w:val="24"/>
          <w:bdr w:val="none" w:sz="0" w:space="0" w:color="auto" w:frame="1"/>
          <w:shd w:val="clear" w:color="auto" w:fill="FFFFFF"/>
        </w:rPr>
        <w:t>" </w:t>
      </w:r>
    </w:p>
    <w:p w:rsidR="00A55C7F" w:rsidRPr="006B03A6" w:rsidRDefault="00A55C7F" w:rsidP="00A55C7F">
      <w:pPr>
        <w:rPr>
          <w:b/>
          <w:sz w:val="24"/>
          <w:szCs w:val="24"/>
        </w:rPr>
      </w:pPr>
      <w:r w:rsidRPr="006B03A6">
        <w:rPr>
          <w:b/>
          <w:sz w:val="24"/>
          <w:szCs w:val="24"/>
        </w:rPr>
        <w:t>Get your Sample Report with Latest Market Information!</w:t>
      </w:r>
    </w:p>
    <w:p w:rsidR="00A55C7F" w:rsidRDefault="00A55C7F" w:rsidP="00A55C7F">
      <w:pPr>
        <w:jc w:val="both"/>
        <w:rPr>
          <w:b/>
          <w:sz w:val="24"/>
        </w:rPr>
      </w:pPr>
      <w:hyperlink r:id="rId6" w:history="1">
        <w:r w:rsidRPr="00137816">
          <w:rPr>
            <w:rStyle w:val="Hyperlink"/>
            <w:b/>
            <w:sz w:val="24"/>
          </w:rPr>
          <w:t>https://www.prophecymarketinsights.com/market_insight/Insight/request-sample/3666</w:t>
        </w:r>
      </w:hyperlink>
    </w:p>
    <w:p w:rsidR="00A55C7F" w:rsidRPr="00D12ACE" w:rsidRDefault="00A55C7F" w:rsidP="00A55C7F">
      <w:pPr>
        <w:jc w:val="both"/>
        <w:rPr>
          <w:rFonts w:cstheme="minorHAnsi"/>
          <w:b/>
          <w:sz w:val="24"/>
          <w:szCs w:val="24"/>
        </w:rPr>
      </w:pPr>
      <w:r w:rsidRPr="00D12ACE">
        <w:rPr>
          <w:rStyle w:val="Strong"/>
          <w:bCs w:val="0"/>
        </w:rPr>
        <w:t xml:space="preserve"> </w:t>
      </w:r>
      <w:r w:rsidRPr="00D12ACE">
        <w:rPr>
          <w:rStyle w:val="Strong"/>
          <w:rFonts w:cstheme="minorHAnsi"/>
          <w:sz w:val="24"/>
          <w:shd w:val="clear" w:color="auto" w:fill="FFFFFF"/>
        </w:rPr>
        <w:t>Key Companies Profiled:</w:t>
      </w:r>
    </w:p>
    <w:p w:rsidR="00A55C7F" w:rsidRDefault="00A55C7F" w:rsidP="00A55C7F">
      <w:pPr>
        <w:jc w:val="both"/>
        <w:rPr>
          <w:color w:val="C00000"/>
          <w:sz w:val="24"/>
          <w:szCs w:val="24"/>
        </w:rPr>
      </w:pPr>
      <w:r w:rsidRPr="00A55C7F">
        <w:rPr>
          <w:color w:val="C00000"/>
          <w:sz w:val="24"/>
          <w:szCs w:val="24"/>
        </w:rPr>
        <w:t xml:space="preserve">3D Systems Corporation, Aspect </w:t>
      </w:r>
      <w:proofErr w:type="spellStart"/>
      <w:r w:rsidRPr="00A55C7F">
        <w:rPr>
          <w:color w:val="C00000"/>
          <w:sz w:val="24"/>
          <w:szCs w:val="24"/>
        </w:rPr>
        <w:t>Biosystems</w:t>
      </w:r>
      <w:proofErr w:type="spellEnd"/>
      <w:r w:rsidRPr="00A55C7F">
        <w:rPr>
          <w:color w:val="C00000"/>
          <w:sz w:val="24"/>
          <w:szCs w:val="24"/>
        </w:rPr>
        <w:t xml:space="preserve"> Ltd., </w:t>
      </w:r>
      <w:proofErr w:type="spellStart"/>
      <w:r w:rsidRPr="00A55C7F">
        <w:rPr>
          <w:color w:val="C00000"/>
          <w:sz w:val="24"/>
          <w:szCs w:val="24"/>
        </w:rPr>
        <w:t>GeSIM</w:t>
      </w:r>
      <w:proofErr w:type="spellEnd"/>
      <w:r w:rsidRPr="00A55C7F">
        <w:rPr>
          <w:color w:val="C00000"/>
          <w:sz w:val="24"/>
          <w:szCs w:val="24"/>
        </w:rPr>
        <w:t xml:space="preserve"> GmbH, Bio3D Technologies, </w:t>
      </w:r>
      <w:proofErr w:type="spellStart"/>
      <w:r w:rsidRPr="00A55C7F">
        <w:rPr>
          <w:color w:val="C00000"/>
          <w:sz w:val="24"/>
          <w:szCs w:val="24"/>
        </w:rPr>
        <w:t>Allevi</w:t>
      </w:r>
      <w:proofErr w:type="spellEnd"/>
      <w:r w:rsidRPr="00A55C7F">
        <w:rPr>
          <w:color w:val="C00000"/>
          <w:sz w:val="24"/>
          <w:szCs w:val="24"/>
        </w:rPr>
        <w:t xml:space="preserve">, Inc., </w:t>
      </w:r>
      <w:proofErr w:type="spellStart"/>
      <w:r w:rsidRPr="00A55C7F">
        <w:rPr>
          <w:color w:val="C00000"/>
          <w:sz w:val="24"/>
          <w:szCs w:val="24"/>
        </w:rPr>
        <w:t>Cyfuse</w:t>
      </w:r>
      <w:proofErr w:type="spellEnd"/>
      <w:r w:rsidRPr="00A55C7F">
        <w:rPr>
          <w:color w:val="C00000"/>
          <w:sz w:val="24"/>
          <w:szCs w:val="24"/>
        </w:rPr>
        <w:t xml:space="preserve"> Biomedical KK, </w:t>
      </w:r>
      <w:proofErr w:type="spellStart"/>
      <w:r w:rsidRPr="00A55C7F">
        <w:rPr>
          <w:color w:val="C00000"/>
          <w:sz w:val="24"/>
          <w:szCs w:val="24"/>
        </w:rPr>
        <w:t>Aprecia</w:t>
      </w:r>
      <w:proofErr w:type="spellEnd"/>
      <w:r w:rsidRPr="00A55C7F">
        <w:rPr>
          <w:color w:val="C00000"/>
          <w:sz w:val="24"/>
          <w:szCs w:val="24"/>
        </w:rPr>
        <w:t xml:space="preserve"> Pharmaceuticals, </w:t>
      </w:r>
      <w:proofErr w:type="spellStart"/>
      <w:r w:rsidRPr="00A55C7F">
        <w:rPr>
          <w:color w:val="C00000"/>
          <w:sz w:val="24"/>
          <w:szCs w:val="24"/>
        </w:rPr>
        <w:t>Organovo</w:t>
      </w:r>
      <w:proofErr w:type="spellEnd"/>
      <w:r w:rsidRPr="00A55C7F">
        <w:rPr>
          <w:color w:val="C00000"/>
          <w:sz w:val="24"/>
          <w:szCs w:val="24"/>
        </w:rPr>
        <w:t xml:space="preserve"> Holdings Inc., Dynamic Systems Ltd., and </w:t>
      </w:r>
      <w:proofErr w:type="spellStart"/>
      <w:r w:rsidRPr="00A55C7F">
        <w:rPr>
          <w:color w:val="C00000"/>
          <w:sz w:val="24"/>
          <w:szCs w:val="24"/>
        </w:rPr>
        <w:t>RegenHU</w:t>
      </w:r>
      <w:proofErr w:type="spellEnd"/>
      <w:r w:rsidRPr="00A55C7F">
        <w:rPr>
          <w:color w:val="C00000"/>
          <w:sz w:val="24"/>
          <w:szCs w:val="24"/>
        </w:rPr>
        <w:t xml:space="preserve"> SA. </w:t>
      </w:r>
    </w:p>
    <w:p w:rsidR="00A55C7F" w:rsidRDefault="00A55C7F" w:rsidP="00A55C7F">
      <w:pPr>
        <w:jc w:val="both"/>
        <w:rPr>
          <w:b/>
          <w:bCs/>
          <w:sz w:val="24"/>
          <w:szCs w:val="24"/>
        </w:rPr>
      </w:pPr>
      <w:r w:rsidRPr="00EB5150">
        <w:rPr>
          <w:sz w:val="24"/>
          <w:szCs w:val="24"/>
        </w:rPr>
        <w:t>The market provides detailed information regarding the productivity, strength, manufacturer’s industrial base, and recent trends which will help companies enlarge the businesses and promote financial growth. Furthermore, the report exhibits dynamic factors including segments, sub-segments, regional marketplaces, competition, dominant key players, and market forecasts</w:t>
      </w:r>
      <w:r w:rsidRPr="00EB5150">
        <w:rPr>
          <w:b/>
          <w:bCs/>
          <w:sz w:val="24"/>
          <w:szCs w:val="24"/>
        </w:rPr>
        <w:t xml:space="preserve"> </w:t>
      </w:r>
    </w:p>
    <w:p w:rsidR="00A55C7F" w:rsidRDefault="00A55C7F" w:rsidP="00A55C7F">
      <w:pPr>
        <w:jc w:val="both"/>
        <w:rPr>
          <w:b/>
          <w:bCs/>
          <w:sz w:val="24"/>
          <w:szCs w:val="24"/>
        </w:rPr>
      </w:pPr>
      <w:r w:rsidRPr="00DD2E11">
        <w:rPr>
          <w:b/>
          <w:bCs/>
          <w:sz w:val="24"/>
          <w:szCs w:val="24"/>
        </w:rPr>
        <w:t>Market segment by Region/Country including:</w:t>
      </w:r>
    </w:p>
    <w:p w:rsidR="00A55C7F" w:rsidRPr="00DD2E11" w:rsidRDefault="00A55C7F" w:rsidP="00A55C7F">
      <w:pPr>
        <w:jc w:val="both"/>
        <w:rPr>
          <w:sz w:val="24"/>
          <w:szCs w:val="24"/>
        </w:rPr>
      </w:pPr>
      <w:r>
        <w:rPr>
          <w:b/>
          <w:bCs/>
          <w:sz w:val="24"/>
          <w:szCs w:val="24"/>
        </w:rPr>
        <w:t xml:space="preserve">  - </w:t>
      </w:r>
      <w:r w:rsidRPr="00DD2E11">
        <w:rPr>
          <w:b/>
          <w:bCs/>
          <w:sz w:val="24"/>
          <w:szCs w:val="24"/>
        </w:rPr>
        <w:t>North America</w:t>
      </w:r>
      <w:r w:rsidRPr="00DD2E11">
        <w:rPr>
          <w:b/>
          <w:sz w:val="24"/>
          <w:szCs w:val="24"/>
        </w:rPr>
        <w:t xml:space="preserve"> - </w:t>
      </w:r>
      <w:r w:rsidRPr="00DD2E11">
        <w:rPr>
          <w:sz w:val="24"/>
          <w:szCs w:val="24"/>
        </w:rPr>
        <w:t>U.S., Canada</w:t>
      </w:r>
    </w:p>
    <w:p w:rsidR="00A55C7F" w:rsidRPr="00DD2E11" w:rsidRDefault="00A55C7F" w:rsidP="00A55C7F">
      <w:pPr>
        <w:jc w:val="both"/>
        <w:rPr>
          <w:sz w:val="24"/>
          <w:szCs w:val="24"/>
        </w:rPr>
      </w:pPr>
      <w:r>
        <w:rPr>
          <w:b/>
          <w:bCs/>
          <w:sz w:val="24"/>
          <w:szCs w:val="24"/>
        </w:rPr>
        <w:t xml:space="preserve">  - </w:t>
      </w:r>
      <w:r w:rsidRPr="00DD2E11">
        <w:rPr>
          <w:b/>
          <w:bCs/>
          <w:sz w:val="24"/>
          <w:szCs w:val="24"/>
        </w:rPr>
        <w:t>Europe</w:t>
      </w:r>
      <w:r w:rsidRPr="00DD2E11">
        <w:rPr>
          <w:b/>
          <w:sz w:val="24"/>
          <w:szCs w:val="24"/>
        </w:rPr>
        <w:t xml:space="preserve"> - </w:t>
      </w:r>
      <w:r w:rsidRPr="00DD2E11">
        <w:rPr>
          <w:sz w:val="24"/>
          <w:szCs w:val="24"/>
        </w:rPr>
        <w:t>UK, Germany, Spain, France, Italy, Russia, Rest of Europe</w:t>
      </w:r>
    </w:p>
    <w:p w:rsidR="00A55C7F" w:rsidRPr="00DD2E11" w:rsidRDefault="00A55C7F" w:rsidP="00A55C7F">
      <w:pPr>
        <w:jc w:val="both"/>
        <w:rPr>
          <w:sz w:val="24"/>
          <w:szCs w:val="24"/>
        </w:rPr>
      </w:pPr>
      <w:r>
        <w:rPr>
          <w:b/>
          <w:bCs/>
          <w:sz w:val="24"/>
          <w:szCs w:val="24"/>
        </w:rPr>
        <w:t xml:space="preserve">  - </w:t>
      </w:r>
      <w:r w:rsidRPr="00DD2E11">
        <w:rPr>
          <w:b/>
          <w:bCs/>
          <w:sz w:val="24"/>
          <w:szCs w:val="24"/>
        </w:rPr>
        <w:t>Asia Pacific</w:t>
      </w:r>
      <w:r w:rsidRPr="00DD2E11">
        <w:rPr>
          <w:b/>
          <w:sz w:val="24"/>
          <w:szCs w:val="24"/>
        </w:rPr>
        <w:t xml:space="preserve"> - </w:t>
      </w:r>
      <w:r w:rsidRPr="00DD2E11">
        <w:rPr>
          <w:sz w:val="24"/>
          <w:szCs w:val="24"/>
        </w:rPr>
        <w:t>Japan, India, China, South Korea, Australia, Rest of Asia-Pacific</w:t>
      </w:r>
    </w:p>
    <w:p w:rsidR="00A55C7F" w:rsidRPr="00DD2E11" w:rsidRDefault="00A55C7F" w:rsidP="00A55C7F">
      <w:pPr>
        <w:jc w:val="both"/>
        <w:rPr>
          <w:sz w:val="24"/>
          <w:szCs w:val="24"/>
        </w:rPr>
      </w:pPr>
      <w:r>
        <w:rPr>
          <w:b/>
          <w:bCs/>
          <w:sz w:val="24"/>
          <w:szCs w:val="24"/>
        </w:rPr>
        <w:t xml:space="preserve">  - </w:t>
      </w:r>
      <w:r w:rsidRPr="00DD2E11">
        <w:rPr>
          <w:b/>
          <w:bCs/>
          <w:sz w:val="24"/>
          <w:szCs w:val="24"/>
        </w:rPr>
        <w:t>Latin America</w:t>
      </w:r>
      <w:r w:rsidRPr="00DD2E11">
        <w:rPr>
          <w:b/>
          <w:sz w:val="24"/>
          <w:szCs w:val="24"/>
        </w:rPr>
        <w:t xml:space="preserve"> - </w:t>
      </w:r>
      <w:r w:rsidRPr="00DD2E11">
        <w:rPr>
          <w:sz w:val="24"/>
          <w:szCs w:val="24"/>
        </w:rPr>
        <w:t>Brazil, Mexico, Argentina, Rest of Latin America</w:t>
      </w:r>
    </w:p>
    <w:p w:rsidR="00A55C7F" w:rsidRPr="00DD2E11" w:rsidRDefault="00A55C7F" w:rsidP="00A55C7F">
      <w:pPr>
        <w:jc w:val="both"/>
        <w:rPr>
          <w:sz w:val="24"/>
          <w:szCs w:val="24"/>
        </w:rPr>
      </w:pPr>
      <w:r>
        <w:rPr>
          <w:b/>
          <w:bCs/>
          <w:sz w:val="24"/>
          <w:szCs w:val="24"/>
        </w:rPr>
        <w:t xml:space="preserve">  - </w:t>
      </w:r>
      <w:r w:rsidRPr="00DD2E11">
        <w:rPr>
          <w:b/>
          <w:bCs/>
          <w:sz w:val="24"/>
          <w:szCs w:val="24"/>
        </w:rPr>
        <w:t>Middle East &amp; Africa</w:t>
      </w:r>
      <w:r w:rsidRPr="00DD2E11">
        <w:rPr>
          <w:b/>
          <w:sz w:val="24"/>
          <w:szCs w:val="24"/>
        </w:rPr>
        <w:t xml:space="preserve"> - </w:t>
      </w:r>
      <w:r w:rsidRPr="00DD2E11">
        <w:rPr>
          <w:sz w:val="24"/>
          <w:szCs w:val="24"/>
        </w:rPr>
        <w:t>South Africa, Saudi Arabia, UAE, Rest of Middle East &amp; Africa</w:t>
      </w:r>
    </w:p>
    <w:p w:rsidR="00A55C7F" w:rsidRPr="006B03A6" w:rsidRDefault="00A55C7F" w:rsidP="00A55C7F">
      <w:pPr>
        <w:jc w:val="both"/>
        <w:rPr>
          <w:b/>
          <w:sz w:val="24"/>
          <w:szCs w:val="24"/>
        </w:rPr>
      </w:pPr>
      <w:r w:rsidRPr="006B03A6">
        <w:rPr>
          <w:b/>
          <w:sz w:val="24"/>
          <w:szCs w:val="24"/>
        </w:rPr>
        <w:t>Get the PDF Sample Copy (Including FULL TOC, Graphs, and Tables) of this report @:</w:t>
      </w:r>
    </w:p>
    <w:p w:rsidR="00A55C7F" w:rsidRDefault="00A55C7F" w:rsidP="00A55C7F">
      <w:pPr>
        <w:jc w:val="both"/>
        <w:rPr>
          <w:b/>
          <w:sz w:val="24"/>
        </w:rPr>
      </w:pPr>
      <w:hyperlink r:id="rId7" w:history="1">
        <w:r w:rsidRPr="00137816">
          <w:rPr>
            <w:rStyle w:val="Hyperlink"/>
            <w:b/>
            <w:sz w:val="24"/>
          </w:rPr>
          <w:t>https://www.prophecymarketinsights.com/market_insight/Insight/request-pdf/3666</w:t>
        </w:r>
      </w:hyperlink>
    </w:p>
    <w:p w:rsidR="00A55C7F" w:rsidRPr="00DD2E11" w:rsidRDefault="00A55C7F" w:rsidP="00A55C7F">
      <w:pPr>
        <w:jc w:val="both"/>
        <w:rPr>
          <w:b/>
          <w:bCs/>
          <w:sz w:val="24"/>
          <w:szCs w:val="24"/>
        </w:rPr>
      </w:pPr>
      <w:r w:rsidRPr="00D12ACE">
        <w:lastRenderedPageBreak/>
        <w:t xml:space="preserve"> </w:t>
      </w:r>
      <w:r w:rsidRPr="00DD2E11">
        <w:rPr>
          <w:b/>
          <w:bCs/>
          <w:sz w:val="24"/>
          <w:szCs w:val="24"/>
        </w:rPr>
        <w:t>Industry Trends and Drivers</w:t>
      </w:r>
    </w:p>
    <w:p w:rsidR="00A55C7F" w:rsidRPr="00A55C7F" w:rsidRDefault="00A55C7F" w:rsidP="00A55C7F">
      <w:pPr>
        <w:jc w:val="both"/>
        <w:rPr>
          <w:bCs/>
          <w:sz w:val="24"/>
          <w:szCs w:val="24"/>
        </w:rPr>
      </w:pPr>
      <w:r w:rsidRPr="00A55C7F">
        <w:rPr>
          <w:bCs/>
          <w:sz w:val="24"/>
          <w:szCs w:val="24"/>
        </w:rPr>
        <w:t xml:space="preserve">The 3D </w:t>
      </w:r>
      <w:proofErr w:type="spellStart"/>
      <w:r w:rsidRPr="00A55C7F">
        <w:rPr>
          <w:bCs/>
          <w:sz w:val="24"/>
          <w:szCs w:val="24"/>
        </w:rPr>
        <w:t>bioprinting</w:t>
      </w:r>
      <w:proofErr w:type="spellEnd"/>
      <w:r w:rsidRPr="00A55C7F">
        <w:rPr>
          <w:bCs/>
          <w:sz w:val="24"/>
          <w:szCs w:val="24"/>
        </w:rPr>
        <w:t xml:space="preserve"> market is propelled by several key trends and drivers shaping the industry's trajectory. Innovations in </w:t>
      </w:r>
      <w:proofErr w:type="spellStart"/>
      <w:r w:rsidRPr="00A55C7F">
        <w:rPr>
          <w:bCs/>
          <w:sz w:val="24"/>
          <w:szCs w:val="24"/>
        </w:rPr>
        <w:t>biofabrication</w:t>
      </w:r>
      <w:proofErr w:type="spellEnd"/>
      <w:r w:rsidRPr="00A55C7F">
        <w:rPr>
          <w:bCs/>
          <w:sz w:val="24"/>
          <w:szCs w:val="24"/>
        </w:rPr>
        <w:t xml:space="preserve">, including breakthroughs in tissue engineering and stem cell research, are fueling a shift toward personalized medicine and organ transplants. Advancements in biomaterials and biocompatibility, coupled with a focus on functional tissue engineering, are revolutionizing healthcare by offering tailored solutions for diverse medical conditions. The convergence of biotechnology and 3D printing, marked by developments in </w:t>
      </w:r>
      <w:proofErr w:type="spellStart"/>
      <w:r w:rsidRPr="00A55C7F">
        <w:rPr>
          <w:bCs/>
          <w:sz w:val="24"/>
          <w:szCs w:val="24"/>
        </w:rPr>
        <w:t>bioink</w:t>
      </w:r>
      <w:proofErr w:type="spellEnd"/>
      <w:r w:rsidRPr="00A55C7F">
        <w:rPr>
          <w:bCs/>
          <w:sz w:val="24"/>
          <w:szCs w:val="24"/>
        </w:rPr>
        <w:t xml:space="preserve"> and </w:t>
      </w:r>
      <w:proofErr w:type="spellStart"/>
      <w:r w:rsidRPr="00A55C7F">
        <w:rPr>
          <w:bCs/>
          <w:sz w:val="24"/>
          <w:szCs w:val="24"/>
        </w:rPr>
        <w:t>organoid</w:t>
      </w:r>
      <w:proofErr w:type="spellEnd"/>
      <w:r w:rsidRPr="00A55C7F">
        <w:rPr>
          <w:bCs/>
          <w:sz w:val="24"/>
          <w:szCs w:val="24"/>
        </w:rPr>
        <w:t xml:space="preserve"> printing, is reshaping the landscape of medical innovation. As the market surges, it holds the promise of addressing organ shortages, advancing regenerative medicine, and ushering in a new era of precision healthcare.</w:t>
      </w:r>
    </w:p>
    <w:p w:rsidR="00A55C7F" w:rsidRPr="0070048F" w:rsidRDefault="00A55C7F" w:rsidP="00A55C7F">
      <w:pPr>
        <w:jc w:val="both"/>
        <w:rPr>
          <w:bCs/>
          <w:vanish/>
          <w:sz w:val="24"/>
          <w:szCs w:val="24"/>
        </w:rPr>
      </w:pPr>
      <w:r w:rsidRPr="0070048F">
        <w:rPr>
          <w:bCs/>
          <w:vanish/>
          <w:sz w:val="24"/>
          <w:szCs w:val="24"/>
        </w:rPr>
        <w:t>Top of Form</w:t>
      </w:r>
    </w:p>
    <w:p w:rsidR="00A55C7F" w:rsidRPr="00DD2E11" w:rsidRDefault="00A55C7F" w:rsidP="00A55C7F">
      <w:pPr>
        <w:jc w:val="both"/>
        <w:rPr>
          <w:b/>
          <w:bCs/>
          <w:sz w:val="24"/>
          <w:szCs w:val="24"/>
        </w:rPr>
      </w:pPr>
      <w:r w:rsidRPr="00C51360">
        <w:rPr>
          <w:b/>
          <w:bCs/>
          <w:sz w:val="24"/>
          <w:szCs w:val="24"/>
        </w:rPr>
        <w:t xml:space="preserve"> </w:t>
      </w:r>
      <w:r>
        <w:rPr>
          <w:b/>
          <w:bCs/>
          <w:sz w:val="24"/>
          <w:szCs w:val="24"/>
        </w:rPr>
        <w:t xml:space="preserve">3d </w:t>
      </w:r>
      <w:proofErr w:type="spellStart"/>
      <w:r>
        <w:rPr>
          <w:b/>
          <w:bCs/>
          <w:sz w:val="24"/>
          <w:szCs w:val="24"/>
        </w:rPr>
        <w:t>bioprinting</w:t>
      </w:r>
      <w:proofErr w:type="spellEnd"/>
      <w:r>
        <w:rPr>
          <w:b/>
          <w:bCs/>
          <w:sz w:val="24"/>
          <w:szCs w:val="24"/>
        </w:rPr>
        <w:t xml:space="preserve"> market</w:t>
      </w:r>
      <w:r w:rsidRPr="00DD2E11">
        <w:rPr>
          <w:b/>
          <w:bCs/>
          <w:sz w:val="24"/>
          <w:szCs w:val="24"/>
        </w:rPr>
        <w:t xml:space="preserve"> Size and Growth</w:t>
      </w:r>
    </w:p>
    <w:p w:rsidR="00A55C7F" w:rsidRPr="00A55C7F" w:rsidRDefault="00A55C7F" w:rsidP="00A55C7F">
      <w:pPr>
        <w:jc w:val="both"/>
        <w:rPr>
          <w:bCs/>
          <w:sz w:val="24"/>
          <w:szCs w:val="24"/>
        </w:rPr>
      </w:pPr>
      <w:r w:rsidRPr="00A55C7F">
        <w:rPr>
          <w:bCs/>
          <w:sz w:val="24"/>
          <w:szCs w:val="24"/>
        </w:rPr>
        <w:t xml:space="preserve">The 3D </w:t>
      </w:r>
      <w:proofErr w:type="spellStart"/>
      <w:r w:rsidRPr="00A55C7F">
        <w:rPr>
          <w:bCs/>
          <w:sz w:val="24"/>
          <w:szCs w:val="24"/>
        </w:rPr>
        <w:t>bioprinting</w:t>
      </w:r>
      <w:proofErr w:type="spellEnd"/>
      <w:r w:rsidRPr="00A55C7F">
        <w:rPr>
          <w:bCs/>
          <w:sz w:val="24"/>
          <w:szCs w:val="24"/>
        </w:rPr>
        <w:t xml:space="preserve"> market is experiencing robust growth, driven by technological advancements and increasing applications in healthcare. As of the latest reports, the market size has expanded significantly, reflecting a surge in demand for </w:t>
      </w:r>
      <w:proofErr w:type="spellStart"/>
      <w:r w:rsidRPr="00A55C7F">
        <w:rPr>
          <w:bCs/>
          <w:sz w:val="24"/>
          <w:szCs w:val="24"/>
        </w:rPr>
        <w:t>bioprinted</w:t>
      </w:r>
      <w:proofErr w:type="spellEnd"/>
      <w:r w:rsidRPr="00A55C7F">
        <w:rPr>
          <w:bCs/>
          <w:sz w:val="24"/>
          <w:szCs w:val="24"/>
        </w:rPr>
        <w:t xml:space="preserve"> tissues and organs. The growth is attributed to breakthroughs in tissue engineering, stem cell research, and regenerative medicine, which have propelled the market into a new era of organ regeneration and personalized healthcare solutions. With a focus on addressing organ shortages and providing patient-specific treatments, the 3D </w:t>
      </w:r>
      <w:proofErr w:type="spellStart"/>
      <w:r w:rsidRPr="00A55C7F">
        <w:rPr>
          <w:bCs/>
          <w:sz w:val="24"/>
          <w:szCs w:val="24"/>
        </w:rPr>
        <w:t>bioprinting</w:t>
      </w:r>
      <w:proofErr w:type="spellEnd"/>
      <w:r w:rsidRPr="00A55C7F">
        <w:rPr>
          <w:bCs/>
          <w:sz w:val="24"/>
          <w:szCs w:val="24"/>
        </w:rPr>
        <w:t xml:space="preserve"> market is poised for continued expansion, indicating a promising trajectory in the field of medical innovation.</w:t>
      </w:r>
    </w:p>
    <w:p w:rsidR="00A55C7F" w:rsidRPr="00A55C7F" w:rsidRDefault="00A55C7F" w:rsidP="00A55C7F">
      <w:pPr>
        <w:jc w:val="both"/>
        <w:rPr>
          <w:bCs/>
          <w:vanish/>
          <w:sz w:val="24"/>
          <w:szCs w:val="24"/>
        </w:rPr>
      </w:pPr>
      <w:r w:rsidRPr="00A55C7F">
        <w:rPr>
          <w:bCs/>
          <w:vanish/>
          <w:sz w:val="24"/>
          <w:szCs w:val="24"/>
        </w:rPr>
        <w:t>Top of Form</w:t>
      </w:r>
    </w:p>
    <w:p w:rsidR="00A55C7F" w:rsidRPr="00DD2E11" w:rsidRDefault="00A55C7F" w:rsidP="00A55C7F">
      <w:pPr>
        <w:jc w:val="both"/>
        <w:rPr>
          <w:b/>
          <w:bCs/>
          <w:sz w:val="24"/>
          <w:szCs w:val="24"/>
        </w:rPr>
      </w:pPr>
      <w:r w:rsidRPr="00C51360">
        <w:rPr>
          <w:b/>
          <w:bCs/>
          <w:sz w:val="24"/>
          <w:szCs w:val="24"/>
        </w:rPr>
        <w:t xml:space="preserve"> </w:t>
      </w:r>
      <w:r w:rsidRPr="00DD2E11">
        <w:rPr>
          <w:b/>
          <w:bCs/>
          <w:sz w:val="24"/>
          <w:szCs w:val="24"/>
        </w:rPr>
        <w:t>Market Scope</w:t>
      </w:r>
    </w:p>
    <w:p w:rsidR="00A55C7F" w:rsidRPr="00A55C7F" w:rsidRDefault="00A55C7F" w:rsidP="00A55C7F">
      <w:pPr>
        <w:jc w:val="both"/>
        <w:rPr>
          <w:bCs/>
          <w:sz w:val="24"/>
          <w:szCs w:val="24"/>
        </w:rPr>
      </w:pPr>
      <w:r w:rsidRPr="00A55C7F">
        <w:rPr>
          <w:bCs/>
          <w:sz w:val="24"/>
          <w:szCs w:val="24"/>
        </w:rPr>
        <w:t xml:space="preserve">The market scope for 3D </w:t>
      </w:r>
      <w:proofErr w:type="spellStart"/>
      <w:r w:rsidRPr="00A55C7F">
        <w:rPr>
          <w:bCs/>
          <w:sz w:val="24"/>
          <w:szCs w:val="24"/>
        </w:rPr>
        <w:t>bioprinting</w:t>
      </w:r>
      <w:proofErr w:type="spellEnd"/>
      <w:r w:rsidRPr="00A55C7F">
        <w:rPr>
          <w:bCs/>
          <w:sz w:val="24"/>
          <w:szCs w:val="24"/>
        </w:rPr>
        <w:t xml:space="preserve"> is broad and dynamic, encompassing a wide range of applications across the healthcare sector. With ongoing advancements in </w:t>
      </w:r>
      <w:proofErr w:type="spellStart"/>
      <w:r w:rsidRPr="00A55C7F">
        <w:rPr>
          <w:bCs/>
          <w:sz w:val="24"/>
          <w:szCs w:val="24"/>
        </w:rPr>
        <w:t>biofabrication</w:t>
      </w:r>
      <w:proofErr w:type="spellEnd"/>
      <w:r w:rsidRPr="00A55C7F">
        <w:rPr>
          <w:bCs/>
          <w:sz w:val="24"/>
          <w:szCs w:val="24"/>
        </w:rPr>
        <w:t xml:space="preserve"> technologies, the scope extends to organ regeneration, tissue engineering, and personalized medicine. The market's reach includes addressing organ shortages through the creation of biocompatible tissues and organs, offering transformative solutions for patients. Additionally, the convergence of biotechnology and 3D printing has opened avenues for research and development in biomaterials, </w:t>
      </w:r>
      <w:proofErr w:type="spellStart"/>
      <w:r w:rsidRPr="00A55C7F">
        <w:rPr>
          <w:bCs/>
          <w:sz w:val="24"/>
          <w:szCs w:val="24"/>
        </w:rPr>
        <w:t>bioinks</w:t>
      </w:r>
      <w:proofErr w:type="spellEnd"/>
      <w:r w:rsidRPr="00A55C7F">
        <w:rPr>
          <w:bCs/>
          <w:sz w:val="24"/>
          <w:szCs w:val="24"/>
        </w:rPr>
        <w:t xml:space="preserve">, and </w:t>
      </w:r>
      <w:proofErr w:type="spellStart"/>
      <w:r w:rsidRPr="00A55C7F">
        <w:rPr>
          <w:bCs/>
          <w:sz w:val="24"/>
          <w:szCs w:val="24"/>
        </w:rPr>
        <w:t>organoid</w:t>
      </w:r>
      <w:proofErr w:type="spellEnd"/>
      <w:r w:rsidRPr="00A55C7F">
        <w:rPr>
          <w:bCs/>
          <w:sz w:val="24"/>
          <w:szCs w:val="24"/>
        </w:rPr>
        <w:t xml:space="preserve"> printing, expanding the scope of applications within the medical field. As the market continues to evolve, it presents significant opportunities for innovation and growth in the realm of regenerative therapies and precision healthcare.</w:t>
      </w:r>
    </w:p>
    <w:p w:rsidR="00A55C7F" w:rsidRPr="00A55C7F" w:rsidRDefault="00A55C7F" w:rsidP="00A55C7F">
      <w:pPr>
        <w:jc w:val="both"/>
        <w:rPr>
          <w:bCs/>
          <w:vanish/>
          <w:sz w:val="24"/>
          <w:szCs w:val="24"/>
        </w:rPr>
      </w:pPr>
      <w:r w:rsidRPr="00A55C7F">
        <w:rPr>
          <w:bCs/>
          <w:vanish/>
          <w:sz w:val="24"/>
          <w:szCs w:val="24"/>
        </w:rPr>
        <w:t>Top of Form</w:t>
      </w:r>
    </w:p>
    <w:p w:rsidR="00A55C7F" w:rsidRPr="0070048F" w:rsidRDefault="00A55C7F" w:rsidP="00A55C7F">
      <w:pPr>
        <w:jc w:val="both"/>
        <w:rPr>
          <w:bCs/>
          <w:vanish/>
          <w:sz w:val="24"/>
          <w:szCs w:val="24"/>
        </w:rPr>
      </w:pPr>
      <w:r w:rsidRPr="0070048F">
        <w:rPr>
          <w:bCs/>
          <w:vanish/>
          <w:sz w:val="24"/>
          <w:szCs w:val="24"/>
        </w:rPr>
        <w:t>Top of Form</w:t>
      </w:r>
    </w:p>
    <w:p w:rsidR="00A55C7F" w:rsidRPr="0070048F" w:rsidRDefault="00A55C7F" w:rsidP="00A55C7F">
      <w:pPr>
        <w:jc w:val="both"/>
        <w:rPr>
          <w:bCs/>
          <w:vanish/>
          <w:sz w:val="24"/>
          <w:szCs w:val="24"/>
        </w:rPr>
      </w:pPr>
      <w:r w:rsidRPr="0070048F">
        <w:rPr>
          <w:bCs/>
          <w:vanish/>
          <w:sz w:val="24"/>
          <w:szCs w:val="24"/>
        </w:rPr>
        <w:t>Top of Form</w:t>
      </w:r>
    </w:p>
    <w:p w:rsidR="00A55C7F" w:rsidRPr="00D12ACE" w:rsidRDefault="00A55C7F" w:rsidP="00A55C7F">
      <w:pPr>
        <w:jc w:val="both"/>
        <w:rPr>
          <w:bCs/>
          <w:vanish/>
          <w:sz w:val="24"/>
          <w:szCs w:val="24"/>
        </w:rPr>
      </w:pPr>
      <w:r w:rsidRPr="00D12ACE">
        <w:rPr>
          <w:bCs/>
          <w:vanish/>
          <w:sz w:val="24"/>
          <w:szCs w:val="24"/>
        </w:rPr>
        <w:t>Top of Form</w:t>
      </w:r>
    </w:p>
    <w:p w:rsidR="00A55C7F" w:rsidRPr="00EB5150" w:rsidRDefault="00A55C7F" w:rsidP="00A55C7F">
      <w:pPr>
        <w:jc w:val="both"/>
        <w:rPr>
          <w:bCs/>
          <w:vanish/>
          <w:sz w:val="24"/>
          <w:szCs w:val="24"/>
        </w:rPr>
      </w:pPr>
      <w:r w:rsidRPr="00D12ACE">
        <w:rPr>
          <w:bCs/>
          <w:vanish/>
          <w:sz w:val="24"/>
          <w:szCs w:val="24"/>
        </w:rPr>
        <w:t xml:space="preserve"> </w:t>
      </w:r>
      <w:r w:rsidRPr="00EB5150">
        <w:rPr>
          <w:bCs/>
          <w:vanish/>
          <w:sz w:val="24"/>
          <w:szCs w:val="24"/>
        </w:rPr>
        <w:t>Top of Form</w:t>
      </w:r>
    </w:p>
    <w:p w:rsidR="00A55C7F" w:rsidRPr="00931198" w:rsidRDefault="00A55C7F" w:rsidP="00A55C7F">
      <w:pPr>
        <w:jc w:val="both"/>
        <w:rPr>
          <w:bCs/>
          <w:vanish/>
          <w:sz w:val="24"/>
          <w:szCs w:val="24"/>
        </w:rPr>
      </w:pPr>
      <w:r w:rsidRPr="00931198">
        <w:rPr>
          <w:bCs/>
          <w:vanish/>
          <w:sz w:val="24"/>
          <w:szCs w:val="24"/>
        </w:rPr>
        <w:t>Top of Form</w:t>
      </w:r>
    </w:p>
    <w:p w:rsidR="00A55C7F" w:rsidRPr="00C51360" w:rsidRDefault="00A55C7F" w:rsidP="00A55C7F">
      <w:pPr>
        <w:jc w:val="both"/>
        <w:rPr>
          <w:bCs/>
          <w:vanish/>
          <w:sz w:val="24"/>
          <w:szCs w:val="24"/>
        </w:rPr>
      </w:pPr>
      <w:r w:rsidRPr="00931198">
        <w:rPr>
          <w:bCs/>
          <w:vanish/>
          <w:sz w:val="24"/>
          <w:szCs w:val="24"/>
        </w:rPr>
        <w:t xml:space="preserve"> </w:t>
      </w:r>
      <w:r w:rsidRPr="00C51360">
        <w:rPr>
          <w:bCs/>
          <w:vanish/>
          <w:sz w:val="24"/>
          <w:szCs w:val="24"/>
        </w:rPr>
        <w:t>Top of Form</w:t>
      </w:r>
    </w:p>
    <w:p w:rsidR="00A55C7F" w:rsidRPr="00DD2E11" w:rsidRDefault="00A55C7F" w:rsidP="00A55C7F">
      <w:pPr>
        <w:jc w:val="both"/>
        <w:rPr>
          <w:bCs/>
          <w:vanish/>
          <w:sz w:val="24"/>
          <w:szCs w:val="24"/>
        </w:rPr>
      </w:pPr>
      <w:r w:rsidRPr="00C51360">
        <w:rPr>
          <w:bCs/>
          <w:vanish/>
          <w:sz w:val="24"/>
          <w:szCs w:val="24"/>
        </w:rPr>
        <w:t xml:space="preserve"> </w:t>
      </w:r>
      <w:r w:rsidRPr="00DD2E11">
        <w:rPr>
          <w:bCs/>
          <w:vanish/>
          <w:sz w:val="24"/>
          <w:szCs w:val="24"/>
        </w:rPr>
        <w:t>Top of Form</w:t>
      </w:r>
    </w:p>
    <w:p w:rsidR="00A55C7F" w:rsidRPr="00C252F9" w:rsidRDefault="00A55C7F" w:rsidP="00A55C7F">
      <w:pPr>
        <w:jc w:val="both"/>
        <w:rPr>
          <w:bCs/>
          <w:vanish/>
          <w:sz w:val="24"/>
          <w:szCs w:val="24"/>
        </w:rPr>
      </w:pPr>
      <w:r w:rsidRPr="00C252F9">
        <w:rPr>
          <w:bCs/>
          <w:vanish/>
          <w:sz w:val="24"/>
          <w:szCs w:val="24"/>
        </w:rPr>
        <w:t>Top of Form</w:t>
      </w:r>
    </w:p>
    <w:p w:rsidR="00A55C7F" w:rsidRPr="00EB224F" w:rsidRDefault="00A55C7F" w:rsidP="00A55C7F">
      <w:pPr>
        <w:jc w:val="both"/>
        <w:rPr>
          <w:bCs/>
          <w:vanish/>
          <w:sz w:val="24"/>
          <w:szCs w:val="24"/>
        </w:rPr>
      </w:pPr>
      <w:r w:rsidRPr="00C252F9">
        <w:rPr>
          <w:bCs/>
          <w:vanish/>
          <w:sz w:val="24"/>
          <w:szCs w:val="24"/>
        </w:rPr>
        <w:t xml:space="preserve"> </w:t>
      </w:r>
      <w:r w:rsidRPr="00EB224F">
        <w:rPr>
          <w:bCs/>
          <w:vanish/>
          <w:sz w:val="24"/>
          <w:szCs w:val="24"/>
        </w:rPr>
        <w:t>Top of Form</w:t>
      </w:r>
    </w:p>
    <w:p w:rsidR="00A55C7F" w:rsidRPr="009601C7" w:rsidRDefault="00A55C7F" w:rsidP="00A55C7F">
      <w:pPr>
        <w:jc w:val="both"/>
        <w:rPr>
          <w:bCs/>
          <w:vanish/>
          <w:sz w:val="24"/>
          <w:szCs w:val="24"/>
        </w:rPr>
      </w:pPr>
      <w:r w:rsidRPr="009601C7">
        <w:rPr>
          <w:bCs/>
          <w:vanish/>
          <w:sz w:val="24"/>
          <w:szCs w:val="24"/>
        </w:rPr>
        <w:t>Top of Form</w:t>
      </w:r>
    </w:p>
    <w:p w:rsidR="00A55C7F" w:rsidRPr="000952EC" w:rsidRDefault="00A55C7F" w:rsidP="00A55C7F">
      <w:pPr>
        <w:jc w:val="both"/>
        <w:rPr>
          <w:bCs/>
          <w:vanish/>
          <w:sz w:val="24"/>
          <w:szCs w:val="24"/>
        </w:rPr>
      </w:pPr>
      <w:r w:rsidRPr="000952EC">
        <w:rPr>
          <w:bCs/>
          <w:vanish/>
          <w:sz w:val="24"/>
          <w:szCs w:val="24"/>
        </w:rPr>
        <w:t>Top of Form</w:t>
      </w:r>
    </w:p>
    <w:p w:rsidR="00A55C7F" w:rsidRPr="00885C82" w:rsidRDefault="00A55C7F" w:rsidP="00A55C7F">
      <w:pPr>
        <w:jc w:val="both"/>
        <w:rPr>
          <w:bCs/>
          <w:vanish/>
          <w:sz w:val="24"/>
          <w:szCs w:val="24"/>
        </w:rPr>
      </w:pPr>
      <w:r w:rsidRPr="00885C82">
        <w:rPr>
          <w:bCs/>
          <w:vanish/>
          <w:sz w:val="24"/>
          <w:szCs w:val="24"/>
        </w:rPr>
        <w:t>Top of Form</w:t>
      </w:r>
    </w:p>
    <w:p w:rsidR="00A55C7F" w:rsidRPr="00DE0C85" w:rsidRDefault="00A55C7F" w:rsidP="00A55C7F">
      <w:pPr>
        <w:jc w:val="both"/>
        <w:rPr>
          <w:bCs/>
          <w:vanish/>
          <w:sz w:val="24"/>
          <w:szCs w:val="24"/>
        </w:rPr>
      </w:pPr>
      <w:r w:rsidRPr="00DE0C85">
        <w:rPr>
          <w:bCs/>
          <w:vanish/>
          <w:sz w:val="24"/>
          <w:szCs w:val="24"/>
        </w:rPr>
        <w:t>Top of Form</w:t>
      </w:r>
    </w:p>
    <w:p w:rsidR="00A55C7F" w:rsidRPr="00F73EC2" w:rsidRDefault="00A55C7F" w:rsidP="00A55C7F">
      <w:pPr>
        <w:jc w:val="both"/>
        <w:rPr>
          <w:bCs/>
          <w:vanish/>
          <w:sz w:val="24"/>
          <w:szCs w:val="24"/>
        </w:rPr>
      </w:pPr>
      <w:r w:rsidRPr="00F73EC2">
        <w:rPr>
          <w:bCs/>
          <w:vanish/>
          <w:sz w:val="24"/>
          <w:szCs w:val="24"/>
        </w:rPr>
        <w:t>Top of Form</w:t>
      </w:r>
    </w:p>
    <w:p w:rsidR="00A55C7F" w:rsidRPr="00A3262C" w:rsidRDefault="00A55C7F" w:rsidP="00A55C7F">
      <w:pPr>
        <w:jc w:val="both"/>
        <w:rPr>
          <w:bCs/>
          <w:vanish/>
          <w:sz w:val="24"/>
          <w:szCs w:val="24"/>
        </w:rPr>
      </w:pPr>
      <w:r w:rsidRPr="00CF2C54">
        <w:rPr>
          <w:bCs/>
          <w:vanish/>
          <w:sz w:val="24"/>
          <w:szCs w:val="24"/>
        </w:rPr>
        <w:t xml:space="preserve"> </w:t>
      </w:r>
      <w:r w:rsidRPr="00A3262C">
        <w:rPr>
          <w:bCs/>
          <w:vanish/>
          <w:sz w:val="24"/>
          <w:szCs w:val="24"/>
        </w:rPr>
        <w:t>Top of Form</w:t>
      </w:r>
    </w:p>
    <w:p w:rsidR="00A55C7F" w:rsidRPr="008678FB" w:rsidRDefault="00A55C7F" w:rsidP="00A55C7F">
      <w:pPr>
        <w:jc w:val="both"/>
        <w:rPr>
          <w:bCs/>
          <w:vanish/>
          <w:sz w:val="24"/>
          <w:szCs w:val="24"/>
        </w:rPr>
      </w:pPr>
      <w:r w:rsidRPr="00A3262C">
        <w:rPr>
          <w:bCs/>
          <w:vanish/>
          <w:sz w:val="24"/>
          <w:szCs w:val="24"/>
        </w:rPr>
        <w:t xml:space="preserve"> </w:t>
      </w:r>
      <w:r w:rsidRPr="008678FB">
        <w:rPr>
          <w:bCs/>
          <w:vanish/>
          <w:sz w:val="24"/>
          <w:szCs w:val="24"/>
        </w:rPr>
        <w:t>Top of Form</w:t>
      </w:r>
    </w:p>
    <w:p w:rsidR="00A55C7F" w:rsidRPr="00D33F99" w:rsidRDefault="00A55C7F" w:rsidP="00A55C7F">
      <w:pPr>
        <w:jc w:val="both"/>
        <w:rPr>
          <w:bCs/>
          <w:vanish/>
          <w:sz w:val="24"/>
          <w:szCs w:val="24"/>
        </w:rPr>
      </w:pPr>
      <w:r w:rsidRPr="008678FB">
        <w:rPr>
          <w:bCs/>
          <w:vanish/>
          <w:sz w:val="24"/>
          <w:szCs w:val="24"/>
        </w:rPr>
        <w:t xml:space="preserve"> </w:t>
      </w:r>
      <w:r w:rsidRPr="00D33F99">
        <w:rPr>
          <w:bCs/>
          <w:vanish/>
          <w:sz w:val="24"/>
          <w:szCs w:val="24"/>
        </w:rPr>
        <w:t>Top of Form</w:t>
      </w:r>
    </w:p>
    <w:p w:rsidR="00A55C7F" w:rsidRPr="002D103E" w:rsidRDefault="00A55C7F" w:rsidP="00A55C7F">
      <w:pPr>
        <w:jc w:val="both"/>
        <w:rPr>
          <w:b/>
          <w:sz w:val="24"/>
          <w:szCs w:val="24"/>
        </w:rPr>
      </w:pPr>
      <w:r w:rsidRPr="002D103E">
        <w:rPr>
          <w:b/>
          <w:sz w:val="24"/>
          <w:szCs w:val="24"/>
        </w:rPr>
        <w:t>Browse Other Related Research Reports from Prophecy Market Insights:</w:t>
      </w:r>
    </w:p>
    <w:p w:rsidR="00A55C7F" w:rsidRPr="00A55C7F" w:rsidRDefault="00A55C7F" w:rsidP="00A55C7F">
      <w:pPr>
        <w:pStyle w:val="ListParagraph"/>
        <w:numPr>
          <w:ilvl w:val="0"/>
          <w:numId w:val="3"/>
        </w:numPr>
        <w:rPr>
          <w:b/>
          <w:sz w:val="24"/>
        </w:rPr>
      </w:pPr>
      <w:hyperlink r:id="rId8" w:history="1">
        <w:r w:rsidRPr="00A55C7F">
          <w:rPr>
            <w:rStyle w:val="Hyperlink"/>
            <w:b/>
            <w:sz w:val="24"/>
          </w:rPr>
          <w:t>Cell Cryopreservation Market</w:t>
        </w:r>
      </w:hyperlink>
    </w:p>
    <w:p w:rsidR="00A55C7F" w:rsidRPr="00A55C7F" w:rsidRDefault="00A55C7F" w:rsidP="00A55C7F">
      <w:pPr>
        <w:pStyle w:val="ListParagraph"/>
        <w:numPr>
          <w:ilvl w:val="0"/>
          <w:numId w:val="3"/>
        </w:numPr>
        <w:rPr>
          <w:b/>
          <w:sz w:val="24"/>
        </w:rPr>
      </w:pPr>
      <w:hyperlink r:id="rId9" w:history="1">
        <w:r w:rsidRPr="00A55C7F">
          <w:rPr>
            <w:rStyle w:val="Hyperlink"/>
            <w:b/>
            <w:sz w:val="24"/>
          </w:rPr>
          <w:t>Cell Therapy Manufacturing Market</w:t>
        </w:r>
      </w:hyperlink>
    </w:p>
    <w:p w:rsidR="00A55C7F" w:rsidRPr="00A55C7F" w:rsidRDefault="00A55C7F" w:rsidP="00A55C7F">
      <w:pPr>
        <w:pStyle w:val="ListParagraph"/>
        <w:numPr>
          <w:ilvl w:val="0"/>
          <w:numId w:val="3"/>
        </w:numPr>
        <w:rPr>
          <w:b/>
          <w:sz w:val="24"/>
        </w:rPr>
      </w:pPr>
      <w:hyperlink r:id="rId10" w:history="1">
        <w:r w:rsidRPr="00A55C7F">
          <w:rPr>
            <w:rStyle w:val="Hyperlink"/>
            <w:b/>
            <w:sz w:val="24"/>
          </w:rPr>
          <w:t>Single-Cell Genome Sequencing Market</w:t>
        </w:r>
      </w:hyperlink>
    </w:p>
    <w:p w:rsidR="00A55C7F" w:rsidRPr="00EF32F8" w:rsidRDefault="00A55C7F" w:rsidP="00A55C7F">
      <w:pPr>
        <w:rPr>
          <w:b/>
          <w:sz w:val="24"/>
        </w:rPr>
      </w:pPr>
      <w:r w:rsidRPr="00EF32F8">
        <w:rPr>
          <w:b/>
          <w:sz w:val="24"/>
        </w:rPr>
        <w:t xml:space="preserve">Questions by </w:t>
      </w:r>
      <w:r>
        <w:rPr>
          <w:b/>
          <w:sz w:val="24"/>
        </w:rPr>
        <w:t xml:space="preserve">3d </w:t>
      </w:r>
      <w:proofErr w:type="spellStart"/>
      <w:r>
        <w:rPr>
          <w:b/>
          <w:sz w:val="24"/>
        </w:rPr>
        <w:t>bioprinting</w:t>
      </w:r>
      <w:proofErr w:type="spellEnd"/>
      <w:r>
        <w:rPr>
          <w:b/>
          <w:sz w:val="24"/>
        </w:rPr>
        <w:t xml:space="preserve"> market</w:t>
      </w:r>
      <w:r w:rsidRPr="00EF32F8">
        <w:rPr>
          <w:b/>
          <w:sz w:val="24"/>
        </w:rPr>
        <w:t>:</w:t>
      </w:r>
    </w:p>
    <w:p w:rsidR="00A55C7F" w:rsidRPr="002D103E" w:rsidRDefault="00A55C7F" w:rsidP="00A55C7F">
      <w:pPr>
        <w:pStyle w:val="ListParagraph"/>
        <w:numPr>
          <w:ilvl w:val="0"/>
          <w:numId w:val="1"/>
        </w:numPr>
        <w:jc w:val="both"/>
        <w:rPr>
          <w:sz w:val="24"/>
          <w:szCs w:val="24"/>
        </w:rPr>
      </w:pPr>
      <w:r w:rsidRPr="002D103E">
        <w:rPr>
          <w:sz w:val="24"/>
          <w:szCs w:val="24"/>
        </w:rPr>
        <w:t>What are the key market trends and market dynamics?</w:t>
      </w:r>
    </w:p>
    <w:p w:rsidR="00A55C7F" w:rsidRPr="002D103E" w:rsidRDefault="00A55C7F" w:rsidP="00A55C7F">
      <w:pPr>
        <w:pStyle w:val="ListParagraph"/>
        <w:numPr>
          <w:ilvl w:val="0"/>
          <w:numId w:val="1"/>
        </w:numPr>
        <w:jc w:val="both"/>
        <w:rPr>
          <w:sz w:val="24"/>
          <w:szCs w:val="24"/>
        </w:rPr>
      </w:pPr>
      <w:r w:rsidRPr="002D103E">
        <w:rPr>
          <w:sz w:val="24"/>
          <w:szCs w:val="24"/>
        </w:rPr>
        <w:t>Who are the major players in the market and what is their market share?</w:t>
      </w:r>
    </w:p>
    <w:p w:rsidR="00A55C7F" w:rsidRPr="002D103E" w:rsidRDefault="00A55C7F" w:rsidP="00A55C7F">
      <w:pPr>
        <w:pStyle w:val="ListParagraph"/>
        <w:numPr>
          <w:ilvl w:val="0"/>
          <w:numId w:val="1"/>
        </w:numPr>
        <w:jc w:val="both"/>
        <w:rPr>
          <w:sz w:val="24"/>
          <w:szCs w:val="24"/>
        </w:rPr>
      </w:pPr>
      <w:r w:rsidRPr="002D103E">
        <w:rPr>
          <w:sz w:val="24"/>
          <w:szCs w:val="24"/>
        </w:rPr>
        <w:lastRenderedPageBreak/>
        <w:t>What is the competitive landscape like in the market?</w:t>
      </w:r>
    </w:p>
    <w:p w:rsidR="00A55C7F" w:rsidRPr="002D103E" w:rsidRDefault="00A55C7F" w:rsidP="00A55C7F">
      <w:pPr>
        <w:pStyle w:val="ListParagraph"/>
        <w:numPr>
          <w:ilvl w:val="0"/>
          <w:numId w:val="1"/>
        </w:numPr>
        <w:jc w:val="both"/>
        <w:rPr>
          <w:sz w:val="24"/>
          <w:szCs w:val="24"/>
        </w:rPr>
      </w:pPr>
      <w:r w:rsidRPr="002D103E">
        <w:rPr>
          <w:sz w:val="24"/>
          <w:szCs w:val="24"/>
        </w:rPr>
        <w:t>What are the major drivers and restraints affecting the market?</w:t>
      </w:r>
    </w:p>
    <w:p w:rsidR="00A55C7F" w:rsidRPr="002D103E" w:rsidRDefault="00A55C7F" w:rsidP="00A55C7F">
      <w:pPr>
        <w:pStyle w:val="ListParagraph"/>
        <w:numPr>
          <w:ilvl w:val="0"/>
          <w:numId w:val="1"/>
        </w:numPr>
        <w:jc w:val="both"/>
        <w:rPr>
          <w:sz w:val="24"/>
          <w:szCs w:val="24"/>
        </w:rPr>
      </w:pPr>
      <w:r w:rsidRPr="002D103E">
        <w:rPr>
          <w:sz w:val="24"/>
          <w:szCs w:val="24"/>
        </w:rPr>
        <w:t>What are the growth opportunities in the market?</w:t>
      </w:r>
    </w:p>
    <w:p w:rsidR="00A55C7F" w:rsidRPr="002D103E" w:rsidRDefault="00A55C7F" w:rsidP="00A55C7F">
      <w:pPr>
        <w:pStyle w:val="ListParagraph"/>
        <w:numPr>
          <w:ilvl w:val="0"/>
          <w:numId w:val="1"/>
        </w:numPr>
        <w:jc w:val="both"/>
        <w:rPr>
          <w:sz w:val="24"/>
          <w:szCs w:val="24"/>
        </w:rPr>
      </w:pPr>
      <w:r w:rsidRPr="002D103E">
        <w:rPr>
          <w:sz w:val="24"/>
          <w:szCs w:val="24"/>
        </w:rPr>
        <w:t>What are the regional and local market conditions and consumer behavior?</w:t>
      </w:r>
    </w:p>
    <w:p w:rsidR="00A55C7F" w:rsidRPr="002D103E" w:rsidRDefault="00A55C7F" w:rsidP="00A55C7F">
      <w:pPr>
        <w:pStyle w:val="ListParagraph"/>
        <w:numPr>
          <w:ilvl w:val="0"/>
          <w:numId w:val="1"/>
        </w:numPr>
        <w:jc w:val="both"/>
        <w:rPr>
          <w:sz w:val="24"/>
          <w:szCs w:val="24"/>
        </w:rPr>
      </w:pPr>
      <w:r w:rsidRPr="002D103E">
        <w:rPr>
          <w:sz w:val="24"/>
          <w:szCs w:val="24"/>
        </w:rPr>
        <w:t>What is the market size and growth forecast for different regions and countries?</w:t>
      </w:r>
    </w:p>
    <w:p w:rsidR="00A55C7F" w:rsidRPr="002D103E" w:rsidRDefault="00A55C7F" w:rsidP="00A55C7F">
      <w:pPr>
        <w:pStyle w:val="ListParagraph"/>
        <w:numPr>
          <w:ilvl w:val="0"/>
          <w:numId w:val="1"/>
        </w:numPr>
        <w:jc w:val="both"/>
        <w:rPr>
          <w:sz w:val="24"/>
          <w:szCs w:val="24"/>
        </w:rPr>
      </w:pPr>
      <w:r w:rsidRPr="002D103E">
        <w:rPr>
          <w:sz w:val="24"/>
          <w:szCs w:val="24"/>
        </w:rPr>
        <w:t>What is the impact of government regulations and policies on the market?</w:t>
      </w:r>
    </w:p>
    <w:p w:rsidR="00A55C7F" w:rsidRPr="002D103E" w:rsidRDefault="00A55C7F" w:rsidP="00A55C7F">
      <w:pPr>
        <w:jc w:val="both"/>
        <w:rPr>
          <w:b/>
          <w:sz w:val="24"/>
          <w:szCs w:val="24"/>
        </w:rPr>
      </w:pPr>
      <w:r w:rsidRPr="002D103E">
        <w:rPr>
          <w:b/>
          <w:sz w:val="24"/>
          <w:szCs w:val="24"/>
        </w:rPr>
        <w:t>About Prophecy Market Insights:</w:t>
      </w:r>
    </w:p>
    <w:p w:rsidR="00A55C7F" w:rsidRPr="002D103E" w:rsidRDefault="00A55C7F" w:rsidP="00A55C7F">
      <w:pPr>
        <w:jc w:val="both"/>
        <w:rPr>
          <w:sz w:val="24"/>
          <w:szCs w:val="24"/>
        </w:rPr>
      </w:pPr>
      <w:hyperlink r:id="rId11" w:history="1">
        <w:r w:rsidRPr="002D103E">
          <w:rPr>
            <w:rStyle w:val="Hyperlink"/>
            <w:b/>
            <w:sz w:val="24"/>
            <w:szCs w:val="24"/>
          </w:rPr>
          <w:t>Prophecy Market Insights</w:t>
        </w:r>
      </w:hyperlink>
      <w:r w:rsidRPr="002D103E">
        <w:rPr>
          <w:sz w:val="24"/>
          <w:szCs w:val="24"/>
        </w:rPr>
        <w:t xml:space="preserve"> is a leading provider of market research services, offering insightful and actionable reports to clients across various industries. With a team of experienced analysts and researchers, Prophecy Market Insights provides accurate and reliable market intelligence, helping businesses make informed decisions and stay ahead of the competition. The company's research reports cover a wide range of topics, including industry trends, market size, growth opportunities, competitive landscape, and more. Prophecy Market Insights is committed to delivering high-quality research services that help clients achieve their strategic goals and objectives.</w:t>
      </w:r>
    </w:p>
    <w:p w:rsidR="00A55C7F" w:rsidRPr="002D103E" w:rsidRDefault="00A55C7F" w:rsidP="00A55C7F">
      <w:pPr>
        <w:pStyle w:val="NormalWeb"/>
        <w:tabs>
          <w:tab w:val="left" w:pos="1997"/>
        </w:tabs>
        <w:jc w:val="both"/>
        <w:rPr>
          <w:rFonts w:asciiTheme="minorHAnsi" w:hAnsiTheme="minorHAnsi" w:cstheme="minorHAnsi"/>
        </w:rPr>
      </w:pPr>
      <w:r w:rsidRPr="002D103E">
        <w:rPr>
          <w:rStyle w:val="Strong"/>
          <w:rFonts w:asciiTheme="minorHAnsi" w:hAnsiTheme="minorHAnsi" w:cstheme="minorHAnsi"/>
        </w:rPr>
        <w:t>To know more</w:t>
      </w:r>
      <w:r w:rsidRPr="002D103E">
        <w:rPr>
          <w:rStyle w:val="Strong"/>
          <w:rFonts w:asciiTheme="minorHAnsi" w:hAnsiTheme="minorHAnsi" w:cstheme="minorHAnsi"/>
        </w:rPr>
        <w:tab/>
      </w:r>
    </w:p>
    <w:p w:rsidR="00A55C7F" w:rsidRPr="002D103E" w:rsidRDefault="00A55C7F" w:rsidP="00A55C7F">
      <w:pPr>
        <w:pStyle w:val="NormalWeb"/>
        <w:jc w:val="both"/>
        <w:rPr>
          <w:rFonts w:asciiTheme="minorHAnsi" w:hAnsiTheme="minorHAnsi" w:cstheme="minorHAnsi"/>
        </w:rPr>
      </w:pPr>
      <w:r w:rsidRPr="002D103E">
        <w:rPr>
          <w:rFonts w:asciiTheme="minorHAnsi" w:hAnsiTheme="minorHAnsi" w:cstheme="minorHAnsi"/>
        </w:rPr>
        <w:t>Contact Us:</w:t>
      </w:r>
    </w:p>
    <w:p w:rsidR="00A55C7F" w:rsidRPr="002D103E" w:rsidRDefault="00A55C7F" w:rsidP="00A55C7F">
      <w:pPr>
        <w:pStyle w:val="NormalWeb"/>
        <w:jc w:val="both"/>
        <w:rPr>
          <w:rFonts w:asciiTheme="minorHAnsi" w:hAnsiTheme="minorHAnsi" w:cstheme="minorHAnsi"/>
        </w:rPr>
      </w:pPr>
      <w:r w:rsidRPr="002D103E">
        <w:rPr>
          <w:rFonts w:asciiTheme="minorHAnsi" w:hAnsiTheme="minorHAnsi" w:cstheme="minorHAnsi"/>
        </w:rPr>
        <w:t>Sales            </w:t>
      </w:r>
    </w:p>
    <w:p w:rsidR="00A55C7F" w:rsidRPr="002D103E" w:rsidRDefault="00A55C7F" w:rsidP="00A55C7F">
      <w:pPr>
        <w:pStyle w:val="NormalWeb"/>
        <w:jc w:val="both"/>
        <w:rPr>
          <w:rFonts w:asciiTheme="minorHAnsi" w:hAnsiTheme="minorHAnsi" w:cstheme="minorHAnsi"/>
        </w:rPr>
      </w:pPr>
      <w:r w:rsidRPr="002D103E">
        <w:rPr>
          <w:rFonts w:asciiTheme="minorHAnsi" w:hAnsiTheme="minorHAnsi" w:cstheme="minorHAnsi"/>
        </w:rPr>
        <w:t>Prophecy Market Insights</w:t>
      </w:r>
    </w:p>
    <w:p w:rsidR="00A55C7F" w:rsidRPr="002D103E" w:rsidRDefault="00A55C7F" w:rsidP="00A55C7F">
      <w:pPr>
        <w:pStyle w:val="NormalWeb"/>
        <w:jc w:val="both"/>
        <w:rPr>
          <w:rStyle w:val="Strong"/>
          <w:rFonts w:asciiTheme="minorHAnsi" w:hAnsiTheme="minorHAnsi" w:cstheme="minorHAnsi"/>
        </w:rPr>
      </w:pPr>
      <w:r w:rsidRPr="002D103E">
        <w:rPr>
          <w:rStyle w:val="Strong"/>
          <w:rFonts w:ascii="Segoe UI Symbol" w:hAnsi="Segoe UI Symbol" w:cs="Segoe UI Symbol"/>
        </w:rPr>
        <w:t>📞</w:t>
      </w:r>
      <w:r w:rsidRPr="002D103E">
        <w:rPr>
          <w:rStyle w:val="Strong"/>
          <w:rFonts w:asciiTheme="minorHAnsi" w:hAnsiTheme="minorHAnsi" w:cstheme="minorHAnsi"/>
        </w:rPr>
        <w:t xml:space="preserve"> US toll free: +1 860 531 2574</w:t>
      </w:r>
    </w:p>
    <w:p w:rsidR="00A55C7F" w:rsidRPr="002D103E" w:rsidRDefault="00A55C7F" w:rsidP="00A55C7F">
      <w:pPr>
        <w:pStyle w:val="NormalWeb"/>
        <w:jc w:val="both"/>
        <w:rPr>
          <w:rStyle w:val="Strong"/>
          <w:rFonts w:asciiTheme="minorHAnsi" w:hAnsiTheme="minorHAnsi" w:cstheme="minorHAnsi"/>
        </w:rPr>
      </w:pPr>
      <w:r w:rsidRPr="002D103E">
        <w:rPr>
          <w:rStyle w:val="Strong"/>
          <w:rFonts w:ascii="Segoe UI Symbol" w:hAnsi="Segoe UI Symbol" w:cs="Segoe UI Symbol"/>
        </w:rPr>
        <w:t>📞</w:t>
      </w:r>
      <w:r w:rsidRPr="002D103E">
        <w:rPr>
          <w:rStyle w:val="Strong"/>
          <w:rFonts w:asciiTheme="minorHAnsi" w:hAnsiTheme="minorHAnsi" w:cstheme="minorHAnsi"/>
        </w:rPr>
        <w:t xml:space="preserve"> Rest of world: + 91 7775049802</w:t>
      </w:r>
    </w:p>
    <w:p w:rsidR="00A55C7F" w:rsidRPr="002D103E" w:rsidRDefault="00A55C7F" w:rsidP="00A55C7F">
      <w:pPr>
        <w:pStyle w:val="NormalWeb"/>
        <w:jc w:val="both"/>
        <w:rPr>
          <w:rFonts w:asciiTheme="minorHAnsi" w:hAnsiTheme="minorHAnsi" w:cstheme="minorHAnsi"/>
        </w:rPr>
      </w:pPr>
      <w:r w:rsidRPr="002D103E">
        <w:rPr>
          <w:rStyle w:val="Strong"/>
          <w:rFonts w:ascii="Segoe UI Symbol" w:hAnsi="Segoe UI Symbol" w:cs="Segoe UI Symbol"/>
          <w:color w:val="44546A" w:themeColor="text2"/>
        </w:rPr>
        <w:t>✉</w:t>
      </w:r>
      <w:r w:rsidRPr="002D103E">
        <w:rPr>
          <w:rStyle w:val="Strong"/>
          <w:rFonts w:asciiTheme="minorHAnsi" w:hAnsiTheme="minorHAnsi" w:cstheme="minorHAnsi"/>
        </w:rPr>
        <w:t xml:space="preserve"> Email</w:t>
      </w:r>
      <w:r w:rsidRPr="002D103E">
        <w:rPr>
          <w:rFonts w:asciiTheme="minorHAnsi" w:hAnsiTheme="minorHAnsi" w:cstheme="minorHAnsi"/>
        </w:rPr>
        <w:t xml:space="preserve">- </w:t>
      </w:r>
      <w:hyperlink r:id="rId12" w:history="1">
        <w:r w:rsidRPr="002D103E">
          <w:rPr>
            <w:rStyle w:val="Strong"/>
            <w:rFonts w:asciiTheme="minorHAnsi" w:hAnsiTheme="minorHAnsi" w:cstheme="minorHAnsi"/>
            <w:color w:val="0000FF"/>
          </w:rPr>
          <w:t>sales@prophecymarketinsights.com</w:t>
        </w:r>
      </w:hyperlink>
    </w:p>
    <w:p w:rsidR="00A55C7F" w:rsidRPr="002D103E" w:rsidRDefault="00A55C7F" w:rsidP="00A55C7F">
      <w:pPr>
        <w:pStyle w:val="NormalWeb"/>
        <w:jc w:val="both"/>
        <w:rPr>
          <w:rFonts w:asciiTheme="minorHAnsi" w:hAnsiTheme="minorHAnsi" w:cstheme="minorHAnsi"/>
        </w:rPr>
      </w:pPr>
      <w:r w:rsidRPr="002D103E">
        <w:rPr>
          <w:rStyle w:val="Strong"/>
          <w:rFonts w:ascii="Segoe UI Symbol" w:hAnsi="Segoe UI Symbol" w:cs="Segoe UI Symbol"/>
          <w:color w:val="0070C0"/>
        </w:rPr>
        <w:t>🌐</w:t>
      </w:r>
      <w:r w:rsidRPr="002D103E">
        <w:rPr>
          <w:rStyle w:val="Strong"/>
          <w:rFonts w:asciiTheme="minorHAnsi" w:hAnsiTheme="minorHAnsi" w:cstheme="minorHAnsi"/>
          <w:color w:val="0070C0"/>
        </w:rPr>
        <w:t xml:space="preserve"> </w:t>
      </w:r>
      <w:r w:rsidRPr="002D103E">
        <w:rPr>
          <w:rStyle w:val="Strong"/>
          <w:rFonts w:asciiTheme="minorHAnsi" w:hAnsiTheme="minorHAnsi" w:cstheme="minorHAnsi"/>
        </w:rPr>
        <w:t xml:space="preserve">Website- </w:t>
      </w:r>
      <w:hyperlink r:id="rId13" w:history="1">
        <w:r w:rsidRPr="002D103E">
          <w:rPr>
            <w:rStyle w:val="Strong"/>
            <w:rFonts w:asciiTheme="minorHAnsi" w:hAnsiTheme="minorHAnsi" w:cstheme="minorHAnsi"/>
            <w:color w:val="0000FF"/>
          </w:rPr>
          <w:t>www.prophecymarketinsights.com</w:t>
        </w:r>
      </w:hyperlink>
    </w:p>
    <w:p w:rsidR="00A55C7F" w:rsidRPr="002D103E" w:rsidRDefault="00A55C7F" w:rsidP="00A55C7F">
      <w:pPr>
        <w:pStyle w:val="NormalWeb"/>
        <w:jc w:val="both"/>
        <w:rPr>
          <w:rFonts w:asciiTheme="minorHAnsi" w:hAnsiTheme="minorHAnsi" w:cstheme="minorHAnsi"/>
          <w:b/>
        </w:rPr>
      </w:pPr>
      <w:r w:rsidRPr="002D103E">
        <w:rPr>
          <w:rFonts w:asciiTheme="minorHAnsi" w:hAnsiTheme="minorHAnsi" w:cstheme="minorHAnsi"/>
          <w:b/>
        </w:rPr>
        <w:t>Follow us on:</w:t>
      </w:r>
    </w:p>
    <w:p w:rsidR="00A55C7F" w:rsidRPr="002D103E" w:rsidRDefault="00A55C7F" w:rsidP="00A55C7F">
      <w:pPr>
        <w:pStyle w:val="NormalWeb"/>
        <w:jc w:val="both"/>
        <w:rPr>
          <w:rFonts w:asciiTheme="minorHAnsi" w:hAnsiTheme="minorHAnsi" w:cstheme="minorHAnsi"/>
        </w:rPr>
      </w:pPr>
      <w:hyperlink r:id="rId14" w:history="1">
        <w:r w:rsidRPr="002D103E">
          <w:rPr>
            <w:rStyle w:val="Strong"/>
            <w:rFonts w:asciiTheme="minorHAnsi" w:hAnsiTheme="minorHAnsi" w:cstheme="minorHAnsi"/>
            <w:color w:val="0000FF"/>
          </w:rPr>
          <w:t>LinkedIn</w:t>
        </w:r>
      </w:hyperlink>
      <w:r w:rsidRPr="002D103E">
        <w:rPr>
          <w:rStyle w:val="Strong"/>
          <w:rFonts w:asciiTheme="minorHAnsi" w:hAnsiTheme="minorHAnsi" w:cstheme="minorHAnsi"/>
        </w:rPr>
        <w:t xml:space="preserve"> | </w:t>
      </w:r>
      <w:hyperlink r:id="rId15" w:history="1">
        <w:r w:rsidRPr="002D103E">
          <w:rPr>
            <w:rStyle w:val="Strong"/>
            <w:rFonts w:asciiTheme="minorHAnsi" w:hAnsiTheme="minorHAnsi" w:cstheme="minorHAnsi"/>
            <w:color w:val="0000FF"/>
          </w:rPr>
          <w:t>Twitter</w:t>
        </w:r>
      </w:hyperlink>
      <w:r w:rsidRPr="002D103E">
        <w:rPr>
          <w:rStyle w:val="Strong"/>
          <w:rFonts w:asciiTheme="minorHAnsi" w:hAnsiTheme="minorHAnsi" w:cstheme="minorHAnsi"/>
        </w:rPr>
        <w:t xml:space="preserve"> | </w:t>
      </w:r>
      <w:hyperlink r:id="rId16" w:history="1">
        <w:r w:rsidRPr="002D103E">
          <w:rPr>
            <w:rStyle w:val="Strong"/>
            <w:rFonts w:asciiTheme="minorHAnsi" w:hAnsiTheme="minorHAnsi" w:cstheme="minorHAnsi"/>
            <w:color w:val="0000FF"/>
          </w:rPr>
          <w:t>Facebook</w:t>
        </w:r>
      </w:hyperlink>
      <w:r w:rsidRPr="002D103E">
        <w:rPr>
          <w:rStyle w:val="Strong"/>
          <w:rFonts w:asciiTheme="minorHAnsi" w:hAnsiTheme="minorHAnsi" w:cstheme="minorHAnsi"/>
          <w:color w:val="0000FF"/>
        </w:rPr>
        <w:t xml:space="preserve"> </w:t>
      </w:r>
      <w:r w:rsidRPr="002D103E">
        <w:rPr>
          <w:rStyle w:val="Strong"/>
          <w:rFonts w:asciiTheme="minorHAnsi" w:hAnsiTheme="minorHAnsi" w:cstheme="minorHAnsi"/>
          <w:color w:val="000000" w:themeColor="text1"/>
        </w:rPr>
        <w:t>|</w:t>
      </w:r>
      <w:hyperlink r:id="rId17" w:history="1">
        <w:r w:rsidRPr="002D103E">
          <w:rPr>
            <w:rStyle w:val="Strong"/>
            <w:rFonts w:asciiTheme="minorHAnsi" w:hAnsiTheme="minorHAnsi" w:cstheme="minorHAnsi"/>
            <w:color w:val="0000FF"/>
          </w:rPr>
          <w:t>YouTube</w:t>
        </w:r>
      </w:hyperlink>
      <w:r w:rsidRPr="002D103E">
        <w:rPr>
          <w:rStyle w:val="Strong"/>
          <w:rFonts w:asciiTheme="minorHAnsi" w:hAnsiTheme="minorHAnsi" w:cstheme="minorHAnsi"/>
          <w:color w:val="0000FF"/>
        </w:rPr>
        <w:t xml:space="preserve"> </w:t>
      </w:r>
    </w:p>
    <w:p w:rsidR="00A55C7F" w:rsidRPr="002D103E" w:rsidRDefault="00A55C7F" w:rsidP="00A55C7F">
      <w:pPr>
        <w:jc w:val="both"/>
        <w:rPr>
          <w:sz w:val="24"/>
          <w:szCs w:val="24"/>
        </w:rPr>
      </w:pPr>
    </w:p>
    <w:p w:rsidR="00A55C7F" w:rsidRPr="002D103E" w:rsidRDefault="00A55C7F" w:rsidP="00A55C7F">
      <w:pPr>
        <w:jc w:val="both"/>
        <w:rPr>
          <w:sz w:val="24"/>
          <w:szCs w:val="24"/>
        </w:rPr>
      </w:pPr>
    </w:p>
    <w:p w:rsidR="00A55C7F" w:rsidRPr="002D103E" w:rsidRDefault="00A55C7F" w:rsidP="00A55C7F">
      <w:pPr>
        <w:jc w:val="both"/>
        <w:rPr>
          <w:sz w:val="24"/>
          <w:szCs w:val="24"/>
        </w:rPr>
      </w:pPr>
    </w:p>
    <w:p w:rsidR="00A55C7F" w:rsidRPr="002D103E" w:rsidRDefault="00A55C7F" w:rsidP="00A55C7F">
      <w:pPr>
        <w:jc w:val="both"/>
        <w:rPr>
          <w:sz w:val="24"/>
          <w:szCs w:val="24"/>
        </w:rPr>
      </w:pPr>
    </w:p>
    <w:p w:rsidR="00A55C7F" w:rsidRPr="002D103E" w:rsidRDefault="00A55C7F" w:rsidP="00A55C7F">
      <w:pPr>
        <w:jc w:val="both"/>
        <w:rPr>
          <w:sz w:val="24"/>
          <w:szCs w:val="24"/>
        </w:rPr>
      </w:pPr>
    </w:p>
    <w:p w:rsidR="00A55C7F" w:rsidRDefault="00A55C7F" w:rsidP="00A55C7F"/>
    <w:p w:rsidR="00A55C7F" w:rsidRDefault="00A55C7F" w:rsidP="00A55C7F"/>
    <w:p w:rsidR="00A55C7F" w:rsidRDefault="00A55C7F" w:rsidP="00A55C7F"/>
    <w:p w:rsidR="00A55C7F" w:rsidRDefault="00A55C7F" w:rsidP="00A55C7F"/>
    <w:p w:rsidR="00A55C7F" w:rsidRPr="004637DA"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A55C7F" w:rsidRDefault="00A55C7F" w:rsidP="00A55C7F"/>
    <w:p w:rsidR="00720963" w:rsidRDefault="00720963"/>
    <w:sectPr w:rsidR="00720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6194"/>
    <w:multiLevelType w:val="hybridMultilevel"/>
    <w:tmpl w:val="75A4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F08A9"/>
    <w:multiLevelType w:val="hybridMultilevel"/>
    <w:tmpl w:val="FA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60C0D"/>
    <w:multiLevelType w:val="hybridMultilevel"/>
    <w:tmpl w:val="1434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7F"/>
    <w:rsid w:val="00720963"/>
    <w:rsid w:val="00A5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21382-8C61-41A1-919B-9318918A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C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7F"/>
    <w:pPr>
      <w:ind w:left="720"/>
      <w:contextualSpacing/>
    </w:pPr>
  </w:style>
  <w:style w:type="paragraph" w:styleId="NormalWeb">
    <w:name w:val="Normal (Web)"/>
    <w:basedOn w:val="Normal"/>
    <w:uiPriority w:val="99"/>
    <w:semiHidden/>
    <w:unhideWhenUsed/>
    <w:rsid w:val="00A55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C7F"/>
    <w:rPr>
      <w:b/>
      <w:bCs/>
    </w:rPr>
  </w:style>
  <w:style w:type="character" w:styleId="Hyperlink">
    <w:name w:val="Hyperlink"/>
    <w:basedOn w:val="DefaultParagraphFont"/>
    <w:uiPriority w:val="99"/>
    <w:unhideWhenUsed/>
    <w:rsid w:val="00A55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9889">
      <w:bodyDiv w:val="1"/>
      <w:marLeft w:val="0"/>
      <w:marRight w:val="0"/>
      <w:marTop w:val="0"/>
      <w:marBottom w:val="0"/>
      <w:divBdr>
        <w:top w:val="none" w:sz="0" w:space="0" w:color="auto"/>
        <w:left w:val="none" w:sz="0" w:space="0" w:color="auto"/>
        <w:bottom w:val="none" w:sz="0" w:space="0" w:color="auto"/>
        <w:right w:val="none" w:sz="0" w:space="0" w:color="auto"/>
      </w:divBdr>
    </w:div>
    <w:div w:id="350106383">
      <w:bodyDiv w:val="1"/>
      <w:marLeft w:val="0"/>
      <w:marRight w:val="0"/>
      <w:marTop w:val="0"/>
      <w:marBottom w:val="0"/>
      <w:divBdr>
        <w:top w:val="none" w:sz="0" w:space="0" w:color="auto"/>
        <w:left w:val="none" w:sz="0" w:space="0" w:color="auto"/>
        <w:bottom w:val="none" w:sz="0" w:space="0" w:color="auto"/>
        <w:right w:val="none" w:sz="0" w:space="0" w:color="auto"/>
      </w:divBdr>
      <w:divsChild>
        <w:div w:id="1987011582">
          <w:marLeft w:val="0"/>
          <w:marRight w:val="0"/>
          <w:marTop w:val="0"/>
          <w:marBottom w:val="0"/>
          <w:divBdr>
            <w:top w:val="single" w:sz="2" w:space="0" w:color="D9D9E3"/>
            <w:left w:val="single" w:sz="2" w:space="0" w:color="D9D9E3"/>
            <w:bottom w:val="single" w:sz="2" w:space="0" w:color="D9D9E3"/>
            <w:right w:val="single" w:sz="2" w:space="0" w:color="D9D9E3"/>
          </w:divBdr>
          <w:divsChild>
            <w:div w:id="856429442">
              <w:marLeft w:val="0"/>
              <w:marRight w:val="0"/>
              <w:marTop w:val="0"/>
              <w:marBottom w:val="0"/>
              <w:divBdr>
                <w:top w:val="single" w:sz="2" w:space="0" w:color="D9D9E3"/>
                <w:left w:val="single" w:sz="2" w:space="0" w:color="D9D9E3"/>
                <w:bottom w:val="single" w:sz="2" w:space="0" w:color="D9D9E3"/>
                <w:right w:val="single" w:sz="2" w:space="0" w:color="D9D9E3"/>
              </w:divBdr>
              <w:divsChild>
                <w:div w:id="292909656">
                  <w:marLeft w:val="0"/>
                  <w:marRight w:val="0"/>
                  <w:marTop w:val="0"/>
                  <w:marBottom w:val="0"/>
                  <w:divBdr>
                    <w:top w:val="single" w:sz="2" w:space="0" w:color="D9D9E3"/>
                    <w:left w:val="single" w:sz="2" w:space="0" w:color="D9D9E3"/>
                    <w:bottom w:val="single" w:sz="2" w:space="0" w:color="D9D9E3"/>
                    <w:right w:val="single" w:sz="2" w:space="0" w:color="D9D9E3"/>
                  </w:divBdr>
                  <w:divsChild>
                    <w:div w:id="158279249">
                      <w:marLeft w:val="0"/>
                      <w:marRight w:val="0"/>
                      <w:marTop w:val="0"/>
                      <w:marBottom w:val="0"/>
                      <w:divBdr>
                        <w:top w:val="single" w:sz="2" w:space="0" w:color="D9D9E3"/>
                        <w:left w:val="single" w:sz="2" w:space="0" w:color="D9D9E3"/>
                        <w:bottom w:val="single" w:sz="2" w:space="0" w:color="D9D9E3"/>
                        <w:right w:val="single" w:sz="2" w:space="0" w:color="D9D9E3"/>
                      </w:divBdr>
                      <w:divsChild>
                        <w:div w:id="655691921">
                          <w:marLeft w:val="0"/>
                          <w:marRight w:val="0"/>
                          <w:marTop w:val="0"/>
                          <w:marBottom w:val="0"/>
                          <w:divBdr>
                            <w:top w:val="single" w:sz="2" w:space="0" w:color="D9D9E3"/>
                            <w:left w:val="single" w:sz="2" w:space="0" w:color="D9D9E3"/>
                            <w:bottom w:val="single" w:sz="2" w:space="0" w:color="D9D9E3"/>
                            <w:right w:val="single" w:sz="2" w:space="0" w:color="D9D9E3"/>
                          </w:divBdr>
                          <w:divsChild>
                            <w:div w:id="2091271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92778">
                                  <w:marLeft w:val="0"/>
                                  <w:marRight w:val="0"/>
                                  <w:marTop w:val="0"/>
                                  <w:marBottom w:val="0"/>
                                  <w:divBdr>
                                    <w:top w:val="single" w:sz="2" w:space="0" w:color="D9D9E3"/>
                                    <w:left w:val="single" w:sz="2" w:space="0" w:color="D9D9E3"/>
                                    <w:bottom w:val="single" w:sz="2" w:space="0" w:color="D9D9E3"/>
                                    <w:right w:val="single" w:sz="2" w:space="0" w:color="D9D9E3"/>
                                  </w:divBdr>
                                  <w:divsChild>
                                    <w:div w:id="310796498">
                                      <w:marLeft w:val="0"/>
                                      <w:marRight w:val="0"/>
                                      <w:marTop w:val="0"/>
                                      <w:marBottom w:val="0"/>
                                      <w:divBdr>
                                        <w:top w:val="single" w:sz="2" w:space="0" w:color="D9D9E3"/>
                                        <w:left w:val="single" w:sz="2" w:space="0" w:color="D9D9E3"/>
                                        <w:bottom w:val="single" w:sz="2" w:space="0" w:color="D9D9E3"/>
                                        <w:right w:val="single" w:sz="2" w:space="0" w:color="D9D9E3"/>
                                      </w:divBdr>
                                      <w:divsChild>
                                        <w:div w:id="932708599">
                                          <w:marLeft w:val="0"/>
                                          <w:marRight w:val="0"/>
                                          <w:marTop w:val="0"/>
                                          <w:marBottom w:val="0"/>
                                          <w:divBdr>
                                            <w:top w:val="single" w:sz="2" w:space="0" w:color="D9D9E3"/>
                                            <w:left w:val="single" w:sz="2" w:space="0" w:color="D9D9E3"/>
                                            <w:bottom w:val="single" w:sz="2" w:space="0" w:color="D9D9E3"/>
                                            <w:right w:val="single" w:sz="2" w:space="0" w:color="D9D9E3"/>
                                          </w:divBdr>
                                          <w:divsChild>
                                            <w:div w:id="1061249025">
                                              <w:marLeft w:val="0"/>
                                              <w:marRight w:val="0"/>
                                              <w:marTop w:val="0"/>
                                              <w:marBottom w:val="0"/>
                                              <w:divBdr>
                                                <w:top w:val="single" w:sz="2" w:space="0" w:color="D9D9E3"/>
                                                <w:left w:val="single" w:sz="2" w:space="0" w:color="D9D9E3"/>
                                                <w:bottom w:val="single" w:sz="2" w:space="0" w:color="D9D9E3"/>
                                                <w:right w:val="single" w:sz="2" w:space="0" w:color="D9D9E3"/>
                                              </w:divBdr>
                                              <w:divsChild>
                                                <w:div w:id="1008556300">
                                                  <w:marLeft w:val="0"/>
                                                  <w:marRight w:val="0"/>
                                                  <w:marTop w:val="0"/>
                                                  <w:marBottom w:val="0"/>
                                                  <w:divBdr>
                                                    <w:top w:val="single" w:sz="2" w:space="0" w:color="D9D9E3"/>
                                                    <w:left w:val="single" w:sz="2" w:space="0" w:color="D9D9E3"/>
                                                    <w:bottom w:val="single" w:sz="2" w:space="0" w:color="D9D9E3"/>
                                                    <w:right w:val="single" w:sz="2" w:space="0" w:color="D9D9E3"/>
                                                  </w:divBdr>
                                                  <w:divsChild>
                                                    <w:div w:id="40051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415198">
          <w:marLeft w:val="0"/>
          <w:marRight w:val="0"/>
          <w:marTop w:val="0"/>
          <w:marBottom w:val="0"/>
          <w:divBdr>
            <w:top w:val="none" w:sz="0" w:space="0" w:color="auto"/>
            <w:left w:val="none" w:sz="0" w:space="0" w:color="auto"/>
            <w:bottom w:val="none" w:sz="0" w:space="0" w:color="auto"/>
            <w:right w:val="none" w:sz="0" w:space="0" w:color="auto"/>
          </w:divBdr>
        </w:div>
      </w:divsChild>
    </w:div>
    <w:div w:id="434135916">
      <w:bodyDiv w:val="1"/>
      <w:marLeft w:val="0"/>
      <w:marRight w:val="0"/>
      <w:marTop w:val="0"/>
      <w:marBottom w:val="0"/>
      <w:divBdr>
        <w:top w:val="none" w:sz="0" w:space="0" w:color="auto"/>
        <w:left w:val="none" w:sz="0" w:space="0" w:color="auto"/>
        <w:bottom w:val="none" w:sz="0" w:space="0" w:color="auto"/>
        <w:right w:val="none" w:sz="0" w:space="0" w:color="auto"/>
      </w:divBdr>
      <w:divsChild>
        <w:div w:id="1218398581">
          <w:marLeft w:val="0"/>
          <w:marRight w:val="0"/>
          <w:marTop w:val="0"/>
          <w:marBottom w:val="0"/>
          <w:divBdr>
            <w:top w:val="single" w:sz="2" w:space="0" w:color="D9D9E3"/>
            <w:left w:val="single" w:sz="2" w:space="0" w:color="D9D9E3"/>
            <w:bottom w:val="single" w:sz="2" w:space="0" w:color="D9D9E3"/>
            <w:right w:val="single" w:sz="2" w:space="0" w:color="D9D9E3"/>
          </w:divBdr>
          <w:divsChild>
            <w:div w:id="1763528371">
              <w:marLeft w:val="0"/>
              <w:marRight w:val="0"/>
              <w:marTop w:val="0"/>
              <w:marBottom w:val="0"/>
              <w:divBdr>
                <w:top w:val="single" w:sz="2" w:space="0" w:color="D9D9E3"/>
                <w:left w:val="single" w:sz="2" w:space="0" w:color="D9D9E3"/>
                <w:bottom w:val="single" w:sz="2" w:space="0" w:color="D9D9E3"/>
                <w:right w:val="single" w:sz="2" w:space="0" w:color="D9D9E3"/>
              </w:divBdr>
              <w:divsChild>
                <w:div w:id="51856358">
                  <w:marLeft w:val="0"/>
                  <w:marRight w:val="0"/>
                  <w:marTop w:val="0"/>
                  <w:marBottom w:val="0"/>
                  <w:divBdr>
                    <w:top w:val="single" w:sz="2" w:space="0" w:color="D9D9E3"/>
                    <w:left w:val="single" w:sz="2" w:space="0" w:color="D9D9E3"/>
                    <w:bottom w:val="single" w:sz="2" w:space="0" w:color="D9D9E3"/>
                    <w:right w:val="single" w:sz="2" w:space="0" w:color="D9D9E3"/>
                  </w:divBdr>
                  <w:divsChild>
                    <w:div w:id="1527255468">
                      <w:marLeft w:val="0"/>
                      <w:marRight w:val="0"/>
                      <w:marTop w:val="0"/>
                      <w:marBottom w:val="0"/>
                      <w:divBdr>
                        <w:top w:val="single" w:sz="2" w:space="0" w:color="D9D9E3"/>
                        <w:left w:val="single" w:sz="2" w:space="0" w:color="D9D9E3"/>
                        <w:bottom w:val="single" w:sz="2" w:space="0" w:color="D9D9E3"/>
                        <w:right w:val="single" w:sz="2" w:space="0" w:color="D9D9E3"/>
                      </w:divBdr>
                      <w:divsChild>
                        <w:div w:id="1749114649">
                          <w:marLeft w:val="0"/>
                          <w:marRight w:val="0"/>
                          <w:marTop w:val="0"/>
                          <w:marBottom w:val="0"/>
                          <w:divBdr>
                            <w:top w:val="single" w:sz="2" w:space="0" w:color="D9D9E3"/>
                            <w:left w:val="single" w:sz="2" w:space="0" w:color="D9D9E3"/>
                            <w:bottom w:val="single" w:sz="2" w:space="0" w:color="D9D9E3"/>
                            <w:right w:val="single" w:sz="2" w:space="0" w:color="D9D9E3"/>
                          </w:divBdr>
                          <w:divsChild>
                            <w:div w:id="59575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3059">
                                  <w:marLeft w:val="0"/>
                                  <w:marRight w:val="0"/>
                                  <w:marTop w:val="0"/>
                                  <w:marBottom w:val="0"/>
                                  <w:divBdr>
                                    <w:top w:val="single" w:sz="2" w:space="0" w:color="D9D9E3"/>
                                    <w:left w:val="single" w:sz="2" w:space="0" w:color="D9D9E3"/>
                                    <w:bottom w:val="single" w:sz="2" w:space="0" w:color="D9D9E3"/>
                                    <w:right w:val="single" w:sz="2" w:space="0" w:color="D9D9E3"/>
                                  </w:divBdr>
                                  <w:divsChild>
                                    <w:div w:id="1330253525">
                                      <w:marLeft w:val="0"/>
                                      <w:marRight w:val="0"/>
                                      <w:marTop w:val="0"/>
                                      <w:marBottom w:val="0"/>
                                      <w:divBdr>
                                        <w:top w:val="single" w:sz="2" w:space="0" w:color="D9D9E3"/>
                                        <w:left w:val="single" w:sz="2" w:space="0" w:color="D9D9E3"/>
                                        <w:bottom w:val="single" w:sz="2" w:space="0" w:color="D9D9E3"/>
                                        <w:right w:val="single" w:sz="2" w:space="0" w:color="D9D9E3"/>
                                      </w:divBdr>
                                      <w:divsChild>
                                        <w:div w:id="2048791779">
                                          <w:marLeft w:val="0"/>
                                          <w:marRight w:val="0"/>
                                          <w:marTop w:val="0"/>
                                          <w:marBottom w:val="0"/>
                                          <w:divBdr>
                                            <w:top w:val="single" w:sz="2" w:space="0" w:color="D9D9E3"/>
                                            <w:left w:val="single" w:sz="2" w:space="0" w:color="D9D9E3"/>
                                            <w:bottom w:val="single" w:sz="2" w:space="0" w:color="D9D9E3"/>
                                            <w:right w:val="single" w:sz="2" w:space="0" w:color="D9D9E3"/>
                                          </w:divBdr>
                                          <w:divsChild>
                                            <w:div w:id="489563442">
                                              <w:marLeft w:val="0"/>
                                              <w:marRight w:val="0"/>
                                              <w:marTop w:val="0"/>
                                              <w:marBottom w:val="0"/>
                                              <w:divBdr>
                                                <w:top w:val="single" w:sz="2" w:space="0" w:color="D9D9E3"/>
                                                <w:left w:val="single" w:sz="2" w:space="0" w:color="D9D9E3"/>
                                                <w:bottom w:val="single" w:sz="2" w:space="0" w:color="D9D9E3"/>
                                                <w:right w:val="single" w:sz="2" w:space="0" w:color="D9D9E3"/>
                                              </w:divBdr>
                                              <w:divsChild>
                                                <w:div w:id="1671442509">
                                                  <w:marLeft w:val="0"/>
                                                  <w:marRight w:val="0"/>
                                                  <w:marTop w:val="0"/>
                                                  <w:marBottom w:val="0"/>
                                                  <w:divBdr>
                                                    <w:top w:val="single" w:sz="2" w:space="0" w:color="D9D9E3"/>
                                                    <w:left w:val="single" w:sz="2" w:space="0" w:color="D9D9E3"/>
                                                    <w:bottom w:val="single" w:sz="2" w:space="0" w:color="D9D9E3"/>
                                                    <w:right w:val="single" w:sz="2" w:space="0" w:color="D9D9E3"/>
                                                  </w:divBdr>
                                                  <w:divsChild>
                                                    <w:div w:id="53388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2731408">
          <w:marLeft w:val="0"/>
          <w:marRight w:val="0"/>
          <w:marTop w:val="0"/>
          <w:marBottom w:val="0"/>
          <w:divBdr>
            <w:top w:val="none" w:sz="0" w:space="0" w:color="auto"/>
            <w:left w:val="none" w:sz="0" w:space="0" w:color="auto"/>
            <w:bottom w:val="none" w:sz="0" w:space="0" w:color="auto"/>
            <w:right w:val="none" w:sz="0" w:space="0" w:color="auto"/>
          </w:divBdr>
        </w:div>
      </w:divsChild>
    </w:div>
    <w:div w:id="612859758">
      <w:bodyDiv w:val="1"/>
      <w:marLeft w:val="0"/>
      <w:marRight w:val="0"/>
      <w:marTop w:val="0"/>
      <w:marBottom w:val="0"/>
      <w:divBdr>
        <w:top w:val="none" w:sz="0" w:space="0" w:color="auto"/>
        <w:left w:val="none" w:sz="0" w:space="0" w:color="auto"/>
        <w:bottom w:val="none" w:sz="0" w:space="0" w:color="auto"/>
        <w:right w:val="none" w:sz="0" w:space="0" w:color="auto"/>
      </w:divBdr>
    </w:div>
    <w:div w:id="711543021">
      <w:bodyDiv w:val="1"/>
      <w:marLeft w:val="0"/>
      <w:marRight w:val="0"/>
      <w:marTop w:val="0"/>
      <w:marBottom w:val="0"/>
      <w:divBdr>
        <w:top w:val="none" w:sz="0" w:space="0" w:color="auto"/>
        <w:left w:val="none" w:sz="0" w:space="0" w:color="auto"/>
        <w:bottom w:val="none" w:sz="0" w:space="0" w:color="auto"/>
        <w:right w:val="none" w:sz="0" w:space="0" w:color="auto"/>
      </w:divBdr>
      <w:divsChild>
        <w:div w:id="1816143773">
          <w:marLeft w:val="0"/>
          <w:marRight w:val="0"/>
          <w:marTop w:val="0"/>
          <w:marBottom w:val="0"/>
          <w:divBdr>
            <w:top w:val="single" w:sz="2" w:space="0" w:color="D9D9E3"/>
            <w:left w:val="single" w:sz="2" w:space="0" w:color="D9D9E3"/>
            <w:bottom w:val="single" w:sz="2" w:space="0" w:color="D9D9E3"/>
            <w:right w:val="single" w:sz="2" w:space="0" w:color="D9D9E3"/>
          </w:divBdr>
          <w:divsChild>
            <w:div w:id="511576101">
              <w:marLeft w:val="0"/>
              <w:marRight w:val="0"/>
              <w:marTop w:val="0"/>
              <w:marBottom w:val="0"/>
              <w:divBdr>
                <w:top w:val="single" w:sz="2" w:space="0" w:color="D9D9E3"/>
                <w:left w:val="single" w:sz="2" w:space="0" w:color="D9D9E3"/>
                <w:bottom w:val="single" w:sz="2" w:space="0" w:color="D9D9E3"/>
                <w:right w:val="single" w:sz="2" w:space="0" w:color="D9D9E3"/>
              </w:divBdr>
              <w:divsChild>
                <w:div w:id="40135972">
                  <w:marLeft w:val="0"/>
                  <w:marRight w:val="0"/>
                  <w:marTop w:val="0"/>
                  <w:marBottom w:val="0"/>
                  <w:divBdr>
                    <w:top w:val="single" w:sz="2" w:space="0" w:color="D9D9E3"/>
                    <w:left w:val="single" w:sz="2" w:space="0" w:color="D9D9E3"/>
                    <w:bottom w:val="single" w:sz="2" w:space="0" w:color="D9D9E3"/>
                    <w:right w:val="single" w:sz="2" w:space="0" w:color="D9D9E3"/>
                  </w:divBdr>
                  <w:divsChild>
                    <w:div w:id="1000087301">
                      <w:marLeft w:val="0"/>
                      <w:marRight w:val="0"/>
                      <w:marTop w:val="0"/>
                      <w:marBottom w:val="0"/>
                      <w:divBdr>
                        <w:top w:val="single" w:sz="2" w:space="0" w:color="D9D9E3"/>
                        <w:left w:val="single" w:sz="2" w:space="0" w:color="D9D9E3"/>
                        <w:bottom w:val="single" w:sz="2" w:space="0" w:color="D9D9E3"/>
                        <w:right w:val="single" w:sz="2" w:space="0" w:color="D9D9E3"/>
                      </w:divBdr>
                      <w:divsChild>
                        <w:div w:id="1588616580">
                          <w:marLeft w:val="0"/>
                          <w:marRight w:val="0"/>
                          <w:marTop w:val="0"/>
                          <w:marBottom w:val="0"/>
                          <w:divBdr>
                            <w:top w:val="single" w:sz="2" w:space="0" w:color="D9D9E3"/>
                            <w:left w:val="single" w:sz="2" w:space="0" w:color="D9D9E3"/>
                            <w:bottom w:val="single" w:sz="2" w:space="0" w:color="D9D9E3"/>
                            <w:right w:val="single" w:sz="2" w:space="0" w:color="D9D9E3"/>
                          </w:divBdr>
                          <w:divsChild>
                            <w:div w:id="404884650">
                              <w:marLeft w:val="0"/>
                              <w:marRight w:val="0"/>
                              <w:marTop w:val="100"/>
                              <w:marBottom w:val="100"/>
                              <w:divBdr>
                                <w:top w:val="single" w:sz="2" w:space="0" w:color="D9D9E3"/>
                                <w:left w:val="single" w:sz="2" w:space="0" w:color="D9D9E3"/>
                                <w:bottom w:val="single" w:sz="2" w:space="0" w:color="D9D9E3"/>
                                <w:right w:val="single" w:sz="2" w:space="0" w:color="D9D9E3"/>
                              </w:divBdr>
                              <w:divsChild>
                                <w:div w:id="802776058">
                                  <w:marLeft w:val="0"/>
                                  <w:marRight w:val="0"/>
                                  <w:marTop w:val="0"/>
                                  <w:marBottom w:val="0"/>
                                  <w:divBdr>
                                    <w:top w:val="single" w:sz="2" w:space="0" w:color="D9D9E3"/>
                                    <w:left w:val="single" w:sz="2" w:space="0" w:color="D9D9E3"/>
                                    <w:bottom w:val="single" w:sz="2" w:space="0" w:color="D9D9E3"/>
                                    <w:right w:val="single" w:sz="2" w:space="0" w:color="D9D9E3"/>
                                  </w:divBdr>
                                  <w:divsChild>
                                    <w:div w:id="944846606">
                                      <w:marLeft w:val="0"/>
                                      <w:marRight w:val="0"/>
                                      <w:marTop w:val="0"/>
                                      <w:marBottom w:val="0"/>
                                      <w:divBdr>
                                        <w:top w:val="single" w:sz="2" w:space="0" w:color="D9D9E3"/>
                                        <w:left w:val="single" w:sz="2" w:space="0" w:color="D9D9E3"/>
                                        <w:bottom w:val="single" w:sz="2" w:space="0" w:color="D9D9E3"/>
                                        <w:right w:val="single" w:sz="2" w:space="0" w:color="D9D9E3"/>
                                      </w:divBdr>
                                      <w:divsChild>
                                        <w:div w:id="646588000">
                                          <w:marLeft w:val="0"/>
                                          <w:marRight w:val="0"/>
                                          <w:marTop w:val="0"/>
                                          <w:marBottom w:val="0"/>
                                          <w:divBdr>
                                            <w:top w:val="single" w:sz="2" w:space="0" w:color="D9D9E3"/>
                                            <w:left w:val="single" w:sz="2" w:space="0" w:color="D9D9E3"/>
                                            <w:bottom w:val="single" w:sz="2" w:space="0" w:color="D9D9E3"/>
                                            <w:right w:val="single" w:sz="2" w:space="0" w:color="D9D9E3"/>
                                          </w:divBdr>
                                          <w:divsChild>
                                            <w:div w:id="1515418786">
                                              <w:marLeft w:val="0"/>
                                              <w:marRight w:val="0"/>
                                              <w:marTop w:val="0"/>
                                              <w:marBottom w:val="0"/>
                                              <w:divBdr>
                                                <w:top w:val="single" w:sz="2" w:space="0" w:color="D9D9E3"/>
                                                <w:left w:val="single" w:sz="2" w:space="0" w:color="D9D9E3"/>
                                                <w:bottom w:val="single" w:sz="2" w:space="0" w:color="D9D9E3"/>
                                                <w:right w:val="single" w:sz="2" w:space="0" w:color="D9D9E3"/>
                                              </w:divBdr>
                                              <w:divsChild>
                                                <w:div w:id="2110198697">
                                                  <w:marLeft w:val="0"/>
                                                  <w:marRight w:val="0"/>
                                                  <w:marTop w:val="0"/>
                                                  <w:marBottom w:val="0"/>
                                                  <w:divBdr>
                                                    <w:top w:val="single" w:sz="2" w:space="0" w:color="D9D9E3"/>
                                                    <w:left w:val="single" w:sz="2" w:space="0" w:color="D9D9E3"/>
                                                    <w:bottom w:val="single" w:sz="2" w:space="0" w:color="D9D9E3"/>
                                                    <w:right w:val="single" w:sz="2" w:space="0" w:color="D9D9E3"/>
                                                  </w:divBdr>
                                                  <w:divsChild>
                                                    <w:div w:id="99745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2478543">
          <w:marLeft w:val="0"/>
          <w:marRight w:val="0"/>
          <w:marTop w:val="0"/>
          <w:marBottom w:val="0"/>
          <w:divBdr>
            <w:top w:val="none" w:sz="0" w:space="0" w:color="auto"/>
            <w:left w:val="none" w:sz="0" w:space="0" w:color="auto"/>
            <w:bottom w:val="none" w:sz="0" w:space="0" w:color="auto"/>
            <w:right w:val="none" w:sz="0" w:space="0" w:color="auto"/>
          </w:divBdr>
        </w:div>
      </w:divsChild>
    </w:div>
    <w:div w:id="864909227">
      <w:bodyDiv w:val="1"/>
      <w:marLeft w:val="0"/>
      <w:marRight w:val="0"/>
      <w:marTop w:val="0"/>
      <w:marBottom w:val="0"/>
      <w:divBdr>
        <w:top w:val="none" w:sz="0" w:space="0" w:color="auto"/>
        <w:left w:val="none" w:sz="0" w:space="0" w:color="auto"/>
        <w:bottom w:val="none" w:sz="0" w:space="0" w:color="auto"/>
        <w:right w:val="none" w:sz="0" w:space="0" w:color="auto"/>
      </w:divBdr>
    </w:div>
    <w:div w:id="1638533731">
      <w:bodyDiv w:val="1"/>
      <w:marLeft w:val="0"/>
      <w:marRight w:val="0"/>
      <w:marTop w:val="0"/>
      <w:marBottom w:val="0"/>
      <w:divBdr>
        <w:top w:val="none" w:sz="0" w:space="0" w:color="auto"/>
        <w:left w:val="none" w:sz="0" w:space="0" w:color="auto"/>
        <w:bottom w:val="none" w:sz="0" w:space="0" w:color="auto"/>
        <w:right w:val="none" w:sz="0" w:space="0" w:color="auto"/>
      </w:divBdr>
    </w:div>
    <w:div w:id="1836605309">
      <w:bodyDiv w:val="1"/>
      <w:marLeft w:val="0"/>
      <w:marRight w:val="0"/>
      <w:marTop w:val="0"/>
      <w:marBottom w:val="0"/>
      <w:divBdr>
        <w:top w:val="none" w:sz="0" w:space="0" w:color="auto"/>
        <w:left w:val="none" w:sz="0" w:space="0" w:color="auto"/>
        <w:bottom w:val="none" w:sz="0" w:space="0" w:color="auto"/>
        <w:right w:val="none" w:sz="0" w:space="0" w:color="auto"/>
      </w:divBdr>
      <w:divsChild>
        <w:div w:id="1337423879">
          <w:marLeft w:val="0"/>
          <w:marRight w:val="0"/>
          <w:marTop w:val="0"/>
          <w:marBottom w:val="0"/>
          <w:divBdr>
            <w:top w:val="single" w:sz="2" w:space="0" w:color="D9D9E3"/>
            <w:left w:val="single" w:sz="2" w:space="0" w:color="D9D9E3"/>
            <w:bottom w:val="single" w:sz="2" w:space="0" w:color="D9D9E3"/>
            <w:right w:val="single" w:sz="2" w:space="0" w:color="D9D9E3"/>
          </w:divBdr>
          <w:divsChild>
            <w:div w:id="70845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0304">
                  <w:marLeft w:val="0"/>
                  <w:marRight w:val="0"/>
                  <w:marTop w:val="0"/>
                  <w:marBottom w:val="0"/>
                  <w:divBdr>
                    <w:top w:val="single" w:sz="2" w:space="0" w:color="D9D9E3"/>
                    <w:left w:val="single" w:sz="2" w:space="0" w:color="D9D9E3"/>
                    <w:bottom w:val="single" w:sz="2" w:space="0" w:color="D9D9E3"/>
                    <w:right w:val="single" w:sz="2" w:space="0" w:color="D9D9E3"/>
                  </w:divBdr>
                  <w:divsChild>
                    <w:div w:id="1868367482">
                      <w:marLeft w:val="0"/>
                      <w:marRight w:val="0"/>
                      <w:marTop w:val="0"/>
                      <w:marBottom w:val="0"/>
                      <w:divBdr>
                        <w:top w:val="single" w:sz="2" w:space="0" w:color="D9D9E3"/>
                        <w:left w:val="single" w:sz="2" w:space="0" w:color="D9D9E3"/>
                        <w:bottom w:val="single" w:sz="2" w:space="0" w:color="D9D9E3"/>
                        <w:right w:val="single" w:sz="2" w:space="0" w:color="D9D9E3"/>
                      </w:divBdr>
                      <w:divsChild>
                        <w:div w:id="1222519113">
                          <w:marLeft w:val="0"/>
                          <w:marRight w:val="0"/>
                          <w:marTop w:val="0"/>
                          <w:marBottom w:val="0"/>
                          <w:divBdr>
                            <w:top w:val="single" w:sz="2" w:space="0" w:color="D9D9E3"/>
                            <w:left w:val="single" w:sz="2" w:space="0" w:color="D9D9E3"/>
                            <w:bottom w:val="single" w:sz="2" w:space="0" w:color="D9D9E3"/>
                            <w:right w:val="single" w:sz="2" w:space="0" w:color="D9D9E3"/>
                          </w:divBdr>
                          <w:divsChild>
                            <w:div w:id="929503733">
                              <w:marLeft w:val="0"/>
                              <w:marRight w:val="0"/>
                              <w:marTop w:val="0"/>
                              <w:marBottom w:val="0"/>
                              <w:divBdr>
                                <w:top w:val="single" w:sz="2" w:space="0" w:color="D9D9E3"/>
                                <w:left w:val="single" w:sz="2" w:space="0" w:color="D9D9E3"/>
                                <w:bottom w:val="single" w:sz="2" w:space="0" w:color="D9D9E3"/>
                                <w:right w:val="single" w:sz="2" w:space="0" w:color="D9D9E3"/>
                              </w:divBdr>
                              <w:divsChild>
                                <w:div w:id="1515337646">
                                  <w:marLeft w:val="0"/>
                                  <w:marRight w:val="0"/>
                                  <w:marTop w:val="0"/>
                                  <w:marBottom w:val="0"/>
                                  <w:divBdr>
                                    <w:top w:val="single" w:sz="2" w:space="0" w:color="D9D9E3"/>
                                    <w:left w:val="single" w:sz="2" w:space="0" w:color="D9D9E3"/>
                                    <w:bottom w:val="single" w:sz="2" w:space="0" w:color="D9D9E3"/>
                                    <w:right w:val="single" w:sz="2" w:space="0" w:color="D9D9E3"/>
                                  </w:divBdr>
                                  <w:divsChild>
                                    <w:div w:id="1355376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8083631">
      <w:bodyDiv w:val="1"/>
      <w:marLeft w:val="0"/>
      <w:marRight w:val="0"/>
      <w:marTop w:val="0"/>
      <w:marBottom w:val="0"/>
      <w:divBdr>
        <w:top w:val="none" w:sz="0" w:space="0" w:color="auto"/>
        <w:left w:val="none" w:sz="0" w:space="0" w:color="auto"/>
        <w:bottom w:val="none" w:sz="0" w:space="0" w:color="auto"/>
        <w:right w:val="none" w:sz="0" w:space="0" w:color="auto"/>
      </w:divBdr>
    </w:div>
    <w:div w:id="1889753955">
      <w:bodyDiv w:val="1"/>
      <w:marLeft w:val="0"/>
      <w:marRight w:val="0"/>
      <w:marTop w:val="0"/>
      <w:marBottom w:val="0"/>
      <w:divBdr>
        <w:top w:val="none" w:sz="0" w:space="0" w:color="auto"/>
        <w:left w:val="none" w:sz="0" w:space="0" w:color="auto"/>
        <w:bottom w:val="none" w:sz="0" w:space="0" w:color="auto"/>
        <w:right w:val="none" w:sz="0" w:space="0" w:color="auto"/>
      </w:divBdr>
      <w:divsChild>
        <w:div w:id="400949251">
          <w:marLeft w:val="0"/>
          <w:marRight w:val="0"/>
          <w:marTop w:val="0"/>
          <w:marBottom w:val="0"/>
          <w:divBdr>
            <w:top w:val="single" w:sz="2" w:space="0" w:color="D9D9E3"/>
            <w:left w:val="single" w:sz="2" w:space="0" w:color="D9D9E3"/>
            <w:bottom w:val="single" w:sz="2" w:space="0" w:color="D9D9E3"/>
            <w:right w:val="single" w:sz="2" w:space="0" w:color="D9D9E3"/>
          </w:divBdr>
          <w:divsChild>
            <w:div w:id="164517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265638">
                  <w:marLeft w:val="0"/>
                  <w:marRight w:val="0"/>
                  <w:marTop w:val="0"/>
                  <w:marBottom w:val="0"/>
                  <w:divBdr>
                    <w:top w:val="single" w:sz="2" w:space="0" w:color="D9D9E3"/>
                    <w:left w:val="single" w:sz="2" w:space="0" w:color="D9D9E3"/>
                    <w:bottom w:val="single" w:sz="2" w:space="0" w:color="D9D9E3"/>
                    <w:right w:val="single" w:sz="2" w:space="0" w:color="D9D9E3"/>
                  </w:divBdr>
                  <w:divsChild>
                    <w:div w:id="693846493">
                      <w:marLeft w:val="0"/>
                      <w:marRight w:val="0"/>
                      <w:marTop w:val="0"/>
                      <w:marBottom w:val="0"/>
                      <w:divBdr>
                        <w:top w:val="single" w:sz="2" w:space="0" w:color="D9D9E3"/>
                        <w:left w:val="single" w:sz="2" w:space="0" w:color="D9D9E3"/>
                        <w:bottom w:val="single" w:sz="2" w:space="0" w:color="D9D9E3"/>
                        <w:right w:val="single" w:sz="2" w:space="0" w:color="D9D9E3"/>
                      </w:divBdr>
                      <w:divsChild>
                        <w:div w:id="741872802">
                          <w:marLeft w:val="0"/>
                          <w:marRight w:val="0"/>
                          <w:marTop w:val="0"/>
                          <w:marBottom w:val="0"/>
                          <w:divBdr>
                            <w:top w:val="single" w:sz="2" w:space="0" w:color="D9D9E3"/>
                            <w:left w:val="single" w:sz="2" w:space="0" w:color="D9D9E3"/>
                            <w:bottom w:val="single" w:sz="2" w:space="0" w:color="D9D9E3"/>
                            <w:right w:val="single" w:sz="2" w:space="0" w:color="D9D9E3"/>
                          </w:divBdr>
                          <w:divsChild>
                            <w:div w:id="166556421">
                              <w:marLeft w:val="0"/>
                              <w:marRight w:val="0"/>
                              <w:marTop w:val="0"/>
                              <w:marBottom w:val="0"/>
                              <w:divBdr>
                                <w:top w:val="single" w:sz="2" w:space="0" w:color="D9D9E3"/>
                                <w:left w:val="single" w:sz="2" w:space="0" w:color="D9D9E3"/>
                                <w:bottom w:val="single" w:sz="2" w:space="0" w:color="D9D9E3"/>
                                <w:right w:val="single" w:sz="2" w:space="0" w:color="D9D9E3"/>
                              </w:divBdr>
                              <w:divsChild>
                                <w:div w:id="835262246">
                                  <w:marLeft w:val="0"/>
                                  <w:marRight w:val="0"/>
                                  <w:marTop w:val="0"/>
                                  <w:marBottom w:val="0"/>
                                  <w:divBdr>
                                    <w:top w:val="single" w:sz="2" w:space="0" w:color="D9D9E3"/>
                                    <w:left w:val="single" w:sz="2" w:space="0" w:color="D9D9E3"/>
                                    <w:bottom w:val="single" w:sz="2" w:space="0" w:color="D9D9E3"/>
                                    <w:right w:val="single" w:sz="2" w:space="0" w:color="D9D9E3"/>
                                  </w:divBdr>
                                  <w:divsChild>
                                    <w:div w:id="179332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9515470">
      <w:bodyDiv w:val="1"/>
      <w:marLeft w:val="0"/>
      <w:marRight w:val="0"/>
      <w:marTop w:val="0"/>
      <w:marBottom w:val="0"/>
      <w:divBdr>
        <w:top w:val="none" w:sz="0" w:space="0" w:color="auto"/>
        <w:left w:val="none" w:sz="0" w:space="0" w:color="auto"/>
        <w:bottom w:val="none" w:sz="0" w:space="0" w:color="auto"/>
        <w:right w:val="none" w:sz="0" w:space="0" w:color="auto"/>
      </w:divBdr>
      <w:divsChild>
        <w:div w:id="1955482397">
          <w:marLeft w:val="0"/>
          <w:marRight w:val="0"/>
          <w:marTop w:val="0"/>
          <w:marBottom w:val="0"/>
          <w:divBdr>
            <w:top w:val="single" w:sz="2" w:space="0" w:color="D9D9E3"/>
            <w:left w:val="single" w:sz="2" w:space="0" w:color="D9D9E3"/>
            <w:bottom w:val="single" w:sz="2" w:space="0" w:color="D9D9E3"/>
            <w:right w:val="single" w:sz="2" w:space="0" w:color="D9D9E3"/>
          </w:divBdr>
          <w:divsChild>
            <w:div w:id="436217251">
              <w:marLeft w:val="0"/>
              <w:marRight w:val="0"/>
              <w:marTop w:val="0"/>
              <w:marBottom w:val="0"/>
              <w:divBdr>
                <w:top w:val="single" w:sz="2" w:space="0" w:color="D9D9E3"/>
                <w:left w:val="single" w:sz="2" w:space="0" w:color="D9D9E3"/>
                <w:bottom w:val="single" w:sz="2" w:space="0" w:color="D9D9E3"/>
                <w:right w:val="single" w:sz="2" w:space="0" w:color="D9D9E3"/>
              </w:divBdr>
              <w:divsChild>
                <w:div w:id="1218668592">
                  <w:marLeft w:val="0"/>
                  <w:marRight w:val="0"/>
                  <w:marTop w:val="0"/>
                  <w:marBottom w:val="0"/>
                  <w:divBdr>
                    <w:top w:val="single" w:sz="2" w:space="0" w:color="D9D9E3"/>
                    <w:left w:val="single" w:sz="2" w:space="0" w:color="D9D9E3"/>
                    <w:bottom w:val="single" w:sz="2" w:space="0" w:color="D9D9E3"/>
                    <w:right w:val="single" w:sz="2" w:space="0" w:color="D9D9E3"/>
                  </w:divBdr>
                  <w:divsChild>
                    <w:div w:id="1774857991">
                      <w:marLeft w:val="0"/>
                      <w:marRight w:val="0"/>
                      <w:marTop w:val="0"/>
                      <w:marBottom w:val="0"/>
                      <w:divBdr>
                        <w:top w:val="single" w:sz="2" w:space="0" w:color="D9D9E3"/>
                        <w:left w:val="single" w:sz="2" w:space="0" w:color="D9D9E3"/>
                        <w:bottom w:val="single" w:sz="2" w:space="0" w:color="D9D9E3"/>
                        <w:right w:val="single" w:sz="2" w:space="0" w:color="D9D9E3"/>
                      </w:divBdr>
                      <w:divsChild>
                        <w:div w:id="2020810223">
                          <w:marLeft w:val="0"/>
                          <w:marRight w:val="0"/>
                          <w:marTop w:val="0"/>
                          <w:marBottom w:val="0"/>
                          <w:divBdr>
                            <w:top w:val="single" w:sz="2" w:space="0" w:color="D9D9E3"/>
                            <w:left w:val="single" w:sz="2" w:space="0" w:color="D9D9E3"/>
                            <w:bottom w:val="single" w:sz="2" w:space="0" w:color="D9D9E3"/>
                            <w:right w:val="single" w:sz="2" w:space="0" w:color="D9D9E3"/>
                          </w:divBdr>
                          <w:divsChild>
                            <w:div w:id="1539389183">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26127">
                                  <w:marLeft w:val="0"/>
                                  <w:marRight w:val="0"/>
                                  <w:marTop w:val="0"/>
                                  <w:marBottom w:val="0"/>
                                  <w:divBdr>
                                    <w:top w:val="single" w:sz="2" w:space="0" w:color="D9D9E3"/>
                                    <w:left w:val="single" w:sz="2" w:space="0" w:color="D9D9E3"/>
                                    <w:bottom w:val="single" w:sz="2" w:space="0" w:color="D9D9E3"/>
                                    <w:right w:val="single" w:sz="2" w:space="0" w:color="D9D9E3"/>
                                  </w:divBdr>
                                  <w:divsChild>
                                    <w:div w:id="435248880">
                                      <w:marLeft w:val="0"/>
                                      <w:marRight w:val="0"/>
                                      <w:marTop w:val="0"/>
                                      <w:marBottom w:val="0"/>
                                      <w:divBdr>
                                        <w:top w:val="single" w:sz="2" w:space="0" w:color="D9D9E3"/>
                                        <w:left w:val="single" w:sz="2" w:space="0" w:color="D9D9E3"/>
                                        <w:bottom w:val="single" w:sz="2" w:space="0" w:color="D9D9E3"/>
                                        <w:right w:val="single" w:sz="2" w:space="0" w:color="D9D9E3"/>
                                      </w:divBdr>
                                      <w:divsChild>
                                        <w:div w:id="1291941650">
                                          <w:marLeft w:val="0"/>
                                          <w:marRight w:val="0"/>
                                          <w:marTop w:val="0"/>
                                          <w:marBottom w:val="0"/>
                                          <w:divBdr>
                                            <w:top w:val="single" w:sz="2" w:space="0" w:color="D9D9E3"/>
                                            <w:left w:val="single" w:sz="2" w:space="0" w:color="D9D9E3"/>
                                            <w:bottom w:val="single" w:sz="2" w:space="0" w:color="D9D9E3"/>
                                            <w:right w:val="single" w:sz="2" w:space="0" w:color="D9D9E3"/>
                                          </w:divBdr>
                                          <w:divsChild>
                                            <w:div w:id="299189088">
                                              <w:marLeft w:val="0"/>
                                              <w:marRight w:val="0"/>
                                              <w:marTop w:val="0"/>
                                              <w:marBottom w:val="0"/>
                                              <w:divBdr>
                                                <w:top w:val="single" w:sz="2" w:space="0" w:color="D9D9E3"/>
                                                <w:left w:val="single" w:sz="2" w:space="0" w:color="D9D9E3"/>
                                                <w:bottom w:val="single" w:sz="2" w:space="0" w:color="D9D9E3"/>
                                                <w:right w:val="single" w:sz="2" w:space="0" w:color="D9D9E3"/>
                                              </w:divBdr>
                                              <w:divsChild>
                                                <w:div w:id="1161389824">
                                                  <w:marLeft w:val="0"/>
                                                  <w:marRight w:val="0"/>
                                                  <w:marTop w:val="0"/>
                                                  <w:marBottom w:val="0"/>
                                                  <w:divBdr>
                                                    <w:top w:val="single" w:sz="2" w:space="0" w:color="D9D9E3"/>
                                                    <w:left w:val="single" w:sz="2" w:space="0" w:color="D9D9E3"/>
                                                    <w:bottom w:val="single" w:sz="2" w:space="0" w:color="D9D9E3"/>
                                                    <w:right w:val="single" w:sz="2" w:space="0" w:color="D9D9E3"/>
                                                  </w:divBdr>
                                                  <w:divsChild>
                                                    <w:div w:id="38502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29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hecymarketinsights.com/market_insight/Global-Cell-Cryopreservation-Market-By-20" TargetMode="External"/><Relationship Id="rId13" Type="http://schemas.openxmlformats.org/officeDocument/2006/relationships/hyperlink" Target="https://www.prophecymarketinsigh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phecymarketinsights.com/market_insight/Insight/request-pdf/3666" TargetMode="External"/><Relationship Id="rId12" Type="http://schemas.openxmlformats.org/officeDocument/2006/relationships/hyperlink" Target="mailto:sales@prophecymarketinsights.com" TargetMode="External"/><Relationship Id="rId17" Type="http://schemas.openxmlformats.org/officeDocument/2006/relationships/hyperlink" Target="https://www.youtube.com/@prophecymarketinsights1551" TargetMode="External"/><Relationship Id="rId2" Type="http://schemas.openxmlformats.org/officeDocument/2006/relationships/styles" Target="styles.xml"/><Relationship Id="rId16" Type="http://schemas.openxmlformats.org/officeDocument/2006/relationships/hyperlink" Target="https://www.facebook.com/Prophecy-Market-Insights-112373436808334/" TargetMode="External"/><Relationship Id="rId1" Type="http://schemas.openxmlformats.org/officeDocument/2006/relationships/numbering" Target="numbering.xml"/><Relationship Id="rId6" Type="http://schemas.openxmlformats.org/officeDocument/2006/relationships/hyperlink" Target="https://www.prophecymarketinsights.com/market_insight/Insight/request-sample/3666" TargetMode="External"/><Relationship Id="rId11" Type="http://schemas.openxmlformats.org/officeDocument/2006/relationships/hyperlink" Target="https://www.prophecymarketinsights.com/" TargetMode="External"/><Relationship Id="rId5" Type="http://schemas.openxmlformats.org/officeDocument/2006/relationships/hyperlink" Target="https://www.prophecymarketinsights.com/market_insight/Global-D-Bioprinting-Market-By-3666" TargetMode="External"/><Relationship Id="rId15" Type="http://schemas.openxmlformats.org/officeDocument/2006/relationships/hyperlink" Target="https://twitter.com/ProphecyMarket" TargetMode="External"/><Relationship Id="rId10" Type="http://schemas.openxmlformats.org/officeDocument/2006/relationships/hyperlink" Target="https://www.prophecymarketinsights.com/market_insight/Global-SingleCell-Genome-Sequencing-Market-7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phecymarketinsights.com/market_insight/Global-Cell-Therapy-Manufacturing-Market-21" TargetMode="External"/><Relationship Id="rId14" Type="http://schemas.openxmlformats.org/officeDocument/2006/relationships/hyperlink" Target="https://www.linkedin.com/company/prophecy-market-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2023-12-04T16:44:00Z</dcterms:created>
  <dcterms:modified xsi:type="dcterms:W3CDTF">2023-12-04T16:50:00Z</dcterms:modified>
</cp:coreProperties>
</file>