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Synapse – AI Digital Twin for Students</w:t>
      </w:r>
    </w:p>
    <w:p>
      <w:pPr/>
      <w:r>
        <w:t xml:space="preserve">DBMS DA3 Final Report · 10 October 2026</w:t>
      </w:r>
    </w:p>
    <w:p>
      <w:pPr/>
      <w:r>
        <w:t xml:space="preserve">Synapse is a MERN web app on MongoDB Atlas. It keeps a student's health, nutrition, academic goals and documents in 8 collections, and turns them into one "digital twin" view.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Course</w:t>
            </w:r>
          </w:p>
        </w:tc>
        <w:tc>
          <w:tcPr>
            <w:tcW w:w="4680" w:type="dxa"/>
          </w:tcPr>
          <w:p>
            <w:pPr/>
            <w:r>
              <w:t xml:space="preserve">Database Management Systems, DA3 (final review)</w:t>
            </w:r>
          </w:p>
        </w:tc>
      </w:tr>
      <w:tr>
        <w:tc>
          <w:tcPr>
            <w:tcW w:w="4680" w:type="dxa"/>
          </w:tcPr>
          <w:p>
            <w:pPr/>
            <w:r>
              <w:t xml:space="preserve">Project</w:t>
            </w:r>
          </w:p>
        </w:tc>
        <w:tc>
          <w:tcPr>
            <w:tcW w:w="4680" w:type="dxa"/>
          </w:tcPr>
          <w:p>
            <w:pPr/>
            <w:r>
              <w:t xml:space="preserve">Synapse: AI Digital Twin for Students</w:t>
            </w:r>
          </w:p>
        </w:tc>
      </w:tr>
      <w:tr>
        <w:tc>
          <w:tcPr>
            <w:tcW w:w="4680" w:type="dxa"/>
          </w:tcPr>
          <w:p>
            <w:pPr/>
            <w:r>
              <w:t xml:space="preserve">Database</w:t>
            </w:r>
          </w:p>
        </w:tc>
        <w:tc>
          <w:tcPr>
            <w:tcW w:w="4680" w:type="dxa"/>
          </w:tcPr>
          <w:p>
            <w:pPr/>
            <w:r>
              <w:t xml:space="preserve">MongoDB Atlas, Cluster0, database </w:t>
            </w:r>
            <w:r>
              <w:rPr>
                <w:rStyle w:val="CodeChar"/>
              </w:rPr>
              <w:t xml:space="preserve">synapse</w:t>
            </w:r>
          </w:p>
        </w:tc>
      </w:tr>
      <w:tr>
        <w:tc>
          <w:tcPr>
            <w:tcW w:w="4680" w:type="dxa"/>
          </w:tcPr>
          <w:p>
            <w:pPr/>
            <w:r>
              <w:t xml:space="preserve">Repository</w:t>
            </w:r>
          </w:p>
        </w:tc>
        <w:tc>
          <w:tcPr>
            <w:tcW w:w="4680" w:type="dxa"/>
          </w:tcPr>
          <w:p>
            <w:pPr/>
            <w:hyperlink r:id="rId3" w:history="1">
              <w:r>
                <w:rPr>
                  <w:rStyle w:val="Hyperlink"/>
                </w:rPr>
                <w:t xml:space="preserve">github.com/ishaaan0310/Synapse</w:t>
              </w:r>
            </w:hyperlink>
          </w:p>
        </w:tc>
      </w:tr>
    </w:tbl>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Member</w:t>
            </w:r>
          </w:p>
        </w:tc>
        <w:tc>
          <w:tcPr>
            <w:tcW w:w="3120" w:type="dxa"/>
            <w:shd w:val="clear" w:color="auto" w:fill="F2F2F2"/>
          </w:tcPr>
          <w:p>
            <w:pPr/>
            <w:r>
              <w:t xml:space="preserve">Reg. No.</w:t>
            </w:r>
          </w:p>
        </w:tc>
        <w:tc>
          <w:tcPr>
            <w:tcW w:w="3120" w:type="dxa"/>
            <w:shd w:val="clear" w:color="auto" w:fill="F2F2F2"/>
          </w:tcPr>
          <w:p>
            <w:pPr/>
            <w:r>
              <w:t xml:space="preserve">Role</w:t>
            </w:r>
          </w:p>
        </w:tc>
      </w:tr>
      <w:tr>
        <w:tc>
          <w:tcPr>
            <w:tcW w:w="3120" w:type="dxa"/>
          </w:tcPr>
          <w:p>
            <w:pPr/>
            <w:r>
              <w:t xml:space="preserve">Ishan Kumar</w:t>
            </w:r>
          </w:p>
        </w:tc>
        <w:tc>
          <w:tcPr>
            <w:tcW w:w="3120" w:type="dxa"/>
          </w:tcPr>
          <w:p>
            <w:pPr/>
            <w:r>
              <w:t xml:space="preserve">24BCE1563</w:t>
            </w:r>
          </w:p>
        </w:tc>
        <w:tc>
          <w:tcPr>
            <w:tcW w:w="3120" w:type="dxa"/>
          </w:tcPr>
          <w:p>
            <w:pPr/>
            <w:r>
              <w:t xml:space="preserve">Backend &amp; Database Developer</w:t>
            </w:r>
          </w:p>
        </w:tc>
      </w:tr>
      <w:tr>
        <w:tc>
          <w:tcPr>
            <w:tcW w:w="3120" w:type="dxa"/>
          </w:tcPr>
          <w:p>
            <w:pPr/>
            <w:r>
              <w:t xml:space="preserve">Harsh Choudhary</w:t>
            </w:r>
          </w:p>
        </w:tc>
        <w:tc>
          <w:tcPr>
            <w:tcW w:w="3120" w:type="dxa"/>
          </w:tcPr>
          <w:p>
            <w:pPr/>
            <w:r>
              <w:t xml:space="preserve">24BCE1623</w:t>
            </w:r>
          </w:p>
        </w:tc>
        <w:tc>
          <w:tcPr>
            <w:tcW w:w="3120" w:type="dxa"/>
          </w:tcPr>
          <w:p>
            <w:pPr/>
            <w:r>
              <w:t xml:space="preserve">Frontend Developer: Academic &amp; Dashboard</w:t>
            </w:r>
          </w:p>
        </w:tc>
      </w:tr>
      <w:tr>
        <w:tc>
          <w:tcPr>
            <w:tcW w:w="3120" w:type="dxa"/>
          </w:tcPr>
          <w:p>
            <w:pPr/>
            <w:r>
              <w:t xml:space="preserve">Mudit Jayesh</w:t>
            </w:r>
          </w:p>
        </w:tc>
        <w:tc>
          <w:tcPr>
            <w:tcW w:w="3120" w:type="dxa"/>
          </w:tcPr>
          <w:p>
            <w:pPr/>
            <w:r>
              <w:t xml:space="preserve">24BCE1510</w:t>
            </w:r>
          </w:p>
        </w:tc>
        <w:tc>
          <w:tcPr>
            <w:tcW w:w="3120" w:type="dxa"/>
          </w:tcPr>
          <w:p>
            <w:pPr/>
            <w:r>
              <w:t xml:space="preserve">Frontend Developer: Health &amp; Nutrition</w:t>
            </w:r>
          </w:p>
        </w:tc>
      </w:tr>
    </w:tbl>
    <w:p>
      <w:pPr>
        <w:pStyle w:val="Heading2"/>
      </w:pPr>
      <w:r>
        <w:t xml:space="preserve">1. Project overview</w:t>
      </w:r>
    </w:p>
    <w:p>
      <w:pPr/>
      <w:r>
        <w:t xml:space="preserve">Students track sleep in one app, meals in another, deadlines in a third and documents in a phone gallery, so no one connects "slept 5 hours" with "exam in 3 days". Synapse stores all four kinds of data per user in one MongoDB database. It uses aggregation pipelines to turn them into trends, alerts and a single wellness score.</w:t>
      </w:r>
    </w:p>
    <w:p>
      <w:pPr/>
      <w:r>
        <w:rPr>
          <w:b/>
        </w:rPr>
        <w:t xml:space="preserve">Objectives</w:t>
      </w:r>
    </w:p>
    <w:p>
      <w:pPr>
        <w:pStyle w:val="ListParagraph"/>
        <w:numPr>
          <w:ilvl w:val="0"/>
          <w:numId w:val="2"/>
        </w:numPr>
      </w:pPr>
      <w:r>
        <w:t xml:space="preserve">Design a document schema that fits each module: time-series logs, embedded sub-items and flexible document metadata.</w:t>
      </w:r>
    </w:p>
    <w:p>
      <w:pPr>
        <w:pStyle w:val="ListParagraph"/>
        <w:numPr>
          <w:ilvl w:val="0"/>
          <w:numId w:val="2"/>
        </w:numPr>
      </w:pPr>
      <w:r>
        <w:t xml:space="preserve">Serve every screen with indexed queries and server-side aggregations instead of computing in the browser.</w:t>
      </w:r>
    </w:p>
    <w:p>
      <w:pPr>
        <w:pStyle w:val="ListParagraph"/>
        <w:numPr>
          <w:ilvl w:val="0"/>
          <w:numId w:val="2"/>
        </w:numPr>
      </w:pPr>
      <w:r>
        <w:t xml:space="preserve">Link modules with cross-collection queries (</w:t>
      </w:r>
      <w:r>
        <w:rPr>
          <w:rStyle w:val="CodeChar"/>
        </w:rPr>
        <w:t xml:space="preserve">$lookup</w:t>
      </w:r>
      <w:r>
        <w:t xml:space="preserve">) so the twin can relate health to academics and nutrition.</w:t>
      </w:r>
    </w:p>
    <w:p>
      <w:pPr>
        <w:pStyle w:val="ListParagraph"/>
        <w:numPr>
          <w:ilvl w:val="0"/>
          <w:numId w:val="2"/>
        </w:numPr>
      </w:pPr>
      <w:r>
        <w:t xml:space="preserve">Add an AI assistant that reads the same data and can propose changes, applied only after the user confirms.</w:t>
      </w:r>
    </w:p>
    <w:p>
      <w:pPr/>
      <w:r>
        <w:rPr>
          <w:b/>
        </w:rPr>
        <w:t xml:space="preserve">Features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Module</w:t>
            </w:r>
          </w:p>
        </w:tc>
        <w:tc>
          <w:tcPr>
            <w:tcW w:w="3120" w:type="dxa"/>
            <w:shd w:val="clear" w:color="auto" w:fill="F2F2F2"/>
          </w:tcPr>
          <w:p>
            <w:pPr/>
            <w:r>
              <w:t xml:space="preserve">What the user can do</w:t>
            </w:r>
          </w:p>
        </w:tc>
        <w:tc>
          <w:tcPr>
            <w:tcW w:w="3120" w:type="dxa"/>
            <w:shd w:val="clear" w:color="auto" w:fill="F2F2F2"/>
          </w:tcPr>
          <w:p>
            <w:pPr/>
            <w:r>
              <w:t xml:space="preserve">Main collection(s)</w:t>
            </w:r>
          </w:p>
        </w:tc>
      </w:tr>
      <w:tr>
        <w:tc>
          <w:tcPr>
            <w:tcW w:w="3120" w:type="dxa"/>
          </w:tcPr>
          <w:p>
            <w:pPr/>
            <w:r>
              <w:t xml:space="preserve">Dashboard</w:t>
            </w:r>
          </w:p>
        </w:tc>
        <w:tc>
          <w:tcPr>
            <w:tcW w:w="3120" w:type="dxa"/>
          </w:tcPr>
          <w:p>
            <w:pPr/>
            <w:r>
              <w:t xml:space="preserve">Wellness score, alerts, 7-day charts, activity feed, quick actions</w:t>
            </w:r>
          </w:p>
        </w:tc>
        <w:tc>
          <w:tcPr>
            <w:tcW w:w="3120" w:type="dxa"/>
          </w:tcPr>
          <w:p>
            <w:pPr/>
            <w:r>
              <w:t xml:space="preserve">all (aggregated)</w:t>
            </w:r>
          </w:p>
        </w:tc>
      </w:tr>
      <w:tr>
        <w:tc>
          <w:tcPr>
            <w:tcW w:w="3120" w:type="dxa"/>
          </w:tcPr>
          <w:p>
            <w:pPr/>
            <w:r>
              <w:t xml:space="preserve">Health</w:t>
            </w:r>
          </w:p>
        </w:tc>
        <w:tc>
          <w:tcPr>
            <w:tcW w:w="3120" w:type="dxa"/>
          </w:tcPr>
          <w:p>
            <w:pPr/>
            <w:r>
              <w:t xml:space="preserve">Log sleep, steps, heart rate, water, weight; 7/30-day trends; alerts; simulated Fitbit/HealthKit sync</w:t>
            </w:r>
          </w:p>
        </w:tc>
        <w:tc>
          <w:tcPr>
            <w:tcW w:w="3120" w:type="dxa"/>
          </w:tcPr>
          <w:p>
            <w:pPr/>
            <w:r>
              <w:rPr>
                <w:rStyle w:val="CodeChar"/>
              </w:rPr>
              <w:t xml:space="preserve">healthmetrics</w:t>
            </w:r>
          </w:p>
        </w:tc>
      </w:tr>
      <w:tr>
        <w:tc>
          <w:tcPr>
            <w:tcW w:w="3120" w:type="dxa"/>
          </w:tcPr>
          <w:p>
            <w:pPr/>
            <w:r>
              <w:t xml:space="preserve">Nutrition</w:t>
            </w:r>
          </w:p>
        </w:tc>
        <w:tc>
          <w:tcPr>
            <w:tcW w:w="3120" w:type="dxa"/>
          </w:tcPr>
          <w:p>
            <w:pPr/>
            <w:r>
              <w:t xml:space="preserve">Log meals with several food items; macros vs goals; weekly history</w:t>
            </w:r>
          </w:p>
        </w:tc>
        <w:tc>
          <w:tcPr>
            <w:tcW w:w="3120" w:type="dxa"/>
          </w:tcPr>
          <w:p>
            <w:pPr/>
            <w:r>
              <w:rPr>
                <w:rStyle w:val="CodeChar"/>
              </w:rPr>
              <w:t xml:space="preserve">nutritionlogs</w:t>
            </w:r>
            <w:r>
              <w:t xml:space="preserve">, </w:t>
            </w:r>
            <w:r>
              <w:rPr>
                <w:rStyle w:val="CodeChar"/>
              </w:rPr>
              <w:t xml:space="preserve">users</w:t>
            </w:r>
          </w:p>
        </w:tc>
      </w:tr>
      <w:tr>
        <w:tc>
          <w:tcPr>
            <w:tcW w:w="3120" w:type="dxa"/>
          </w:tcPr>
          <w:p>
            <w:pPr/>
            <w:r>
              <w:t xml:space="preserve">Academic</w:t>
            </w:r>
          </w:p>
        </w:tc>
        <w:tc>
          <w:tcPr>
            <w:tcW w:w="3120" w:type="dxa"/>
          </w:tcPr>
          <w:p>
            <w:pPr/>
            <w:r>
              <w:t xml:space="preserve">Goals with milestones, progress, filters, overdue detection</w:t>
            </w:r>
          </w:p>
        </w:tc>
        <w:tc>
          <w:tcPr>
            <w:tcW w:w="3120" w:type="dxa"/>
          </w:tcPr>
          <w:p>
            <w:pPr/>
            <w:r>
              <w:rPr>
                <w:rStyle w:val="CodeChar"/>
              </w:rPr>
              <w:t xml:space="preserve">academicgoals</w:t>
            </w:r>
          </w:p>
        </w:tc>
      </w:tr>
      <w:tr>
        <w:tc>
          <w:tcPr>
            <w:tcW w:w="3120" w:type="dxa"/>
          </w:tcPr>
          <w:p>
            <w:pPr/>
            <w:r>
              <w:t xml:space="preserve">Documents</w:t>
            </w:r>
          </w:p>
        </w:tc>
        <w:tc>
          <w:tcPr>
            <w:tcW w:w="3120" w:type="dxa"/>
          </w:tcPr>
          <w:p>
            <w:pPr/>
            <w:r>
              <w:t xml:space="preserve">Upload, full-text search, expiry tracking, owner-only download</w:t>
            </w:r>
          </w:p>
        </w:tc>
        <w:tc>
          <w:tcPr>
            <w:tcW w:w="3120" w:type="dxa"/>
          </w:tcPr>
          <w:p>
            <w:pPr/>
            <w:r>
              <w:rPr>
                <w:rStyle w:val="CodeChar"/>
              </w:rPr>
              <w:t xml:space="preserve">documents</w:t>
            </w:r>
          </w:p>
        </w:tc>
      </w:tr>
      <w:tr>
        <w:tc>
          <w:tcPr>
            <w:tcW w:w="3120" w:type="dxa"/>
          </w:tcPr>
          <w:p>
            <w:pPr/>
            <w:r>
              <w:t xml:space="preserve">AI Twin chat</w:t>
            </w:r>
          </w:p>
        </w:tc>
        <w:tc>
          <w:tcPr>
            <w:tcW w:w="3120" w:type="dxa"/>
          </w:tcPr>
          <w:p>
            <w:pPr/>
            <w:r>
              <w:t xml:space="preserve">Rule-based answers or Gemini agent with 12 tools; writes need </w:t>
            </w:r>
            <w:r>
              <w:rPr>
                <w:b/>
              </w:rPr>
              <w:t xml:space="preserve">Confirm</w:t>
            </w:r>
          </w:p>
        </w:tc>
        <w:tc>
          <w:tcPr>
            <w:tcW w:w="3120" w:type="dxa"/>
          </w:tcPr>
          <w:p>
            <w:pPr/>
            <w:r>
              <w:rPr>
                <w:rStyle w:val="CodeChar"/>
              </w:rPr>
              <w:t xml:space="preserve">chatmessages</w:t>
            </w:r>
            <w:r>
              <w:t xml:space="preserve">, </w:t>
            </w:r>
            <w:r>
              <w:rPr>
                <w:rStyle w:val="CodeChar"/>
              </w:rPr>
              <w:t xml:space="preserve">agentactions</w:t>
            </w:r>
          </w:p>
        </w:tc>
      </w:tr>
      <w:tr>
        <w:tc>
          <w:tcPr>
            <w:tcW w:w="3120" w:type="dxa"/>
          </w:tcPr>
          <w:p>
            <w:pPr/>
            <w:r>
              <w:t xml:space="preserve">Profile</w:t>
            </w:r>
          </w:p>
        </w:tc>
        <w:tc>
          <w:tcPr>
            <w:tcW w:w="3120" w:type="dxa"/>
          </w:tcPr>
          <w:p>
            <w:pPr/>
            <w:r>
              <w:t xml:space="preserve">Nutrition goals, password, JSON export, delete account</w:t>
            </w:r>
          </w:p>
        </w:tc>
        <w:tc>
          <w:tcPr>
            <w:tcW w:w="3120" w:type="dxa"/>
          </w:tcPr>
          <w:p>
            <w:pPr/>
            <w:r>
              <w:rPr>
                <w:rStyle w:val="CodeChar"/>
              </w:rPr>
              <w:t xml:space="preserve">users</w:t>
            </w:r>
          </w:p>
        </w:tc>
      </w:tr>
    </w:tbl>
    <w:p>
      <w:pPr/>
      <w:r>
        <w:rPr>
          <w:b/>
        </w:rPr>
        <w:t xml:space="preserve">Stack:</w:t>
      </w:r>
      <w:r>
        <w:t xml:space="preserve"> MongoDB Atlas, Mongoose 8, Express 4, Node.js, React 19 (react-router 7, axios), JWT + bcrypt, Multer, Google Gemini API (optional).</w:t>
      </w:r>
    </w:p>
    <w:p>
      <w:pPr>
        <w:pStyle w:val="Heading2"/>
      </w:pPr>
      <w:r>
        <w:t xml:space="preserve">2. Data model</w:t>
      </w:r>
    </w:p>
    <w:p>
      <w:pPr/>
      <w:r>
        <w:t xml:space="preserve">The </w:t>
      </w:r>
      <w:r>
        <w:rPr>
          <w:rStyle w:val="CodeChar"/>
        </w:rPr>
        <w:t xml:space="preserve">synapse</w:t>
      </w:r>
      <w:r>
        <w:t xml:space="preserve"> database holds 8 collections. Every document belongs to one user through </w:t>
      </w:r>
      <w:r>
        <w:rPr>
          <w:rStyle w:val="CodeChar"/>
        </w:rPr>
        <w:t xml:space="preserve">user: ObjectId → users._id</w:t>
      </w:r>
      <w:r>
        <w:t xml:space="preserve">. Data that is always read with its parent is embedded. Data that grows without limit gets its own collection.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Collection</w:t>
            </w:r>
          </w:p>
        </w:tc>
        <w:tc>
          <w:tcPr>
            <w:tcW w:w="1872" w:type="dxa"/>
            <w:shd w:val="clear" w:color="auto" w:fill="F2F2F2"/>
          </w:tcPr>
          <w:p>
            <w:pPr/>
            <w:r>
              <w:t xml:space="preserve">Purpose</w:t>
            </w:r>
          </w:p>
        </w:tc>
        <w:tc>
          <w:tcPr>
            <w:tcW w:w="1872" w:type="dxa"/>
            <w:shd w:val="clear" w:color="auto" w:fill="F2F2F2"/>
          </w:tcPr>
          <w:p>
            <w:pPr/>
            <w:r>
              <w:t xml:space="preserve">Key fields</w:t>
            </w:r>
          </w:p>
        </w:tc>
        <w:tc>
          <w:tcPr>
            <w:tcW w:w="1872" w:type="dxa"/>
            <w:shd w:val="clear" w:color="auto" w:fill="F2F2F2"/>
          </w:tcPr>
          <w:p>
            <w:pPr/>
            <w:r>
              <w:t xml:space="preserve">Embedded / flexible parts</w:t>
            </w:r>
          </w:p>
        </w:tc>
        <w:tc>
          <w:tcPr>
            <w:tcW w:w="1872" w:type="dxa"/>
            <w:shd w:val="clear" w:color="auto" w:fill="F2F2F2"/>
          </w:tcPr>
          <w:p>
            <w:pPr/>
            <w:r>
              <w:t xml:space="preserve">Indexes</w:t>
            </w:r>
          </w:p>
        </w:tc>
      </w:tr>
      <w:tr>
        <w:tc>
          <w:tcPr>
            <w:tcW w:w="1872" w:type="dxa"/>
          </w:tcPr>
          <w:p>
            <w:pPr/>
            <w:r>
              <w:rPr>
                <w:rStyle w:val="CodeChar"/>
              </w:rPr>
              <w:t xml:space="preserve">users</w:t>
            </w:r>
          </w:p>
        </w:tc>
        <w:tc>
          <w:tcPr>
            <w:tcW w:w="1872" w:type="dxa"/>
          </w:tcPr>
          <w:p>
            <w:pPr/>
            <w:r>
              <w:t xml:space="preserve">Account and goals</w:t>
            </w:r>
          </w:p>
        </w:tc>
        <w:tc>
          <w:tcPr>
            <w:tcW w:w="1872" w:type="dxa"/>
          </w:tcPr>
          <w:p>
            <w:pPr/>
            <w:r>
              <w:t xml:space="preserve">name, email, password (bcrypt hash), timestamps</w:t>
            </w:r>
          </w:p>
        </w:tc>
        <w:tc>
          <w:tcPr>
            <w:tcW w:w="1872" w:type="dxa"/>
          </w:tcPr>
          <w:p>
            <w:pPr/>
            <w:r>
              <w:rPr>
                <w:rStyle w:val="CodeChar"/>
              </w:rPr>
              <w:t xml:space="preserve">nutritionGoals {calories, protein, carbs, fat}</w:t>
            </w:r>
          </w:p>
        </w:tc>
        <w:tc>
          <w:tcPr>
            <w:tcW w:w="1872" w:type="dxa"/>
          </w:tcPr>
          <w:p>
            <w:pPr/>
            <w:r>
              <w:t xml:space="preserve">unique </w:t>
            </w:r>
            <w:r>
              <w:rPr>
                <w:rStyle w:val="CodeChar"/>
              </w:rPr>
              <w:t xml:space="preserve">email</w:t>
            </w:r>
          </w:p>
        </w:tc>
      </w:tr>
      <w:tr>
        <w:tc>
          <w:tcPr>
            <w:tcW w:w="1872" w:type="dxa"/>
          </w:tcPr>
          <w:p>
            <w:pPr/>
            <w:r>
              <w:rPr>
                <w:rStyle w:val="CodeChar"/>
              </w:rPr>
              <w:t xml:space="preserve">healthmetrics</w:t>
            </w:r>
          </w:p>
        </w:tc>
        <w:tc>
          <w:tcPr>
            <w:tcW w:w="1872" w:type="dxa"/>
          </w:tcPr>
          <w:p>
            <w:pPr/>
            <w:r>
              <w:t xml:space="preserve">One health log per entry</w:t>
            </w:r>
          </w:p>
        </w:tc>
        <w:tc>
          <w:tcPr>
            <w:tcW w:w="1872" w:type="dxa"/>
          </w:tcPr>
          <w:p>
            <w:pPr/>
            <w:r>
              <w:t xml:space="preserve">user, date, sleepHours, sleepQuality, steps, heartRate, waterIntake (L), weight, source</w:t>
            </w:r>
          </w:p>
        </w:tc>
        <w:tc>
          <w:tcPr>
            <w:tcW w:w="1872" w:type="dxa"/>
          </w:tcPr>
          <w:p>
            <w:pPr/>
            <w:r>
              <w:rPr>
                <w:rStyle w:val="CodeChar"/>
              </w:rPr>
              <w:t xml:space="preserve">source</w:t>
            </w:r>
            <w:r>
              <w:t xml:space="preserve"> enum: manual / fitbit / healthkit</w:t>
            </w:r>
          </w:p>
        </w:tc>
        <w:tc>
          <w:tcPr>
            <w:tcW w:w="1872" w:type="dxa"/>
          </w:tcPr>
          <w:p>
            <w:pPr/>
            <w:r>
              <w:rPr>
                <w:rStyle w:val="CodeChar"/>
              </w:rPr>
              <w:t xml:space="preserve">{user:1, date:-1}</w:t>
            </w:r>
          </w:p>
        </w:tc>
      </w:tr>
      <w:tr>
        <w:tc>
          <w:tcPr>
            <w:tcW w:w="1872" w:type="dxa"/>
          </w:tcPr>
          <w:p>
            <w:pPr/>
            <w:r>
              <w:rPr>
                <w:rStyle w:val="CodeChar"/>
              </w:rPr>
              <w:t xml:space="preserve">nutritionlogs</w:t>
            </w:r>
          </w:p>
        </w:tc>
        <w:tc>
          <w:tcPr>
            <w:tcW w:w="1872" w:type="dxa"/>
          </w:tcPr>
          <w:p>
            <w:pPr/>
            <w:r>
              <w:t xml:space="preserve">One meal</w:t>
            </w:r>
          </w:p>
        </w:tc>
        <w:tc>
          <w:tcPr>
            <w:tcW w:w="1872" w:type="dxa"/>
          </w:tcPr>
          <w:p>
            <w:pPr/>
            <w:r>
              <w:t xml:space="preserve">user, mealType, foodName, calories, protein, carbs, fat, date</w:t>
            </w:r>
          </w:p>
        </w:tc>
        <w:tc>
          <w:tcPr>
            <w:tcW w:w="1872" w:type="dxa"/>
          </w:tcPr>
          <w:p>
            <w:pPr/>
            <w:r>
              <w:rPr>
                <w:rStyle w:val="CodeChar"/>
              </w:rPr>
              <w:t xml:space="preserve">items[]</w:t>
            </w:r>
            <w:r>
              <w:t xml:space="preserve">: name + macros per food</w:t>
            </w:r>
          </w:p>
        </w:tc>
        <w:tc>
          <w:tcPr>
            <w:tcW w:w="1872" w:type="dxa"/>
          </w:tcPr>
          <w:p>
            <w:pPr/>
            <w:r>
              <w:rPr>
                <w:rStyle w:val="CodeChar"/>
              </w:rPr>
              <w:t xml:space="preserve">{user:1, date:-1}</w:t>
            </w:r>
          </w:p>
        </w:tc>
      </w:tr>
      <w:tr>
        <w:tc>
          <w:tcPr>
            <w:tcW w:w="1872" w:type="dxa"/>
          </w:tcPr>
          <w:p>
            <w:pPr/>
            <w:r>
              <w:rPr>
                <w:rStyle w:val="CodeChar"/>
              </w:rPr>
              <w:t xml:space="preserve">academicgoals</w:t>
            </w:r>
          </w:p>
        </w:tc>
        <w:tc>
          <w:tcPr>
            <w:tcW w:w="1872" w:type="dxa"/>
          </w:tcPr>
          <w:p>
            <w:pPr/>
            <w:r>
              <w:t xml:space="preserve">Exam, project, assignment, course</w:t>
            </w:r>
          </w:p>
        </w:tc>
        <w:tc>
          <w:tcPr>
            <w:tcW w:w="1872" w:type="dxa"/>
          </w:tcPr>
          <w:p>
            <w:pPr/>
            <w:r>
              <w:t xml:space="preserve">user, title, category, deadline, priority, progress 0-100, status</w:t>
            </w:r>
          </w:p>
        </w:tc>
        <w:tc>
          <w:tcPr>
            <w:tcW w:w="1872" w:type="dxa"/>
          </w:tcPr>
          <w:p>
            <w:pPr/>
            <w:r>
              <w:rPr>
                <w:rStyle w:val="CodeChar"/>
              </w:rPr>
              <w:t xml:space="preserve">milestones[]</w:t>
            </w:r>
            <w:r>
              <w:t xml:space="preserve">: title, completed, dueDate</w:t>
            </w:r>
          </w:p>
        </w:tc>
        <w:tc>
          <w:tcPr>
            <w:tcW w:w="1872" w:type="dxa"/>
          </w:tcPr>
          <w:p>
            <w:pPr/>
            <w:r>
              <w:rPr>
                <w:rStyle w:val="CodeChar"/>
              </w:rPr>
              <w:t xml:space="preserve">_id</w:t>
            </w:r>
          </w:p>
        </w:tc>
      </w:tr>
      <w:tr>
        <w:tc>
          <w:tcPr>
            <w:tcW w:w="1872" w:type="dxa"/>
          </w:tcPr>
          <w:p>
            <w:pPr/>
            <w:r>
              <w:rPr>
                <w:rStyle w:val="CodeChar"/>
              </w:rPr>
              <w:t xml:space="preserve">documents</w:t>
            </w:r>
          </w:p>
        </w:tc>
        <w:tc>
          <w:tcPr>
            <w:tcW w:w="1872" w:type="dxa"/>
          </w:tcPr>
          <w:p>
            <w:pPr/>
            <w:r>
              <w:t xml:space="preserve">Vault entry for an uploaded file</w:t>
            </w:r>
          </w:p>
        </w:tc>
        <w:tc>
          <w:tcPr>
            <w:tcW w:w="1872" w:type="dxa"/>
          </w:tcPr>
          <w:p>
            <w:pPr/>
            <w:r>
              <w:t xml:space="preserve">user, title, fileUrl, fileType, category, tags[], expiryDate, ocrText</w:t>
            </w:r>
          </w:p>
        </w:tc>
        <w:tc>
          <w:tcPr>
            <w:tcW w:w="1872" w:type="dxa"/>
          </w:tcPr>
          <w:p>
            <w:pPr/>
            <w:r>
              <w:rPr>
                <w:rStyle w:val="CodeChar"/>
              </w:rPr>
              <w:t xml:space="preserve">metadata.extractedFields</w:t>
            </w:r>
            <w:r>
              <w:t xml:space="preserve"> (Mixed, schema-less)</w:t>
            </w:r>
          </w:p>
        </w:tc>
        <w:tc>
          <w:tcPr>
            <w:tcW w:w="1872" w:type="dxa"/>
          </w:tcPr>
          <w:p>
            <w:pPr/>
            <w:r>
              <w:t xml:space="preserve">text </w:t>
            </w:r>
            <w:r>
              <w:rPr>
                <w:rStyle w:val="CodeChar"/>
              </w:rPr>
              <w:t xml:space="preserve">{title, ocrText, tags}</w:t>
            </w:r>
          </w:p>
        </w:tc>
      </w:tr>
      <w:tr>
        <w:tc>
          <w:tcPr>
            <w:tcW w:w="1872" w:type="dxa"/>
          </w:tcPr>
          <w:p>
            <w:pPr/>
            <w:r>
              <w:rPr>
                <w:rStyle w:val="CodeChar"/>
              </w:rPr>
              <w:t xml:space="preserve">chatmessages</w:t>
            </w:r>
          </w:p>
        </w:tc>
        <w:tc>
          <w:tcPr>
            <w:tcW w:w="1872" w:type="dxa"/>
          </w:tcPr>
          <w:p>
            <w:pPr/>
            <w:r>
              <w:t xml:space="preserve">Twin chat history</w:t>
            </w:r>
          </w:p>
        </w:tc>
        <w:tc>
          <w:tcPr>
            <w:tcW w:w="1872" w:type="dxa"/>
          </w:tcPr>
          <w:p>
            <w:pPr/>
            <w:r>
              <w:t xml:space="preserve">user, role, content, module, source (agent / rules), timestamp</w:t>
            </w:r>
          </w:p>
        </w:tc>
        <w:tc>
          <w:tcPr>
            <w:tcW w:w="1872" w:type="dxa"/>
          </w:tcPr>
          <w:p>
            <w:pPr/>
            <w:r>
              <w:rPr>
                <w:rStyle w:val="CodeChar"/>
              </w:rPr>
              <w:t xml:space="preserve">actions[]</w:t>
            </w:r>
            <w:r>
              <w:t xml:space="preserve">: refs to agentactions</w:t>
            </w:r>
          </w:p>
        </w:tc>
        <w:tc>
          <w:tcPr>
            <w:tcW w:w="1872" w:type="dxa"/>
          </w:tcPr>
          <w:p>
            <w:pPr/>
            <w:r>
              <w:rPr>
                <w:rStyle w:val="CodeChar"/>
              </w:rPr>
              <w:t xml:space="preserve">{user:1, timestamp:-1}</w:t>
            </w:r>
          </w:p>
        </w:tc>
      </w:tr>
      <w:tr>
        <w:tc>
          <w:tcPr>
            <w:tcW w:w="1872" w:type="dxa"/>
          </w:tcPr>
          <w:p>
            <w:pPr/>
            <w:r>
              <w:rPr>
                <w:rStyle w:val="CodeChar"/>
              </w:rPr>
              <w:t xml:space="preserve">agentactions</w:t>
            </w:r>
          </w:p>
        </w:tc>
        <w:tc>
          <w:tcPr>
            <w:tcW w:w="1872" w:type="dxa"/>
          </w:tcPr>
          <w:p>
            <w:pPr/>
            <w:r>
              <w:t xml:space="preserve">Change proposed by the AI, waiting for confirmation</w:t>
            </w:r>
          </w:p>
        </w:tc>
        <w:tc>
          <w:tcPr>
            <w:tcW w:w="1872" w:type="dxa"/>
          </w:tcPr>
          <w:p>
            <w:pPr/>
            <w:r>
              <w:t xml:space="preserve">user, message, tool, args (Mixed), summary, status, resolvedAt</w:t>
            </w:r>
          </w:p>
        </w:tc>
        <w:tc>
          <w:tcPr>
            <w:tcW w:w="1872" w:type="dxa"/>
          </w:tcPr>
          <w:p>
            <w:pPr/>
            <w:r>
              <w:rPr>
                <w:rStyle w:val="CodeChar"/>
              </w:rPr>
              <w:t xml:space="preserve">details[]</w:t>
            </w:r>
          </w:p>
        </w:tc>
        <w:tc>
          <w:tcPr>
            <w:tcW w:w="1872" w:type="dxa"/>
          </w:tcPr>
          <w:p>
            <w:pPr/>
            <w:r>
              <w:rPr>
                <w:rStyle w:val="CodeChar"/>
              </w:rPr>
              <w:t xml:space="preserve">{user:1, status:1, createdAt:-1}</w:t>
            </w:r>
          </w:p>
        </w:tc>
      </w:tr>
      <w:tr>
        <w:tc>
          <w:tcPr>
            <w:tcW w:w="1872" w:type="dxa"/>
          </w:tcPr>
          <w:p>
            <w:pPr/>
            <w:r>
              <w:rPr>
                <w:rStyle w:val="CodeChar"/>
              </w:rPr>
              <w:t xml:space="preserve">digitaltwinprofiles</w:t>
            </w:r>
          </w:p>
        </w:tc>
        <w:tc>
          <w:tcPr>
            <w:tcW w:w="1872" w:type="dxa"/>
          </w:tcPr>
          <w:p>
            <w:pPr/>
            <w:r>
              <w:t xml:space="preserve">Cached twin summary</w:t>
            </w:r>
          </w:p>
        </w:tc>
        <w:tc>
          <w:tcPr>
            <w:tcW w:w="1872" w:type="dxa"/>
          </w:tcPr>
          <w:p>
            <w:pPr/>
            <w:r>
              <w:t xml:space="preserve">user, healthSummary, nutritionSummary, academicSummary, lastSynced</w:t>
            </w:r>
          </w:p>
        </w:tc>
        <w:tc>
          <w:tcPr>
            <w:tcW w:w="1872" w:type="dxa"/>
          </w:tcPr>
          <w:p>
            <w:pPr/>
            <w:r>
              <w:rPr>
                <w:rStyle w:val="CodeChar"/>
              </w:rPr>
              <w:t xml:space="preserve">recommendations[]</w:t>
            </w:r>
          </w:p>
        </w:tc>
        <w:tc>
          <w:tcPr>
            <w:tcW w:w="1872" w:type="dxa"/>
          </w:tcPr>
          <w:p>
            <w:pPr/>
            <w:r>
              <w:t xml:space="preserve">unique </w:t>
            </w:r>
            <w:r>
              <w:rPr>
                <w:rStyle w:val="CodeChar"/>
              </w:rPr>
              <w:t xml:space="preserve">user</w:t>
            </w:r>
          </w:p>
        </w:tc>
      </w:tr>
    </w:tbl>
    <w:p>
      <w:pPr/>
      <w:r>
        <w:rPr>
          <w:b/>
        </w:rPr>
        <w:t xml:space="preserve">Embed or reference: the design choices</w:t>
      </w:r>
    </w:p>
    <w:p>
      <w:pPr>
        <w:pStyle w:val="ListParagraph"/>
        <w:numPr>
          <w:ilvl w:val="0"/>
          <w:numId w:val="3"/>
        </w:numPr>
      </w:pPr>
      <w:r>
        <w:rPr>
          <w:b/>
        </w:rPr>
        <w:t xml:space="preserve">Embedded </w:t>
      </w:r>
      <w:r>
        <w:rPr>
          <w:rStyle w:val="CodeChar"/>
          <w:b/>
        </w:rPr>
        <w:t xml:space="preserve">items[]</w:t>
      </w:r>
      <w:r>
        <w:rPr>
          <w:b/>
        </w:rPr>
        <w:t xml:space="preserve"> in a meal.</w:t>
      </w:r>
      <w:r>
        <w:t xml:space="preserve"> A meal is always shown with its foods, and there are only a few per meal. One read returns the whole meal, and </w:t>
      </w:r>
      <w:r>
        <w:rPr>
          <w:rStyle w:val="CodeChar"/>
        </w:rPr>
        <w:t xml:space="preserve">$unwind</w:t>
      </w:r>
      <w:r>
        <w:t xml:space="preserve"> can still analyse the items (Q3).</w:t>
      </w:r>
    </w:p>
    <w:p>
      <w:pPr>
        <w:pStyle w:val="ListParagraph"/>
        <w:numPr>
          <w:ilvl w:val="0"/>
          <w:numId w:val="3"/>
        </w:numPr>
      </w:pPr>
      <w:r>
        <w:rPr>
          <w:b/>
        </w:rPr>
        <w:t xml:space="preserve">Embedded </w:t>
      </w:r>
      <w:r>
        <w:rPr>
          <w:rStyle w:val="CodeChar"/>
          <w:b/>
        </w:rPr>
        <w:t xml:space="preserve">milestones[]</w:t>
      </w:r>
      <w:r>
        <w:rPr>
          <w:b/>
        </w:rPr>
        <w:t xml:space="preserve"> in a goal.</w:t>
      </w:r>
      <w:r>
        <w:t xml:space="preserve"> Progress is calculated from milestones, so keeping them together makes the update atomic. </w:t>
      </w:r>
      <w:r>
        <w:rPr>
          <w:rStyle w:val="CodeChar"/>
        </w:rPr>
        <w:t xml:space="preserve">arrayFilters</w:t>
      </w:r>
      <w:r>
        <w:t xml:space="preserve"> changes one milestone in place (Q6).</w:t>
      </w:r>
    </w:p>
    <w:p>
      <w:pPr>
        <w:pStyle w:val="ListParagraph"/>
        <w:numPr>
          <w:ilvl w:val="0"/>
          <w:numId w:val="3"/>
        </w:numPr>
      </w:pPr>
      <w:r>
        <w:rPr>
          <w:b/>
        </w:rPr>
        <w:t xml:space="preserve">Embedded </w:t>
      </w:r>
      <w:r>
        <w:rPr>
          <w:rStyle w:val="CodeChar"/>
          <w:b/>
        </w:rPr>
        <w:t xml:space="preserve">nutritionGoals</w:t>
      </w:r>
      <w:r>
        <w:rPr>
          <w:b/>
        </w:rPr>
        <w:t xml:space="preserve"> in a user.</w:t>
      </w:r>
      <w:r>
        <w:t xml:space="preserve"> It is a fixed 4-field object, read on every nutrition screen.</w:t>
      </w:r>
    </w:p>
    <w:p>
      <w:pPr>
        <w:pStyle w:val="ListParagraph"/>
        <w:numPr>
          <w:ilvl w:val="0"/>
          <w:numId w:val="3"/>
        </w:numPr>
      </w:pPr>
      <w:r>
        <w:rPr>
          <w:b/>
        </w:rPr>
        <w:t xml:space="preserve">Separate </w:t>
      </w:r>
      <w:r>
        <w:rPr>
          <w:rStyle w:val="CodeChar"/>
          <w:b/>
        </w:rPr>
        <w:t xml:space="preserve">healthmetrics</w:t>
      </w:r>
      <w:r>
        <w:rPr>
          <w:b/>
        </w:rPr>
        <w:t xml:space="preserve"> and </w:t>
      </w:r>
      <w:r>
        <w:rPr>
          <w:rStyle w:val="CodeChar"/>
          <w:b/>
        </w:rPr>
        <w:t xml:space="preserve">nutritionlogs</w:t>
      </w:r>
      <w:r>
        <w:rPr>
          <w:b/>
        </w:rPr>
        <w:t xml:space="preserve">.</w:t>
      </w:r>
      <w:r>
        <w:t xml:space="preserve"> One document per day per user would grow without limit inside </w:t>
      </w:r>
      <w:r>
        <w:rPr>
          <w:rStyle w:val="CodeChar"/>
        </w:rPr>
        <w:t xml:space="preserve">users</w:t>
      </w:r>
      <w:r>
        <w:t xml:space="preserve"> and hit the 16 MB document cap. As separate time-series collections with a </w:t>
      </w:r>
      <w:r>
        <w:rPr>
          <w:rStyle w:val="CodeChar"/>
        </w:rPr>
        <w:t xml:space="preserve">{user, date}</w:t>
      </w:r>
      <w:r>
        <w:t xml:space="preserve"> index, they stay fast at any size.</w:t>
      </w:r>
    </w:p>
    <w:p>
      <w:pPr>
        <w:pStyle w:val="ListParagraph"/>
        <w:numPr>
          <w:ilvl w:val="0"/>
          <w:numId w:val="3"/>
        </w:numPr>
      </w:pPr>
      <w:r>
        <w:rPr>
          <w:b/>
        </w:rPr>
        <w:t xml:space="preserve">Separate </w:t>
      </w:r>
      <w:r>
        <w:rPr>
          <w:rStyle w:val="CodeChar"/>
          <w:b/>
        </w:rPr>
        <w:t xml:space="preserve">agentactions</w:t>
      </w:r>
      <w:r>
        <w:rPr>
          <w:b/>
        </w:rPr>
        <w:t xml:space="preserve">.</w:t>
      </w:r>
      <w:r>
        <w:t xml:space="preserve"> A proposal has its own lifecycle (pending → confirmed / cancelled / expired, with a 24-hour expiry). An atomic </w:t>
      </w:r>
      <w:r>
        <w:rPr>
          <w:rStyle w:val="CodeChar"/>
        </w:rPr>
        <w:t xml:space="preserve">findOneAndUpdate</w:t>
      </w:r>
      <w:r>
        <w:t xml:space="preserve"> on </w:t>
      </w:r>
      <w:r>
        <w:rPr>
          <w:rStyle w:val="CodeChar"/>
        </w:rPr>
        <w:t xml:space="preserve">status</w:t>
      </w:r>
      <w:r>
        <w:t xml:space="preserve"> stops a double-click from running it twice.</w:t>
      </w:r>
    </w:p>
    <w:p>
      <w:pPr>
        <w:pStyle w:val="ListParagraph"/>
        <w:numPr>
          <w:ilvl w:val="0"/>
          <w:numId w:val="3"/>
        </w:numPr>
      </w:pPr>
      <w:r>
        <w:rPr>
          <w:b/>
        </w:rPr>
        <w:t xml:space="preserve">Flexible </w:t>
      </w:r>
      <w:r>
        <w:rPr>
          <w:rStyle w:val="CodeChar"/>
          <w:b/>
        </w:rPr>
        <w:t xml:space="preserve">metadata</w:t>
      </w:r>
      <w:r>
        <w:rPr>
          <w:b/>
        </w:rPr>
        <w:t xml:space="preserve"> in documents.</w:t>
      </w:r>
      <w:r>
        <w:t xml:space="preserve"> Fields extracted from an ID card differ from those on an insurance policy. A </w:t>
      </w:r>
      <w:r>
        <w:rPr>
          <w:rStyle w:val="CodeChar"/>
        </w:rPr>
        <w:t xml:space="preserve">Mixed</w:t>
      </w:r>
      <w:r>
        <w:t xml:space="preserve"> field stores both without schema changes, which is something a fixed relational table cannot do.</w:t>
      </w:r>
    </w:p>
    <w:p>
      <w:pPr/>
      <w:r>
        <w:rPr>
          <w:b/>
        </w:rPr>
        <w:t xml:space="preserve">Sample dataset</w:t>
      </w:r>
    </w:p>
    <w:p>
      <w:pPr/>
      <w:r>
        <w:rPr>
          <w:rStyle w:val="CodeChar"/>
        </w:rPr>
        <w:t xml:space="preserve">backend/scripts/seed.js</w:t>
      </w:r>
      <w:r>
        <w:t xml:space="preserve"> loads a demo student (</w:t>
      </w:r>
      <w:r>
        <w:rPr>
          <w:rStyle w:val="CodeChar"/>
        </w:rPr>
        <w:t xml:space="preserve">demo@synapse.dev</w:t>
      </w:r>
      <w:r>
        <w:t xml:space="preserve">) with 30 days of realistic data, including an exam week where sleep drops below 6 hours. It is safe to re-run, because it only replaces the demo user's own data. After seeding, the database holds the counts below (Fig. 1).</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Collection</w:t>
            </w:r>
          </w:p>
        </w:tc>
        <w:tc>
          <w:tcPr>
            <w:tcW w:w="4680" w:type="dxa"/>
            <w:shd w:val="clear" w:color="auto" w:fill="F2F2F2"/>
          </w:tcPr>
          <w:p>
            <w:pPr/>
            <w:r>
              <w:t xml:space="preserve">Documents</w:t>
            </w:r>
          </w:p>
        </w:tc>
      </w:tr>
      <w:tr>
        <w:tc>
          <w:tcPr>
            <w:tcW w:w="4680" w:type="dxa"/>
          </w:tcPr>
          <w:p>
            <w:pPr/>
            <w:r>
              <w:t xml:space="preserve">nutritionlogs</w:t>
            </w:r>
          </w:p>
        </w:tc>
        <w:tc>
          <w:tcPr>
            <w:tcW w:w="4680" w:type="dxa"/>
          </w:tcPr>
          <w:p>
            <w:pPr/>
            <w:r>
              <w:t xml:space="preserve">116</w:t>
            </w:r>
          </w:p>
        </w:tc>
      </w:tr>
      <w:tr>
        <w:tc>
          <w:tcPr>
            <w:tcW w:w="4680" w:type="dxa"/>
          </w:tcPr>
          <w:p>
            <w:pPr/>
            <w:r>
              <w:t xml:space="preserve">healthmetrics</w:t>
            </w:r>
          </w:p>
        </w:tc>
        <w:tc>
          <w:tcPr>
            <w:tcW w:w="4680" w:type="dxa"/>
          </w:tcPr>
          <w:p>
            <w:pPr/>
            <w:r>
              <w:t xml:space="preserve">47</w:t>
            </w:r>
          </w:p>
        </w:tc>
      </w:tr>
      <w:tr>
        <w:tc>
          <w:tcPr>
            <w:tcW w:w="4680" w:type="dxa"/>
          </w:tcPr>
          <w:p>
            <w:pPr/>
            <w:r>
              <w:t xml:space="preserve">chatmessages</w:t>
            </w:r>
          </w:p>
        </w:tc>
        <w:tc>
          <w:tcPr>
            <w:tcW w:w="4680" w:type="dxa"/>
          </w:tcPr>
          <w:p>
            <w:pPr/>
            <w:r>
              <w:t xml:space="preserve">33</w:t>
            </w:r>
          </w:p>
        </w:tc>
      </w:tr>
      <w:tr>
        <w:tc>
          <w:tcPr>
            <w:tcW w:w="4680" w:type="dxa"/>
          </w:tcPr>
          <w:p>
            <w:pPr/>
            <w:r>
              <w:t xml:space="preserve">academicgoals</w:t>
            </w:r>
          </w:p>
        </w:tc>
        <w:tc>
          <w:tcPr>
            <w:tcW w:w="4680" w:type="dxa"/>
          </w:tcPr>
          <w:p>
            <w:pPr/>
            <w:r>
              <w:t xml:space="preserve">11</w:t>
            </w:r>
          </w:p>
        </w:tc>
      </w:tr>
      <w:tr>
        <w:tc>
          <w:tcPr>
            <w:tcW w:w="4680" w:type="dxa"/>
          </w:tcPr>
          <w:p>
            <w:pPr/>
            <w:r>
              <w:t xml:space="preserve">documents</w:t>
            </w:r>
          </w:p>
        </w:tc>
        <w:tc>
          <w:tcPr>
            <w:tcW w:w="4680" w:type="dxa"/>
          </w:tcPr>
          <w:p>
            <w:pPr/>
            <w:r>
              <w:t xml:space="preserve">8</w:t>
            </w:r>
          </w:p>
        </w:tc>
      </w:tr>
      <w:tr>
        <w:tc>
          <w:tcPr>
            <w:tcW w:w="4680" w:type="dxa"/>
          </w:tcPr>
          <w:p>
            <w:pPr/>
            <w:r>
              <w:t xml:space="preserve">users</w:t>
            </w:r>
          </w:p>
        </w:tc>
        <w:tc>
          <w:tcPr>
            <w:tcW w:w="4680" w:type="dxa"/>
          </w:tcPr>
          <w:p>
            <w:pPr/>
            <w:r>
              <w:t xml:space="preserve">6</w:t>
            </w:r>
          </w:p>
        </w:tc>
      </w:tr>
      <w:tr>
        <w:tc>
          <w:tcPr>
            <w:tcW w:w="4680" w:type="dxa"/>
          </w:tcPr>
          <w:p>
            <w:pPr/>
            <w:r>
              <w:t xml:space="preserve">agentactions</w:t>
            </w:r>
          </w:p>
        </w:tc>
        <w:tc>
          <w:tcPr>
            <w:tcW w:w="4680" w:type="dxa"/>
          </w:tcPr>
          <w:p>
            <w:pPr/>
            <w:r>
              <w:t xml:space="preserve">2</w:t>
            </w:r>
          </w:p>
        </w:tc>
      </w:tr>
      <w:tr>
        <w:tc>
          <w:tcPr>
            <w:tcW w:w="4680" w:type="dxa"/>
          </w:tcPr>
          <w:p>
            <w:pPr/>
            <w:r>
              <w:t xml:space="preserve">digitaltwinprofiles</w:t>
            </w:r>
          </w:p>
        </w:tc>
        <w:tc>
          <w:tcPr>
            <w:tcW w:w="4680" w:type="dxa"/>
          </w:tcPr>
          <w:p>
            <w:pPr/>
            <w:r>
              <w:t xml:space="preserve">2</w:t>
            </w:r>
          </w:p>
        </w:tc>
      </w:tr>
    </w:tbl>
    <w:p>
      <w:pPr>
        <w:pStyle w:val="Heading2"/>
      </w:pPr>
      <w:r>
        <w:t xml:space="preserve">3. Implementation</w:t>
      </w:r>
    </w:p>
    <w:p>
      <w:pPr/>
      <w:r>
        <w:t xml:space="preserve">Synapse has three tiers: a React single-page app, an Express REST API, and MongoDB Atlas. The browser never talks to the database directly. Every request carries a JWT, and the API scopes every query to that user's </w:t>
      </w:r>
      <w:r>
        <w:rPr>
          <w:rStyle w:val="CodeChar"/>
        </w:rPr>
        <w:t xml:space="preserve">_id</w:t>
      </w:r>
      <w:r>
        <w:t xml:space="preserve">.</w:t>
      </w:r>
    </w:p>
    <w:p>
      <w:pPr>
        <w:pStyle w:val="Heading3"/>
      </w:pPr>
      <w:r>
        <w:t xml:space="preserve">3.1 Request flow: application → database → query → result</w:t>
      </w:r>
    </w:p>
    <w:p>
      <w:pPr/>
      <w:r>
        <w:t xml:space="preserve">Example: opening the Health page.</w:t>
      </w:r>
    </w:p>
    <w:p>
      <w:pPr>
        <w:pStyle w:val="ListParagraph"/>
        <w:numPr>
          <w:ilvl w:val="0"/>
          <w:numId w:val="4"/>
        </w:numPr>
      </w:pPr>
      <w:r>
        <w:rPr>
          <w:b/>
        </w:rPr>
        <w:t xml:space="preserve">Application.</w:t>
      </w:r>
      <w:r>
        <w:t xml:space="preserve"> </w:t>
      </w:r>
      <w:r>
        <w:rPr>
          <w:rStyle w:val="CodeChar"/>
        </w:rPr>
        <w:t xml:space="preserve">Health.js</w:t>
      </w:r>
      <w:r>
        <w:t xml:space="preserve"> calls </w:t>
      </w:r>
      <w:r>
        <w:rPr>
          <w:rStyle w:val="CodeChar"/>
        </w:rPr>
        <w:t xml:space="preserve">api.get('/health/trends')</w:t>
      </w:r>
      <w:r>
        <w:t xml:space="preserve">, and axios adds </w:t>
      </w:r>
      <w:r>
        <w:rPr>
          <w:rStyle w:val="CodeChar"/>
        </w:rPr>
        <w:t xml:space="preserve">Authorization: Bearer &lt;token&gt;</w:t>
      </w:r>
      <w:r>
        <w:t xml:space="preserve">.</w:t>
      </w:r>
    </w:p>
    <w:p>
      <w:pPr>
        <w:pStyle w:val="ListParagraph"/>
        <w:numPr>
          <w:ilvl w:val="0"/>
          <w:numId w:val="4"/>
        </w:numPr>
      </w:pPr>
      <w:r>
        <w:rPr>
          <w:b/>
        </w:rPr>
        <w:t xml:space="preserve">API.</w:t>
      </w:r>
      <w:r>
        <w:t xml:space="preserve"> </w:t>
      </w:r>
      <w:r>
        <w:rPr>
          <w:rStyle w:val="CodeChar"/>
        </w:rPr>
        <w:t xml:space="preserve">authMiddleware</w:t>
      </w:r>
      <w:r>
        <w:t xml:space="preserve"> verifies the JWT and sets </w:t>
      </w:r>
      <w:r>
        <w:rPr>
          <w:rStyle w:val="CodeChar"/>
        </w:rPr>
        <w:t xml:space="preserve">req.user.id</w:t>
      </w:r>
      <w:r>
        <w:t xml:space="preserve">. The route in </w:t>
      </w:r>
      <w:r>
        <w:rPr>
          <w:rStyle w:val="CodeChar"/>
        </w:rPr>
        <w:t xml:space="preserve">routes/health.js</w:t>
      </w:r>
      <w:r>
        <w:t xml:space="preserve"> builds the query.</w:t>
      </w:r>
    </w:p>
    <w:p>
      <w:pPr>
        <w:pStyle w:val="ListParagraph"/>
        <w:numPr>
          <w:ilvl w:val="0"/>
          <w:numId w:val="4"/>
        </w:numPr>
      </w:pPr>
      <w:r>
        <w:rPr>
          <w:b/>
        </w:rPr>
        <w:t xml:space="preserve">Database.</w:t>
      </w:r>
      <w:r>
        <w:t xml:space="preserve"> Mongoose sends an aggregation to Atlas: </w:t>
      </w:r>
      <w:r>
        <w:rPr>
          <w:rStyle w:val="CodeChar"/>
        </w:rPr>
        <w:t xml:space="preserve">$match {user, date ≥ 7 / 30 days ago} → $group → $avg of sleep, steps, heart rate and water</w:t>
      </w:r>
      <w:r>
        <w:t xml:space="preserve">.</w:t>
      </w:r>
    </w:p>
    <w:p>
      <w:pPr>
        <w:pStyle w:val="ListParagraph"/>
        <w:numPr>
          <w:ilvl w:val="0"/>
          <w:numId w:val="4"/>
        </w:numPr>
      </w:pPr>
      <w:r>
        <w:rPr>
          <w:b/>
        </w:rPr>
        <w:t xml:space="preserve">Query plan.</w:t>
      </w:r>
      <w:r>
        <w:t xml:space="preserve"> MongoDB uses the </w:t>
      </w:r>
      <w:r>
        <w:rPr>
          <w:rStyle w:val="CodeChar"/>
        </w:rPr>
        <w:t xml:space="preserve">{user:1, date:-1}</w:t>
      </w:r>
      <w:r>
        <w:t xml:space="preserve"> index (IXSCAN), so it reads only that user's last 7 days.</w:t>
      </w:r>
    </w:p>
    <w:p>
      <w:pPr>
        <w:pStyle w:val="ListParagraph"/>
        <w:numPr>
          <w:ilvl w:val="0"/>
          <w:numId w:val="4"/>
        </w:numPr>
      </w:pPr>
      <w:r>
        <w:rPr>
          <w:b/>
        </w:rPr>
        <w:t xml:space="preserve">Result.</w:t>
      </w:r>
      <w:r>
        <w:t xml:space="preserve"> JSON goes back to React, which shows the 7- and 30-day averages next to the charts and alert banners.</w:t>
      </w:r>
    </w:p>
    <w:p>
      <w:pPr/>
      <w:r>
        <w:drawing>
          <wp:inline distT="0" distB="0" distL="0" distR="0">
            <wp:extent cx="5486400" cy="1632857"/>
            <wp:docPr id="1" name="image1" descr="Request flow: application to API to query to database to result"/>
            <a:graphic xmlns:a="http://schemas.openxmlformats.org/drawingml/2006/main">
              <a:graphicData uri="http://schemas.openxmlformats.org/drawingml/2006/picture">
                <pic:pic xmlns:pic="http://schemas.openxmlformats.org/drawingml/2006/picture">
                  <pic:nvPicPr>
                    <pic:cNvPr id="1" name="image1" descr="Request flow: application to API to query to database to result"/>
                    <pic:cNvPicPr/>
                  </pic:nvPicPr>
                  <pic:blipFill>
                    <a:blip r:embed="rId4"/>
                    <a:stretch>
                      <a:fillRect/>
                    </a:stretch>
                  </pic:blipFill>
                  <pic:spPr>
                    <a:xfrm>
                      <a:off x="0" y="0"/>
                      <a:ext cx="5486400" cy="1632857"/>
                    </a:xfrm>
                    <a:prstGeom prst="rect">
                      <a:avLst/>
                    </a:prstGeom>
                  </pic:spPr>
                </pic:pic>
              </a:graphicData>
            </a:graphic>
          </wp:inline>
        </w:drawing>
      </w:r>
    </w:p>
    <w:p>
      <w:pPr/>
      <w:r>
        <w:t xml:space="preserve">The same path serves every screen: only the route and the pipeline change.</w:t>
      </w:r>
    </w:p>
    <w:p>
      <w:pPr>
        <w:pStyle w:val="Heading3"/>
      </w:pPr>
      <w:r>
        <w:t xml:space="preserve">3.2 Backend (Express + Mongoose)</w:t>
      </w:r>
    </w:p>
    <w:p>
      <w:pPr>
        <w:pStyle w:val="ListParagraph"/>
        <w:numPr>
          <w:ilvl w:val="0"/>
          <w:numId w:val="5"/>
        </w:numPr>
      </w:pPr>
      <w:r>
        <w:rPr>
          <w:b/>
        </w:rPr>
        <w:t xml:space="preserve">11 route modules</w:t>
      </w:r>
      <w:r>
        <w:t xml:space="preserve"> under </w:t>
      </w:r>
      <w:r>
        <w:rPr>
          <w:rStyle w:val="CodeChar"/>
        </w:rPr>
        <w:t xml:space="preserve">/api</w:t>
      </w:r>
      <w:r>
        <w:t xml:space="preserve">: auth, dashboard, health, nutrition, goals, academic, documents, chat, digital-twin, profile, agent.</w:t>
      </w:r>
    </w:p>
    <w:p>
      <w:pPr>
        <w:pStyle w:val="ListParagraph"/>
        <w:numPr>
          <w:ilvl w:val="0"/>
          <w:numId w:val="5"/>
        </w:numPr>
      </w:pPr>
      <w:r>
        <w:rPr>
          <w:b/>
        </w:rPr>
        <w:t xml:space="preserve">Validation in the schema:</w:t>
      </w:r>
      <w:r>
        <w:t xml:space="preserve"> required fields, enums such as </w:t>
      </w:r>
      <w:r>
        <w:rPr>
          <w:rStyle w:val="CodeChar"/>
        </w:rPr>
        <w:t xml:space="preserve">mealType</w:t>
      </w:r>
      <w:r>
        <w:t xml:space="preserve"> and </w:t>
      </w:r>
      <w:r>
        <w:rPr>
          <w:rStyle w:val="CodeChar"/>
        </w:rPr>
        <w:t xml:space="preserve">status</w:t>
      </w:r>
      <w:r>
        <w:t xml:space="preserve">, </w:t>
      </w:r>
      <w:r>
        <w:rPr>
          <w:rStyle w:val="CodeChar"/>
        </w:rPr>
        <w:t xml:space="preserve">min</w:t>
      </w:r>
      <w:r>
        <w:t xml:space="preserve">/</w:t>
      </w:r>
      <w:r>
        <w:rPr>
          <w:rStyle w:val="CodeChar"/>
        </w:rPr>
        <w:t xml:space="preserve">max</w:t>
      </w:r>
      <w:r>
        <w:t xml:space="preserve"> on progress, and a unique email.</w:t>
      </w:r>
    </w:p>
    <w:p>
      <w:pPr>
        <w:pStyle w:val="ListParagraph"/>
        <w:numPr>
          <w:ilvl w:val="0"/>
          <w:numId w:val="5"/>
        </w:numPr>
      </w:pPr>
      <w:r>
        <w:rPr>
          <w:b/>
        </w:rPr>
        <w:t xml:space="preserve">Insights engine</w:t>
      </w:r>
      <w:r>
        <w:t xml:space="preserve"> (</w:t>
      </w:r>
      <w:r>
        <w:rPr>
          <w:rStyle w:val="CodeChar"/>
        </w:rPr>
        <w:t xml:space="preserve">utils/insights.js</w:t>
      </w:r>
      <w:r>
        <w:t xml:space="preserve">): averages sleep, steps, water and macros against goals. It finds overdue and at-risk goals and expiring documents, and combines them into a 0–100 wellness score.</w:t>
      </w:r>
    </w:p>
    <w:p>
      <w:pPr>
        <w:pStyle w:val="ListParagraph"/>
        <w:numPr>
          <w:ilvl w:val="0"/>
          <w:numId w:val="5"/>
        </w:numPr>
      </w:pPr>
      <w:r>
        <w:rPr>
          <w:b/>
        </w:rPr>
        <w:t xml:space="preserve">Error handling:</w:t>
      </w:r>
      <w:r>
        <w:t xml:space="preserve"> central handler for Multer limits (10 MB), invalid ObjectIds (</w:t>
      </w:r>
      <w:r>
        <w:rPr>
          <w:rStyle w:val="CodeChar"/>
        </w:rPr>
        <w:t xml:space="preserve">CastError</w:t>
      </w:r>
      <w:r>
        <w:t xml:space="preserve"> → 400) and 404s.</w:t>
      </w:r>
    </w:p>
    <w:p>
      <w:pPr>
        <w:pStyle w:val="Heading3"/>
      </w:pPr>
      <w:r>
        <w:t xml:space="preserve">3.3 Frontend (React 19)</w:t>
      </w:r>
    </w:p>
    <w:p>
      <w:pPr>
        <w:pStyle w:val="ListParagraph"/>
        <w:numPr>
          <w:ilvl w:val="0"/>
          <w:numId w:val="6"/>
        </w:numPr>
      </w:pPr>
      <w:r>
        <w:t xml:space="preserve">Nine pages (Dashboard, Health, Nutrition, Academic, Documents, AI Twin chat, Profile, Login, Register) and shared components: Navbar, Charts (line, bar, twin core), Toast and Icons.</w:t>
      </w:r>
    </w:p>
    <w:p>
      <w:pPr>
        <w:pStyle w:val="ListParagraph"/>
        <w:numPr>
          <w:ilvl w:val="0"/>
          <w:numId w:val="6"/>
        </w:numPr>
      </w:pPr>
      <w:r>
        <w:t xml:space="preserve">Hand-written SVG charts with no chart library. Light and dark themes, a responsive layout down to 375 px, and skeleton loaders.</w:t>
      </w:r>
    </w:p>
    <w:p>
      <w:pPr>
        <w:pStyle w:val="Heading3"/>
      </w:pPr>
      <w:r>
        <w:t xml:space="preserve">3.4 Agentic AI (Gemini)</w:t>
      </w:r>
    </w:p>
    <w:p>
      <w:pPr>
        <w:pStyle w:val="ListParagraph"/>
        <w:numPr>
          <w:ilvl w:val="0"/>
          <w:numId w:val="7"/>
        </w:numPr>
      </w:pPr>
      <w:r>
        <w:rPr>
          <w:rStyle w:val="CodeChar"/>
        </w:rPr>
        <w:t xml:space="preserve">agent/gemini.js</w:t>
      </w:r>
      <w:r>
        <w:t xml:space="preserve"> calls </w:t>
      </w:r>
      <w:r>
        <w:rPr>
          <w:rStyle w:val="CodeChar"/>
        </w:rPr>
        <w:t xml:space="preserve">generateContent</w:t>
      </w:r>
      <w:r>
        <w:t xml:space="preserve"> with function calling. It has retries, a fallback model, and keeps the model's thought signatures.</w:t>
      </w:r>
    </w:p>
    <w:p>
      <w:pPr>
        <w:pStyle w:val="ListParagraph"/>
        <w:numPr>
          <w:ilvl w:val="0"/>
          <w:numId w:val="7"/>
        </w:numPr>
      </w:pPr>
      <w:r>
        <w:rPr>
          <w:rStyle w:val="CodeChar"/>
        </w:rPr>
        <w:t xml:space="preserve">agent/tools.js</w:t>
      </w:r>
      <w:r>
        <w:t xml:space="preserve"> has </w:t>
      </w:r>
      <w:r>
        <w:rPr>
          <w:b/>
        </w:rPr>
        <w:t xml:space="preserve">12 tools</w:t>
      </w:r>
      <w:r>
        <w:t xml:space="preserve">. Five read data: overview, health logs, meals, goals, document search. Seven write: log meal, log health, create goal, add milestones, set milestone status, update goal, set nutrition goals.</w:t>
      </w:r>
    </w:p>
    <w:p>
      <w:pPr>
        <w:pStyle w:val="ListParagraph"/>
        <w:numPr>
          <w:ilvl w:val="0"/>
          <w:numId w:val="7"/>
        </w:numPr>
      </w:pPr>
      <w:r>
        <w:t xml:space="preserve">A write tool never writes directly. It stores an </w:t>
      </w:r>
      <w:r>
        <w:rPr>
          <w:rStyle w:val="CodeChar"/>
        </w:rPr>
        <w:t xml:space="preserve">agentactions</w:t>
      </w:r>
      <w:r>
        <w:t xml:space="preserve"> document with status </w:t>
      </w:r>
      <w:r>
        <w:rPr>
          <w:rStyle w:val="CodeChar"/>
        </w:rPr>
        <w:t xml:space="preserve">pending</w:t>
      </w:r>
      <w:r>
        <w:t xml:space="preserve">, and the chat shows a </w:t>
      </w:r>
      <w:r>
        <w:rPr>
          <w:b/>
        </w:rPr>
        <w:t xml:space="preserve">Confirm / Cancel</w:t>
      </w:r>
      <w:r>
        <w:t xml:space="preserve"> card. Confirming claims the action atomically (</w:t>
      </w:r>
      <w:r>
        <w:rPr>
          <w:rStyle w:val="CodeChar"/>
        </w:rPr>
        <w:t xml:space="preserve">findOneAndUpdate {status:'pending'} → 'executing'</w:t>
      </w:r>
      <w:r>
        <w:t xml:space="preserve">), checks the 24-hour expiry, then runs it.</w:t>
      </w:r>
    </w:p>
    <w:p>
      <w:pPr>
        <w:pStyle w:val="ListParagraph"/>
        <w:numPr>
          <w:ilvl w:val="0"/>
          <w:numId w:val="7"/>
        </w:numPr>
      </w:pPr>
      <w:r>
        <w:t xml:space="preserve">Without a </w:t>
      </w:r>
      <w:r>
        <w:rPr>
          <w:rStyle w:val="CodeChar"/>
        </w:rPr>
        <w:t xml:space="preserve">GEMINI_API_KEY</w:t>
      </w:r>
      <w:r>
        <w:t xml:space="preserve">, chat falls back to rule-based answers.</w:t>
      </w:r>
    </w:p>
    <w:p>
      <w:pPr>
        <w:pStyle w:val="Heading3"/>
      </w:pPr>
      <w:r>
        <w:t xml:space="preserve">3.5 Security</w:t>
      </w:r>
    </w:p>
    <w:p>
      <w:pPr>
        <w:pStyle w:val="ListParagraph"/>
        <w:numPr>
          <w:ilvl w:val="0"/>
          <w:numId w:val="8"/>
        </w:numPr>
      </w:pPr>
      <w:r>
        <w:t xml:space="preserve">Passwords are hashed with bcrypt (10 rounds). JWTs are signed with </w:t>
      </w:r>
      <w:r>
        <w:rPr>
          <w:rStyle w:val="CodeChar"/>
        </w:rPr>
        <w:t xml:space="preserve">JWT_SECRET</w:t>
      </w:r>
      <w:r>
        <w:t xml:space="preserve">, and secrets stay in </w:t>
      </w:r>
      <w:r>
        <w:rPr>
          <w:rStyle w:val="CodeChar"/>
        </w:rPr>
        <w:t xml:space="preserve">.env</w:t>
      </w:r>
      <w:r>
        <w:t xml:space="preserve">, which git ignores.</w:t>
      </w:r>
    </w:p>
    <w:p>
      <w:pPr>
        <w:pStyle w:val="ListParagraph"/>
        <w:numPr>
          <w:ilvl w:val="0"/>
          <w:numId w:val="8"/>
        </w:numPr>
      </w:pPr>
      <w:r>
        <w:t xml:space="preserve">Uploaded files are </w:t>
      </w:r>
      <w:r>
        <w:rPr>
          <w:b/>
        </w:rPr>
        <w:t xml:space="preserve">not</w:t>
      </w:r>
      <w:r>
        <w:t xml:space="preserve"> public. </w:t>
      </w:r>
      <w:r>
        <w:rPr>
          <w:rStyle w:val="CodeChar"/>
        </w:rPr>
        <w:t xml:space="preserve">GET /api/documents/:id/file</w:t>
      </w:r>
      <w:r>
        <w:t xml:space="preserve"> checks ownership before streaming.</w:t>
      </w:r>
    </w:p>
    <w:p>
      <w:pPr>
        <w:pStyle w:val="ListParagraph"/>
        <w:numPr>
          <w:ilvl w:val="0"/>
          <w:numId w:val="8"/>
        </w:numPr>
      </w:pPr>
      <w:r>
        <w:t xml:space="preserve">CORS allows only </w:t>
      </w:r>
      <w:r>
        <w:rPr>
          <w:rStyle w:val="CodeChar"/>
        </w:rPr>
        <w:t xml:space="preserve">CLIENT_URL</w:t>
      </w:r>
      <w:r>
        <w:t xml:space="preserve"> and localhost. The JSON body limit is 1 MB.</w:t>
      </w:r>
    </w:p>
    <w:p>
      <w:pPr>
        <w:pStyle w:val="Heading2"/>
      </w:pPr>
      <w:r>
        <w:t xml:space="preserve">4. Important queries</w:t>
      </w:r>
    </w:p>
    <w:p>
      <w:pPr/>
      <w:r>
        <w:t xml:space="preserve">Each of the seven queries below is the database work behind one screen of the app. They were run in the </w:t>
      </w:r>
      <w:r>
        <w:rPr>
          <w:b/>
        </w:rPr>
        <w:t xml:space="preserve">MongoDB Atlas Data Explorer</w:t>
      </w:r>
      <w:r>
        <w:t xml:space="preserve"> on the sample dataset. Section 6 gives each query's exact text, in the order run, next to its Atlas screenshot. Per-user versions of these queries, with explain output, are kept in </w:t>
      </w:r>
      <w:r>
        <w:rPr>
          <w:rStyle w:val="CodeChar"/>
        </w:rPr>
        <w:t xml:space="preserve">backend/scripts/queries.js</w:t>
      </w:r>
      <w:r>
        <w:t xml:space="preserv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Question it answers</w:t>
            </w:r>
          </w:p>
        </w:tc>
        <w:tc>
          <w:tcPr>
            <w:tcW w:w="1872" w:type="dxa"/>
            <w:shd w:val="clear" w:color="auto" w:fill="F2F2F2"/>
          </w:tcPr>
          <w:p>
            <w:pPr/>
            <w:r>
              <w:t xml:space="preserve">Collection</w:t>
            </w:r>
          </w:p>
        </w:tc>
        <w:tc>
          <w:tcPr>
            <w:tcW w:w="1872" w:type="dxa"/>
            <w:shd w:val="clear" w:color="auto" w:fill="F2F2F2"/>
          </w:tcPr>
          <w:p>
            <w:pPr/>
            <w:r>
              <w:t xml:space="preserve">Technique</w:t>
            </w:r>
          </w:p>
        </w:tc>
        <w:tc>
          <w:tcPr>
            <w:tcW w:w="1872" w:type="dxa"/>
            <w:shd w:val="clear" w:color="auto" w:fill="F2F2F2"/>
          </w:tcPr>
          <w:p>
            <w:pPr/>
            <w:r>
              <w:t xml:space="preserve">Used by</w:t>
            </w:r>
          </w:p>
        </w:tc>
      </w:tr>
      <w:tr>
        <w:tc>
          <w:tcPr>
            <w:tcW w:w="1872" w:type="dxa"/>
          </w:tcPr>
          <w:p>
            <w:pPr/>
            <w:r>
              <w:t xml:space="preserve">Q1</w:t>
            </w:r>
          </w:p>
        </w:tc>
        <w:tc>
          <w:tcPr>
            <w:tcW w:w="1872" w:type="dxa"/>
          </w:tcPr>
          <w:p>
            <w:pPr/>
            <w:r>
              <w:t xml:space="preserve">Which logs show under 6 h of sleep?</w:t>
            </w:r>
          </w:p>
        </w:tc>
        <w:tc>
          <w:tcPr>
            <w:tcW w:w="1872" w:type="dxa"/>
          </w:tcPr>
          <w:p>
            <w:pPr/>
            <w:r>
              <w:t xml:space="preserve">healthmetrics</w:t>
            </w:r>
          </w:p>
        </w:tc>
        <w:tc>
          <w:tcPr>
            <w:tcW w:w="1872" w:type="dxa"/>
          </w:tcPr>
          <w:p>
            <w:pPr/>
            <w:r>
              <w:rPr>
                <w:rStyle w:val="CodeChar"/>
              </w:rPr>
              <w:t xml:space="preserve">$match with $lt, then $project and $</w:t>
            </w:r>
            <w:r>
              <w:t xml:space="preserve">sort</w:t>
            </w:r>
          </w:p>
        </w:tc>
        <w:tc>
          <w:tcPr>
            <w:tcW w:w="1872" w:type="dxa"/>
          </w:tcPr>
          <w:p>
            <w:pPr/>
            <w:r>
              <w:t xml:space="preserve">Health log, alerts</w:t>
            </w:r>
          </w:p>
        </w:tc>
      </w:tr>
      <w:tr>
        <w:tc>
          <w:tcPr>
            <w:tcW w:w="1872" w:type="dxa"/>
          </w:tcPr>
          <w:p>
            <w:pPr/>
            <w:r>
              <w:t xml:space="preserve">Q2</w:t>
            </w:r>
          </w:p>
        </w:tc>
        <w:tc>
          <w:tcPr>
            <w:tcW w:w="1872" w:type="dxa"/>
          </w:tcPr>
          <w:p>
            <w:pPr/>
            <w:r>
              <w:t xml:space="preserve">How do steps and heart rate change with sleep quality?</w:t>
            </w:r>
          </w:p>
        </w:tc>
        <w:tc>
          <w:tcPr>
            <w:tcW w:w="1872" w:type="dxa"/>
          </w:tcPr>
          <w:p>
            <w:pPr/>
            <w:r>
              <w:t xml:space="preserve">healthmetrics</w:t>
            </w:r>
          </w:p>
        </w:tc>
        <w:tc>
          <w:tcPr>
            <w:tcW w:w="1872" w:type="dxa"/>
          </w:tcPr>
          <w:p>
            <w:pPr/>
            <w:r>
              <w:rPr>
                <w:rStyle w:val="CodeChar"/>
              </w:rPr>
              <w:t xml:space="preserve">$match → $group → $avg</w:t>
            </w:r>
          </w:p>
        </w:tc>
        <w:tc>
          <w:tcPr>
            <w:tcW w:w="1872" w:type="dxa"/>
          </w:tcPr>
          <w:p>
            <w:pPr/>
            <w:r>
              <w:t xml:space="preserve">Health trends</w:t>
            </w:r>
          </w:p>
        </w:tc>
      </w:tr>
      <w:tr>
        <w:tc>
          <w:tcPr>
            <w:tcW w:w="1872" w:type="dxa"/>
          </w:tcPr>
          <w:p>
            <w:pPr/>
            <w:r>
              <w:t xml:space="preserve">Q3</w:t>
            </w:r>
          </w:p>
        </w:tc>
        <w:tc>
          <w:tcPr>
            <w:tcW w:w="1872" w:type="dxa"/>
          </w:tcPr>
          <w:p>
            <w:pPr/>
            <w:r>
              <w:t xml:space="preserve">Which foods are eaten most?</w:t>
            </w:r>
          </w:p>
        </w:tc>
        <w:tc>
          <w:tcPr>
            <w:tcW w:w="1872" w:type="dxa"/>
          </w:tcPr>
          <w:p>
            <w:pPr/>
            <w:r>
              <w:t xml:space="preserve">nutritionlogs</w:t>
            </w:r>
          </w:p>
        </w:tc>
        <w:tc>
          <w:tcPr>
            <w:tcW w:w="1872" w:type="dxa"/>
          </w:tcPr>
          <w:p>
            <w:pPr/>
            <w:r>
              <w:rPr>
                <w:rStyle w:val="CodeChar"/>
              </w:rPr>
              <w:t xml:space="preserve">$unwind</w:t>
            </w:r>
            <w:r>
              <w:t xml:space="preserve"> on embedded </w:t>
            </w:r>
            <w:r>
              <w:rPr>
                <w:rStyle w:val="CodeChar"/>
              </w:rPr>
              <w:t xml:space="preserve">items[]</w:t>
            </w:r>
          </w:p>
        </w:tc>
        <w:tc>
          <w:tcPr>
            <w:tcW w:w="1872" w:type="dxa"/>
          </w:tcPr>
          <w:p>
            <w:pPr/>
            <w:r>
              <w:t xml:space="preserve">Nutrition history</w:t>
            </w:r>
          </w:p>
        </w:tc>
      </w:tr>
      <w:tr>
        <w:tc>
          <w:tcPr>
            <w:tcW w:w="1872" w:type="dxa"/>
          </w:tcPr>
          <w:p>
            <w:pPr/>
            <w:r>
              <w:t xml:space="preserve">Q4</w:t>
            </w:r>
          </w:p>
        </w:tc>
        <w:tc>
          <w:tcPr>
            <w:tcW w:w="1872" w:type="dxa"/>
          </w:tcPr>
          <w:p>
            <w:pPr/>
            <w:r>
              <w:t xml:space="preserve">Who owns each goal, and how far along is it?</w:t>
            </w:r>
          </w:p>
        </w:tc>
        <w:tc>
          <w:tcPr>
            <w:tcW w:w="1872" w:type="dxa"/>
          </w:tcPr>
          <w:p>
            <w:pPr/>
            <w:r>
              <w:t xml:space="preserve">academicgoals → users</w:t>
            </w:r>
          </w:p>
        </w:tc>
        <w:tc>
          <w:tcPr>
            <w:tcW w:w="1872" w:type="dxa"/>
          </w:tcPr>
          <w:p>
            <w:pPr/>
            <w:r>
              <w:rPr>
                <w:rStyle w:val="CodeChar"/>
              </w:rPr>
              <w:t xml:space="preserve">$lookup</w:t>
            </w:r>
            <w:r>
              <w:t xml:space="preserve"> join</w:t>
            </w:r>
          </w:p>
        </w:tc>
        <w:tc>
          <w:tcPr>
            <w:tcW w:w="1872" w:type="dxa"/>
          </w:tcPr>
          <w:p>
            <w:pPr/>
            <w:r>
              <w:t xml:space="preserve">Dashboard</w:t>
            </w:r>
          </w:p>
        </w:tc>
      </w:tr>
      <w:tr>
        <w:tc>
          <w:tcPr>
            <w:tcW w:w="1872" w:type="dxa"/>
          </w:tcPr>
          <w:p>
            <w:pPr/>
            <w:r>
              <w:t xml:space="preserve">Q5</w:t>
            </w:r>
          </w:p>
        </w:tc>
        <w:tc>
          <w:tcPr>
            <w:tcW w:w="1872" w:type="dxa"/>
          </w:tcPr>
          <w:p>
            <w:pPr/>
            <w:r>
              <w:t xml:space="preserve">Find "insurance" in the vault</w:t>
            </w:r>
          </w:p>
        </w:tc>
        <w:tc>
          <w:tcPr>
            <w:tcW w:w="1872" w:type="dxa"/>
          </w:tcPr>
          <w:p>
            <w:pPr/>
            <w:r>
              <w:t xml:space="preserve">documents</w:t>
            </w:r>
          </w:p>
        </w:tc>
        <w:tc>
          <w:tcPr>
            <w:tcW w:w="1872" w:type="dxa"/>
          </w:tcPr>
          <w:p>
            <w:pPr/>
            <w:r>
              <w:rPr>
                <w:rStyle w:val="CodeChar"/>
              </w:rPr>
              <w:t xml:space="preserve">$text</w:t>
            </w:r>
            <w:r>
              <w:t xml:space="preserve"> + </w:t>
            </w:r>
            <w:r>
              <w:rPr>
                <w:rStyle w:val="CodeChar"/>
              </w:rPr>
              <w:t xml:space="preserve">textScore</w:t>
            </w:r>
          </w:p>
        </w:tc>
        <w:tc>
          <w:tcPr>
            <w:tcW w:w="1872" w:type="dxa"/>
          </w:tcPr>
          <w:p>
            <w:pPr/>
            <w:r>
              <w:t xml:space="preserve">Document search</w:t>
            </w:r>
          </w:p>
        </w:tc>
      </w:tr>
      <w:tr>
        <w:tc>
          <w:tcPr>
            <w:tcW w:w="1872" w:type="dxa"/>
          </w:tcPr>
          <w:p>
            <w:pPr/>
            <w:r>
              <w:t xml:space="preserve">Q6</w:t>
            </w:r>
          </w:p>
        </w:tc>
        <w:tc>
          <w:tcPr>
            <w:tcW w:w="1872" w:type="dxa"/>
          </w:tcPr>
          <w:p>
            <w:pPr/>
            <w:r>
              <w:t xml:space="preserve">Mark one milestone done</w:t>
            </w:r>
          </w:p>
        </w:tc>
        <w:tc>
          <w:tcPr>
            <w:tcW w:w="1872" w:type="dxa"/>
          </w:tcPr>
          <w:p>
            <w:pPr/>
            <w:r>
              <w:t xml:space="preserve">academicgoals</w:t>
            </w:r>
          </w:p>
        </w:tc>
        <w:tc>
          <w:tcPr>
            <w:tcW w:w="1872" w:type="dxa"/>
          </w:tcPr>
          <w:p>
            <w:pPr/>
            <w:r>
              <w:t xml:space="preserve">positional </w:t>
            </w:r>
            <w:r>
              <w:rPr>
                <w:rStyle w:val="CodeChar"/>
              </w:rPr>
              <w:t xml:space="preserve">$</w:t>
            </w:r>
            <w:r>
              <w:t xml:space="preserve"> update + </w:t>
            </w:r>
            <w:r>
              <w:rPr>
                <w:rStyle w:val="CodeChar"/>
              </w:rPr>
              <w:t xml:space="preserve">$filter</w:t>
            </w:r>
            <w:r>
              <w:t xml:space="preserve"> / </w:t>
            </w:r>
            <w:r>
              <w:rPr>
                <w:rStyle w:val="CodeChar"/>
              </w:rPr>
              <w:t xml:space="preserve">$size</w:t>
            </w:r>
          </w:p>
        </w:tc>
        <w:tc>
          <w:tcPr>
            <w:tcW w:w="1872" w:type="dxa"/>
          </w:tcPr>
          <w:p>
            <w:pPr/>
            <w:r>
              <w:t xml:space="preserve">Academic, AI agent</w:t>
            </w:r>
          </w:p>
        </w:tc>
      </w:tr>
      <w:tr>
        <w:tc>
          <w:tcPr>
            <w:tcW w:w="1872" w:type="dxa"/>
          </w:tcPr>
          <w:p>
            <w:pPr/>
            <w:r>
              <w:t xml:space="preserve">Q7</w:t>
            </w:r>
          </w:p>
        </w:tc>
        <w:tc>
          <w:tcPr>
            <w:tcW w:w="1872" w:type="dxa"/>
          </w:tcPr>
          <w:p>
            <w:pPr/>
            <w:r>
              <w:t xml:space="preserve">How many goals are in each status?</w:t>
            </w:r>
          </w:p>
        </w:tc>
        <w:tc>
          <w:tcPr>
            <w:tcW w:w="1872" w:type="dxa"/>
          </w:tcPr>
          <w:p>
            <w:pPr/>
            <w:r>
              <w:t xml:space="preserve">academicgoals</w:t>
            </w:r>
          </w:p>
        </w:tc>
        <w:tc>
          <w:tcPr>
            <w:tcW w:w="1872" w:type="dxa"/>
          </w:tcPr>
          <w:p>
            <w:pPr/>
            <w:r>
              <w:rPr>
                <w:rStyle w:val="CodeChar"/>
              </w:rPr>
              <w:t xml:space="preserve">$group</w:t>
            </w:r>
            <w:r>
              <w:t xml:space="preserve"> + </w:t>
            </w:r>
            <w:r>
              <w:rPr>
                <w:rStyle w:val="CodeChar"/>
              </w:rPr>
              <w:t xml:space="preserve">$avg</w:t>
            </w:r>
          </w:p>
        </w:tc>
        <w:tc>
          <w:tcPr>
            <w:tcW w:w="1872" w:type="dxa"/>
          </w:tcPr>
          <w:p>
            <w:pPr/>
            <w:r>
              <w:t xml:space="preserve">Dashboard summary</w:t>
            </w:r>
          </w:p>
        </w:tc>
      </w:tr>
    </w:tbl>
    <w:p>
      <w:pPr>
        <w:pStyle w:val="Heading2"/>
      </w:pPr>
      <w:r>
        <w:t xml:space="preserve">5. Indexing and aggregation features</w:t>
      </w:r>
    </w:p>
    <w:p>
      <w:pPr/>
      <w:r>
        <w:t xml:space="preserve">The two NoSQL features the project relies on most are </w:t>
      </w:r>
      <w:r>
        <w:rPr>
          <w:b/>
        </w:rPr>
        <w:t xml:space="preserve">compound and text indexes</w:t>
      </w:r>
      <w:r>
        <w:t xml:space="preserve"> and the </w:t>
      </w:r>
      <w:r>
        <w:rPr>
          <w:b/>
        </w:rPr>
        <w:t xml:space="preserve">aggregation pipeline</w:t>
      </w:r>
      <w:r>
        <w:t xml:space="preserve">. Embedded documents with </w:t>
      </w:r>
      <w:r>
        <w:rPr>
          <w:rStyle w:val="CodeChar"/>
        </w:rPr>
        <w:t xml:space="preserve">arrayFilters</w:t>
      </w:r>
      <w:r>
        <w:t xml:space="preserve"> come third.</w:t>
      </w:r>
    </w:p>
    <w:p>
      <w:pPr>
        <w:pStyle w:val="Heading3"/>
      </w:pPr>
      <w:r>
        <w:t xml:space="preserve">5.1 Indexes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Index</w:t>
            </w:r>
          </w:p>
        </w:tc>
        <w:tc>
          <w:tcPr>
            <w:tcW w:w="2340" w:type="dxa"/>
            <w:shd w:val="clear" w:color="auto" w:fill="F2F2F2"/>
          </w:tcPr>
          <w:p>
            <w:pPr/>
            <w:r>
              <w:t xml:space="preserve">Collection</w:t>
            </w:r>
          </w:p>
        </w:tc>
        <w:tc>
          <w:tcPr>
            <w:tcW w:w="2340" w:type="dxa"/>
            <w:shd w:val="clear" w:color="auto" w:fill="F2F2F2"/>
          </w:tcPr>
          <w:p>
            <w:pPr/>
            <w:r>
              <w:t xml:space="preserve">Why it exists</w:t>
            </w:r>
          </w:p>
        </w:tc>
        <w:tc>
          <w:tcPr>
            <w:tcW w:w="2340" w:type="dxa"/>
            <w:shd w:val="clear" w:color="auto" w:fill="F2F2F2"/>
          </w:tcPr>
          <w:p>
            <w:pPr/>
            <w:r>
              <w:t xml:space="preserve">Queries it serves</w:t>
            </w:r>
          </w:p>
        </w:tc>
      </w:tr>
      <w:tr>
        <w:tc>
          <w:tcPr>
            <w:tcW w:w="2340" w:type="dxa"/>
          </w:tcPr>
          <w:p>
            <w:pPr/>
            <w:r>
              <w:rPr>
                <w:rStyle w:val="CodeChar"/>
              </w:rPr>
              <w:t xml:space="preserve">{user:1, date:-1}</w:t>
            </w:r>
          </w:p>
        </w:tc>
        <w:tc>
          <w:tcPr>
            <w:tcW w:w="2340" w:type="dxa"/>
          </w:tcPr>
          <w:p>
            <w:pPr/>
            <w:r>
              <w:t xml:space="preserve">healthmetrics, nutritionlogs</w:t>
            </w:r>
          </w:p>
        </w:tc>
        <w:tc>
          <w:tcPr>
            <w:tcW w:w="2340" w:type="dxa"/>
          </w:tcPr>
          <w:p>
            <w:pPr/>
            <w:r>
              <w:t xml:space="preserve">Every screen asks for one user's recent logs, newest first. Equality on </w:t>
            </w:r>
            <w:r>
              <w:rPr>
                <w:rStyle w:val="CodeChar"/>
              </w:rPr>
              <w:t xml:space="preserve">user</w:t>
            </w:r>
            <w:r>
              <w:t xml:space="preserve"> then range and sort on </w:t>
            </w:r>
            <w:r>
              <w:rPr>
                <w:rStyle w:val="CodeChar"/>
              </w:rPr>
              <w:t xml:space="preserve">date</w:t>
            </w:r>
            <w:r>
              <w:t xml:space="preserve"> follows the ESR rule (Equality, Sort, Range).</w:t>
            </w:r>
          </w:p>
        </w:tc>
        <w:tc>
          <w:tcPr>
            <w:tcW w:w="2340" w:type="dxa"/>
          </w:tcPr>
          <w:p>
            <w:pPr/>
            <w:r>
              <w:t xml:space="preserve">dashboard, health and nutrition pages, trends</w:t>
            </w:r>
          </w:p>
        </w:tc>
      </w:tr>
      <w:tr>
        <w:tc>
          <w:tcPr>
            <w:tcW w:w="2340" w:type="dxa"/>
          </w:tcPr>
          <w:p>
            <w:pPr/>
            <w:r>
              <w:rPr>
                <w:rStyle w:val="CodeChar"/>
              </w:rPr>
              <w:t xml:space="preserve">{user:1, timestamp:-1}</w:t>
            </w:r>
          </w:p>
        </w:tc>
        <w:tc>
          <w:tcPr>
            <w:tcW w:w="2340" w:type="dxa"/>
          </w:tcPr>
          <w:p>
            <w:pPr/>
            <w:r>
              <w:t xml:space="preserve">chatmessages</w:t>
            </w:r>
          </w:p>
        </w:tc>
        <w:tc>
          <w:tcPr>
            <w:tcW w:w="2340" w:type="dxa"/>
          </w:tcPr>
          <w:p>
            <w:pPr/>
            <w:r>
              <w:t xml:space="preserve">Load the latest chat history without a sort in memory</w:t>
            </w:r>
          </w:p>
        </w:tc>
        <w:tc>
          <w:tcPr>
            <w:tcW w:w="2340" w:type="dxa"/>
          </w:tcPr>
          <w:p>
            <w:pPr/>
            <w:r>
              <w:t xml:space="preserve">chat page, agent context</w:t>
            </w:r>
          </w:p>
        </w:tc>
      </w:tr>
      <w:tr>
        <w:tc>
          <w:tcPr>
            <w:tcW w:w="2340" w:type="dxa"/>
          </w:tcPr>
          <w:p>
            <w:pPr/>
            <w:r>
              <w:rPr>
                <w:rStyle w:val="CodeChar"/>
              </w:rPr>
              <w:t xml:space="preserve">{user:1, status:1, createdAt:-1}</w:t>
            </w:r>
          </w:p>
        </w:tc>
        <w:tc>
          <w:tcPr>
            <w:tcW w:w="2340" w:type="dxa"/>
          </w:tcPr>
          <w:p>
            <w:pPr/>
            <w:r>
              <w:t xml:space="preserve">agentactions</w:t>
            </w:r>
          </w:p>
        </w:tc>
        <w:tc>
          <w:tcPr>
            <w:tcW w:w="2340" w:type="dxa"/>
          </w:tcPr>
          <w:p>
            <w:pPr/>
            <w:r>
              <w:t xml:space="preserve">Find a user's pending actions quickly, newest first</w:t>
            </w:r>
          </w:p>
        </w:tc>
        <w:tc>
          <w:tcPr>
            <w:tcW w:w="2340" w:type="dxa"/>
          </w:tcPr>
          <w:p>
            <w:pPr/>
            <w:r>
              <w:t xml:space="preserve">confirm / cancel, expiry</w:t>
            </w:r>
          </w:p>
        </w:tc>
      </w:tr>
      <w:tr>
        <w:tc>
          <w:tcPr>
            <w:tcW w:w="2340" w:type="dxa"/>
          </w:tcPr>
          <w:p>
            <w:pPr/>
            <w:r>
              <w:t xml:space="preserve">text </w:t>
            </w:r>
            <w:r>
              <w:rPr>
                <w:rStyle w:val="CodeChar"/>
              </w:rPr>
              <w:t xml:space="preserve">{title, ocrText, tags}</w:t>
            </w:r>
          </w:p>
        </w:tc>
        <w:tc>
          <w:tcPr>
            <w:tcW w:w="2340" w:type="dxa"/>
          </w:tcPr>
          <w:p>
            <w:pPr/>
            <w:r>
              <w:t xml:space="preserve">documents</w:t>
            </w:r>
          </w:p>
        </w:tc>
        <w:tc>
          <w:tcPr>
            <w:tcW w:w="2340" w:type="dxa"/>
          </w:tcPr>
          <w:p>
            <w:pPr/>
            <w:r>
              <w:t xml:space="preserve">Keyword search across title, OCR text and tags with relevance ranking</w:t>
            </w:r>
          </w:p>
        </w:tc>
        <w:tc>
          <w:tcPr>
            <w:tcW w:w="2340" w:type="dxa"/>
          </w:tcPr>
          <w:p>
            <w:pPr/>
            <w:r>
              <w:t xml:space="preserve">Q5, </w:t>
            </w:r>
            <w:r>
              <w:rPr>
                <w:rStyle w:val="CodeChar"/>
              </w:rPr>
              <w:t xml:space="preserve">/documents/search</w:t>
            </w:r>
          </w:p>
        </w:tc>
      </w:tr>
      <w:tr>
        <w:tc>
          <w:tcPr>
            <w:tcW w:w="2340" w:type="dxa"/>
          </w:tcPr>
          <w:p>
            <w:pPr/>
            <w:r>
              <w:t xml:space="preserve">unique </w:t>
            </w:r>
            <w:r>
              <w:rPr>
                <w:rStyle w:val="CodeChar"/>
              </w:rPr>
              <w:t xml:space="preserve">{email:1}</w:t>
            </w:r>
          </w:p>
        </w:tc>
        <w:tc>
          <w:tcPr>
            <w:tcW w:w="2340" w:type="dxa"/>
          </w:tcPr>
          <w:p>
            <w:pPr/>
            <w:r>
              <w:t xml:space="preserve">users</w:t>
            </w:r>
          </w:p>
        </w:tc>
        <w:tc>
          <w:tcPr>
            <w:tcW w:w="2340" w:type="dxa"/>
          </w:tcPr>
          <w:p>
            <w:pPr/>
            <w:r>
              <w:t xml:space="preserve">Login lookup, and duplicate accounts are impossible</w:t>
            </w:r>
          </w:p>
        </w:tc>
        <w:tc>
          <w:tcPr>
            <w:tcW w:w="2340" w:type="dxa"/>
          </w:tcPr>
          <w:p>
            <w:pPr/>
            <w:r>
              <w:t xml:space="preserve">register, login</w:t>
            </w:r>
          </w:p>
        </w:tc>
      </w:tr>
      <w:tr>
        <w:tc>
          <w:tcPr>
            <w:tcW w:w="2340" w:type="dxa"/>
          </w:tcPr>
          <w:p>
            <w:pPr/>
            <w:r>
              <w:t xml:space="preserve">unique </w:t>
            </w:r>
            <w:r>
              <w:rPr>
                <w:rStyle w:val="CodeChar"/>
              </w:rPr>
              <w:t xml:space="preserve">{user:1}</w:t>
            </w:r>
          </w:p>
        </w:tc>
        <w:tc>
          <w:tcPr>
            <w:tcW w:w="2340" w:type="dxa"/>
          </w:tcPr>
          <w:p>
            <w:pPr/>
            <w:r>
              <w:t xml:space="preserve">digitaltwinprofiles</w:t>
            </w:r>
          </w:p>
        </w:tc>
        <w:tc>
          <w:tcPr>
            <w:tcW w:w="2340" w:type="dxa"/>
          </w:tcPr>
          <w:p>
            <w:pPr/>
            <w:r>
              <w:t xml:space="preserve">Exactly one twin per user</w:t>
            </w:r>
          </w:p>
        </w:tc>
        <w:tc>
          <w:tcPr>
            <w:tcW w:w="2340" w:type="dxa"/>
          </w:tcPr>
          <w:p>
            <w:pPr/>
            <w:r>
              <w:t xml:space="preserve">twin sync</w:t>
            </w:r>
          </w:p>
        </w:tc>
      </w:tr>
    </w:tbl>
    <w:p>
      <w:pPr/>
      <w:r>
        <w:rPr>
          <w:b/>
        </w:rPr>
        <w:t xml:space="preserve">Proof with Explain Plan.</w:t>
      </w:r>
      <w:r>
        <w:t xml:space="preserve"> Two lookups on </w:t>
      </w:r>
      <w:r>
        <w:rPr>
          <w:rStyle w:val="CodeChar"/>
        </w:rPr>
        <w:t xml:space="preserve">users</w:t>
      </w:r>
      <w:r>
        <w:t xml:space="preserve"> were explained in Atlas. One filters on the indexed </w:t>
      </w:r>
      <w:r>
        <w:rPr>
          <w:rStyle w:val="CodeChar"/>
        </w:rPr>
        <w:t xml:space="preserve">email</w:t>
      </w:r>
      <w:r>
        <w:t xml:space="preserve"> field (Fig. 6). The other filters on </w:t>
      </w:r>
      <w:r>
        <w:rPr>
          <w:rStyle w:val="CodeChar"/>
        </w:rPr>
        <w:t xml:space="preserve">name</w:t>
      </w:r>
      <w:r>
        <w:t xml:space="preserve">, which has no index (Fig. 7).</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Query</w:t>
            </w:r>
          </w:p>
        </w:tc>
        <w:tc>
          <w:tcPr>
            <w:tcW w:w="2340" w:type="dxa"/>
            <w:shd w:val="clear" w:color="auto" w:fill="F2F2F2"/>
          </w:tcPr>
          <w:p>
            <w:pPr/>
            <w:r>
              <w:t xml:space="preserve">Winning plan</w:t>
            </w:r>
          </w:p>
        </w:tc>
        <w:tc>
          <w:tcPr>
            <w:tcW w:w="2340" w:type="dxa"/>
            <w:shd w:val="clear" w:color="auto" w:fill="F2F2F2"/>
          </w:tcPr>
          <w:p>
            <w:pPr/>
            <w:r>
              <w:t xml:space="preserve">Index used</w:t>
            </w:r>
          </w:p>
        </w:tc>
        <w:tc>
          <w:tcPr>
            <w:tcW w:w="2340" w:type="dxa"/>
            <w:shd w:val="clear" w:color="auto" w:fill="F2F2F2"/>
          </w:tcPr>
          <w:p>
            <w:pPr/>
            <w:r>
              <w:t xml:space="preserve">Docs examined</w:t>
            </w:r>
          </w:p>
        </w:tc>
      </w:tr>
      <w:tr>
        <w:tc>
          <w:tcPr>
            <w:tcW w:w="2340" w:type="dxa"/>
          </w:tcPr>
          <w:p>
            <w:pPr/>
            <w:r>
              <w:rPr>
                <w:rStyle w:val="CodeChar"/>
              </w:rPr>
              <w:t xml:space="preserve">{ email: "demo@synapse.dev" }</w:t>
            </w:r>
            <w:r>
              <w:t xml:space="preserve"> (Fig. 6)</w:t>
            </w:r>
          </w:p>
        </w:tc>
        <w:tc>
          <w:tcPr>
            <w:tcW w:w="2340" w:type="dxa"/>
          </w:tcPr>
          <w:p>
            <w:pPr/>
            <w:r>
              <w:t xml:space="preserve">IXSCAN → FETCH</w:t>
            </w:r>
          </w:p>
        </w:tc>
        <w:tc>
          <w:tcPr>
            <w:tcW w:w="2340" w:type="dxa"/>
          </w:tcPr>
          <w:p>
            <w:pPr/>
            <w:r>
              <w:rPr>
                <w:rStyle w:val="CodeChar"/>
              </w:rPr>
              <w:t xml:space="preserve">email_1</w:t>
            </w:r>
          </w:p>
        </w:tc>
        <w:tc>
          <w:tcPr>
            <w:tcW w:w="2340" w:type="dxa"/>
          </w:tcPr>
          <w:p>
            <w:pPr/>
            <w:r>
              <w:t xml:space="preserve">1</w:t>
            </w:r>
          </w:p>
        </w:tc>
      </w:tr>
      <w:tr>
        <w:tc>
          <w:tcPr>
            <w:tcW w:w="2340" w:type="dxa"/>
          </w:tcPr>
          <w:p>
            <w:pPr/>
            <w:r>
              <w:rPr>
                <w:rStyle w:val="CodeChar"/>
              </w:rPr>
              <w:t xml:space="preserve">{ name: "Demo Student" }</w:t>
            </w:r>
            <w:r>
              <w:t xml:space="preserve"> (Fig. 7)</w:t>
            </w:r>
          </w:p>
        </w:tc>
        <w:tc>
          <w:tcPr>
            <w:tcW w:w="2340" w:type="dxa"/>
          </w:tcPr>
          <w:p>
            <w:pPr/>
            <w:r>
              <w:t xml:space="preserve">COLLSCAN</w:t>
            </w:r>
          </w:p>
        </w:tc>
        <w:tc>
          <w:tcPr>
            <w:tcW w:w="2340" w:type="dxa"/>
          </w:tcPr>
          <w:p>
            <w:pPr/>
            <w:r>
              <w:t xml:space="preserve">none</w:t>
            </w:r>
          </w:p>
        </w:tc>
        <w:tc>
          <w:tcPr>
            <w:tcW w:w="2340" w:type="dxa"/>
          </w:tcPr>
          <w:p>
            <w:pPr/>
            <w:r>
              <w:t xml:space="preserve">every document in </w:t>
            </w:r>
            <w:r>
              <w:rPr>
                <w:rStyle w:val="CodeChar"/>
              </w:rPr>
              <w:t xml:space="preserve">users</w:t>
            </w:r>
          </w:p>
        </w:tc>
      </w:tr>
    </w:tbl>
    <w:p>
      <w:pPr/>
      <w:r>
        <w:t xml:space="preserve">With the index, the work grows with the number of rows returned. Without it, the work grows with the size of the whole collection, so every user's queries slow down as more students sign up.</w:t>
      </w:r>
    </w:p>
    <w:p>
      <w:pPr>
        <w:pStyle w:val="Heading3"/>
      </w:pPr>
      <w:r>
        <w:t xml:space="preserve">5.2 Aggregation pipeline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 / operator</w:t>
            </w:r>
          </w:p>
        </w:tc>
        <w:tc>
          <w:tcPr>
            <w:tcW w:w="3120" w:type="dxa"/>
            <w:shd w:val="clear" w:color="auto" w:fill="F2F2F2"/>
          </w:tcPr>
          <w:p>
            <w:pPr/>
            <w:r>
              <w:t xml:space="preserve">Where it is used</w:t>
            </w:r>
          </w:p>
        </w:tc>
        <w:tc>
          <w:tcPr>
            <w:tcW w:w="3120" w:type="dxa"/>
            <w:shd w:val="clear" w:color="auto" w:fill="F2F2F2"/>
          </w:tcPr>
          <w:p>
            <w:pPr/>
            <w:r>
              <w:t xml:space="preserve">What it does here</w:t>
            </w:r>
          </w:p>
        </w:tc>
      </w:tr>
      <w:tr>
        <w:tc>
          <w:tcPr>
            <w:tcW w:w="3120" w:type="dxa"/>
          </w:tcPr>
          <w:p>
            <w:pPr/>
            <w:r>
              <w:rPr>
                <w:rStyle w:val="CodeChar"/>
              </w:rPr>
              <w:t xml:space="preserve">$match</w:t>
            </w:r>
          </w:p>
        </w:tc>
        <w:tc>
          <w:tcPr>
            <w:tcW w:w="3120" w:type="dxa"/>
          </w:tcPr>
          <w:p>
            <w:pPr/>
            <w:r>
              <w:t xml:space="preserve">Q2, Q6 (Fig. 14), dashboard</w:t>
            </w:r>
          </w:p>
        </w:tc>
        <w:tc>
          <w:tcPr>
            <w:tcW w:w="3120" w:type="dxa"/>
          </w:tcPr>
          <w:p>
            <w:pPr/>
            <w:r>
              <w:t xml:space="preserve">Filters documents before grouping</w:t>
            </w:r>
          </w:p>
        </w:tc>
      </w:tr>
      <w:tr>
        <w:tc>
          <w:tcPr>
            <w:tcW w:w="3120" w:type="dxa"/>
          </w:tcPr>
          <w:p>
            <w:pPr/>
            <w:r>
              <w:rPr>
                <w:rStyle w:val="CodeChar"/>
              </w:rPr>
              <w:t xml:space="preserve">$group</w:t>
            </w:r>
            <w:r>
              <w:t xml:space="preserve"> + </w:t>
            </w:r>
            <w:r>
              <w:rPr>
                <w:rStyle w:val="CodeChar"/>
              </w:rPr>
              <w:t xml:space="preserve">$sum / $avg</w:t>
            </w:r>
          </w:p>
        </w:tc>
        <w:tc>
          <w:tcPr>
            <w:tcW w:w="3120" w:type="dxa"/>
          </w:tcPr>
          <w:p>
            <w:pPr/>
            <w:r>
              <w:t xml:space="preserve">Q2, Q3, Q7</w:t>
            </w:r>
          </w:p>
        </w:tc>
        <w:tc>
          <w:tcPr>
            <w:tcW w:w="3120" w:type="dxa"/>
          </w:tcPr>
          <w:p>
            <w:pPr/>
            <w:r>
              <w:t xml:space="preserve">Turns many logs into one summary row per group</w:t>
            </w:r>
          </w:p>
        </w:tc>
      </w:tr>
      <w:tr>
        <w:tc>
          <w:tcPr>
            <w:tcW w:w="3120" w:type="dxa"/>
          </w:tcPr>
          <w:p>
            <w:pPr/>
            <w:r>
              <w:rPr>
                <w:rStyle w:val="CodeChar"/>
              </w:rPr>
              <w:t xml:space="preserve">$unwind</w:t>
            </w:r>
          </w:p>
        </w:tc>
        <w:tc>
          <w:tcPr>
            <w:tcW w:w="3120" w:type="dxa"/>
          </w:tcPr>
          <w:p>
            <w:pPr/>
            <w:r>
              <w:t xml:space="preserve">Q3</w:t>
            </w:r>
          </w:p>
        </w:tc>
        <w:tc>
          <w:tcPr>
            <w:tcW w:w="3120" w:type="dxa"/>
          </w:tcPr>
          <w:p>
            <w:pPr/>
            <w:r>
              <w:t xml:space="preserve">Turns each embedded food item into its own row</w:t>
            </w:r>
          </w:p>
        </w:tc>
      </w:tr>
      <w:tr>
        <w:tc>
          <w:tcPr>
            <w:tcW w:w="3120" w:type="dxa"/>
          </w:tcPr>
          <w:p>
            <w:pPr/>
            <w:r>
              <w:rPr>
                <w:rStyle w:val="CodeChar"/>
              </w:rPr>
              <w:t xml:space="preserve">$lookup</w:t>
            </w:r>
          </w:p>
        </w:tc>
        <w:tc>
          <w:tcPr>
            <w:tcW w:w="3120" w:type="dxa"/>
          </w:tcPr>
          <w:p>
            <w:pPr/>
            <w:r>
              <w:t xml:space="preserve">Q4, app's health ↔ goals correlation</w:t>
            </w:r>
          </w:p>
        </w:tc>
        <w:tc>
          <w:tcPr>
            <w:tcW w:w="3120" w:type="dxa"/>
          </w:tcPr>
          <w:p>
            <w:pPr/>
            <w:r>
              <w:t xml:space="preserve">Joins one collection with another, like a SQL join</w:t>
            </w:r>
          </w:p>
        </w:tc>
      </w:tr>
      <w:tr>
        <w:tc>
          <w:tcPr>
            <w:tcW w:w="3120" w:type="dxa"/>
          </w:tcPr>
          <w:p>
            <w:pPr/>
            <w:r>
              <w:rPr>
                <w:rStyle w:val="CodeChar"/>
              </w:rPr>
              <w:t xml:space="preserve">$project</w:t>
            </w:r>
            <w:r>
              <w:t xml:space="preserve">, </w:t>
            </w:r>
            <w:r>
              <w:rPr>
                <w:rStyle w:val="CodeChar"/>
              </w:rPr>
              <w:t xml:space="preserve">$sort</w:t>
            </w:r>
            <w:r>
              <w:t xml:space="preserve">, </w:t>
            </w:r>
            <w:r>
              <w:rPr>
                <w:rStyle w:val="CodeChar"/>
              </w:rPr>
              <w:t xml:space="preserve">$limit</w:t>
            </w:r>
          </w:p>
        </w:tc>
        <w:tc>
          <w:tcPr>
            <w:tcW w:w="3120" w:type="dxa"/>
          </w:tcPr>
          <w:p>
            <w:pPr/>
            <w:r>
              <w:t xml:space="preserve">Q3, Q4, Q6</w:t>
            </w:r>
          </w:p>
        </w:tc>
        <w:tc>
          <w:tcPr>
            <w:tcW w:w="3120" w:type="dxa"/>
          </w:tcPr>
          <w:p>
            <w:pPr/>
            <w:r>
              <w:t xml:space="preserve">Shapes, orders and trims the output</w:t>
            </w:r>
          </w:p>
        </w:tc>
      </w:tr>
      <w:tr>
        <w:tc>
          <w:tcPr>
            <w:tcW w:w="3120" w:type="dxa"/>
          </w:tcPr>
          <w:p>
            <w:pPr/>
            <w:r>
              <w:rPr>
                <w:rStyle w:val="CodeChar"/>
              </w:rPr>
              <w:t xml:space="preserve">$filter</w:t>
            </w:r>
            <w:r>
              <w:t xml:space="preserve">, </w:t>
            </w:r>
            <w:r>
              <w:rPr>
                <w:rStyle w:val="CodeChar"/>
              </w:rPr>
              <w:t xml:space="preserve">$size</w:t>
            </w:r>
          </w:p>
        </w:tc>
        <w:tc>
          <w:tcPr>
            <w:tcW w:w="3120" w:type="dxa"/>
          </w:tcPr>
          <w:p>
            <w:pPr/>
            <w:r>
              <w:t xml:space="preserve">Q6 (Fig. 14)</w:t>
            </w:r>
          </w:p>
        </w:tc>
        <w:tc>
          <w:tcPr>
            <w:tcW w:w="3120" w:type="dxa"/>
          </w:tcPr>
          <w:p>
            <w:pPr/>
            <w:r>
              <w:t xml:space="preserve">Counts the completed milestones inside the array</w:t>
            </w:r>
          </w:p>
        </w:tc>
      </w:tr>
      <w:tr>
        <w:tc>
          <w:tcPr>
            <w:tcW w:w="3120" w:type="dxa"/>
          </w:tcPr>
          <w:p>
            <w:pPr/>
            <w:r>
              <w:rPr>
                <w:rStyle w:val="CodeChar"/>
              </w:rPr>
              <w:t xml:space="preserve">$dateToString</w:t>
            </w:r>
            <w:r>
              <w:t xml:space="preserve">, </w:t>
            </w:r>
            <w:r>
              <w:rPr>
                <w:rStyle w:val="CodeChar"/>
              </w:rPr>
              <w:t xml:space="preserve">$facet</w:t>
            </w:r>
          </w:p>
        </w:tc>
        <w:tc>
          <w:tcPr>
            <w:tcW w:w="3120" w:type="dxa"/>
          </w:tcPr>
          <w:p>
            <w:pPr/>
            <w:r>
              <w:t xml:space="preserve">App: nutrition history, dashboard</w:t>
            </w:r>
          </w:p>
        </w:tc>
        <w:tc>
          <w:tcPr>
            <w:tcW w:w="3120" w:type="dxa"/>
          </w:tcPr>
          <w:p>
            <w:pPr/>
            <w:r>
              <w:t xml:space="preserve">Groups by Indian calendar day; returns several result sets in one call</w:t>
            </w:r>
          </w:p>
        </w:tc>
      </w:tr>
    </w:tbl>
    <w:p>
      <w:pPr>
        <w:pStyle w:val="Heading3"/>
      </w:pPr>
      <w:r>
        <w:t xml:space="preserve">5.3 Embedded documents</w:t>
      </w:r>
    </w:p>
    <w:p>
      <w:pPr/>
      <w:r>
        <w:t xml:space="preserve">A positional update (</w:t>
      </w:r>
      <w:r>
        <w:rPr>
          <w:rStyle w:val="CodeChar"/>
        </w:rPr>
        <w:t xml:space="preserve">milestones.$.completed</w:t>
      </w:r>
      <w:r>
        <w:t xml:space="preserve">, or </w:t>
      </w:r>
      <w:r>
        <w:rPr>
          <w:rStyle w:val="CodeChar"/>
        </w:rPr>
        <w:t xml:space="preserve">milestones.$[m].completed</w:t>
      </w:r>
      <w:r>
        <w:t xml:space="preserve"> with </w:t>
      </w:r>
      <w:r>
        <w:rPr>
          <w:rStyle w:val="CodeChar"/>
        </w:rPr>
        <w:t xml:space="preserve">arrayFilters</w:t>
      </w:r>
      <w:r>
        <w:t xml:space="preserve">) changes exactly one array element in one atomic write. Node never reads, edits and re-saves the whole goal, so two quick clicks cannot overwrite each other. In this project, the "Deadlocks" milestone of the OS goal was updated this way. Fig. 13 shows the goal before the update. Fig. 14 counts the completed milestones afterwards with </w:t>
      </w:r>
      <w:r>
        <w:rPr>
          <w:rStyle w:val="CodeChar"/>
        </w:rPr>
        <w:t xml:space="preserve">$filter</w:t>
      </w:r>
      <w:r>
        <w:t xml:space="preserve"> and </w:t>
      </w:r>
      <w:r>
        <w:rPr>
          <w:rStyle w:val="CodeChar"/>
        </w:rPr>
        <w:t xml:space="preserve">$size</w:t>
      </w:r>
      <w:r>
        <w:t xml:space="preserve">. The AI agent's </w:t>
      </w:r>
      <w:r>
        <w:rPr>
          <w:rStyle w:val="CodeChar"/>
        </w:rPr>
        <w:t xml:space="preserve">set_milestone_status</w:t>
      </w:r>
      <w:r>
        <w:t xml:space="preserve"> tool relies on the same idea.</w:t>
      </w:r>
    </w:p>
    <w:p>
      <w:pPr>
        <w:pStyle w:val="Heading2"/>
      </w:pPr>
      <w:r>
        <w:t xml:space="preserve">6. Query execution in MongoDB Atlas (screenshots)</w:t>
      </w:r>
    </w:p>
    <w:p>
      <w:pPr/>
      <w:r>
        <w:t xml:space="preserve">Every screenshot below comes from the </w:t>
      </w:r>
      <w:r>
        <w:rPr>
          <w:b/>
        </w:rPr>
        <w:t xml:space="preserve">MongoDB Atlas web Data Explorer</w:t>
      </w:r>
      <w:r>
        <w:t xml:space="preserve"> (Cluster0 → Browse Collections → </w:t>
      </w:r>
      <w:r>
        <w:rPr>
          <w:rStyle w:val="CodeChar"/>
        </w:rPr>
        <w:t xml:space="preserve">synapse</w:t>
      </w:r>
      <w:r>
        <w:t xml:space="preserve">), after the sample dataset was loaded. Each query is a single box. Find queries go in the </w:t>
      </w:r>
      <w:r>
        <w:rPr>
          <w:b/>
        </w:rPr>
        <w:t xml:space="preserve">Filter</w:t>
      </w:r>
      <w:r>
        <w:t xml:space="preserve"> bar. Aggregations go in the </w:t>
      </w:r>
      <w:r>
        <w:rPr>
          <w:b/>
        </w:rPr>
        <w:t xml:space="preserve">Aggregations</w:t>
      </w:r>
      <w:r>
        <w:t xml:space="preserve"> tab in Text mode, pasted whole from </w:t>
      </w:r>
      <w:r>
        <w:rPr>
          <w:rStyle w:val="CodeChar"/>
        </w:rPr>
        <w:t xml:space="preserve">[</w:t>
      </w:r>
      <w:r>
        <w:t xml:space="preserve"> to </w:t>
      </w:r>
      <w:r>
        <w:rPr>
          <w:rStyle w:val="CodeChar"/>
        </w:rPr>
        <w:t xml:space="preserve">]</w:t>
      </w:r>
      <w:r>
        <w:t xml:space="preserve">.</w:t>
      </w:r>
    </w:p>
    <w:p>
      <w:pPr>
        <w:pStyle w:val="Heading3"/>
      </w:pPr>
      <w:r>
        <w:t xml:space="preserve">Fig. 1. Collections in the synapse database</w:t>
      </w:r>
    </w:p>
    <w:p>
      <w:pPr/>
      <w:r>
        <w:t xml:space="preserve">Cluster0 → Browse Collections. The 8 collections and their document counts after seeding.</w:t>
      </w:r>
    </w:p>
    <w:p>
      <w:pPr/>
      <w:r>
        <w:drawing>
          <wp:inline distT="0" distB="0" distL="0" distR="0">
            <wp:extent cx="5486400" cy="2292211"/>
            <wp:docPr id="2" name="image2" descr="image.png"/>
            <a:graphic xmlns:a="http://schemas.openxmlformats.org/drawingml/2006/main">
              <a:graphicData uri="http://schemas.openxmlformats.org/drawingml/2006/picture">
                <pic:pic xmlns:pic="http://schemas.openxmlformats.org/drawingml/2006/picture">
                  <pic:nvPicPr>
                    <pic:cNvPr id="2" name="image2" descr="image.png"/>
                    <pic:cNvPicPr/>
                  </pic:nvPicPr>
                  <pic:blipFill>
                    <a:blip r:embed="rId5"/>
                    <a:stretch>
                      <a:fillRect/>
                    </a:stretch>
                  </pic:blipFill>
                  <pic:spPr>
                    <a:xfrm>
                      <a:off x="0" y="0"/>
                      <a:ext cx="5486400" cy="2292211"/>
                    </a:xfrm>
                    <a:prstGeom prst="rect">
                      <a:avLst/>
                    </a:prstGeom>
                  </pic:spPr>
                </pic:pic>
              </a:graphicData>
            </a:graphic>
          </wp:inline>
        </w:drawing>
      </w:r>
    </w:p>
    <w:p>
      <w:pPr>
        <w:pStyle w:val="Heading3"/>
      </w:pPr>
      <w:r>
        <w:t xml:space="preserve">Fig. 2. Demo user document</w:t>
      </w:r>
    </w:p>
    <w:p>
      <w:pPr/>
      <w:r>
        <w:t xml:space="preserve">Collection </w:t>
      </w:r>
      <w:r>
        <w:rPr>
          <w:rStyle w:val="CodeChar"/>
        </w:rPr>
        <w:t xml:space="preserve">users</w:t>
      </w:r>
      <w:r>
        <w:t xml:space="preserve"> → Find. The embedded </w:t>
      </w:r>
      <w:r>
        <w:rPr>
          <w:rStyle w:val="CodeChar"/>
        </w:rPr>
        <w:t xml:space="preserve">nutritionGoals</w:t>
      </w:r>
      <w:r>
        <w:t xml:space="preserve"> object and the bcrypt-hashed password.</w:t>
      </w:r>
    </w:p>
    <w:p>
      <w:pPr/>
      <w:r>
        <w:drawing>
          <wp:inline distT="0" distB="0" distL="0" distR="0">
            <wp:extent cx="5486400" cy="1386755"/>
            <wp:docPr id="3" name="image3" descr="image.png"/>
            <a:graphic xmlns:a="http://schemas.openxmlformats.org/drawingml/2006/main">
              <a:graphicData uri="http://schemas.openxmlformats.org/drawingml/2006/picture">
                <pic:pic xmlns:pic="http://schemas.openxmlformats.org/drawingml/2006/picture">
                  <pic:nvPicPr>
                    <pic:cNvPr id="3" name="image3" descr="image.png"/>
                    <pic:cNvPicPr/>
                  </pic:nvPicPr>
                  <pic:blipFill>
                    <a:blip r:embed="rId6"/>
                    <a:stretch>
                      <a:fillRect/>
                    </a:stretch>
                  </pic:blipFill>
                  <pic:spPr>
                    <a:xfrm>
                      <a:off x="0" y="0"/>
                      <a:ext cx="5486400" cy="1386755"/>
                    </a:xfrm>
                    <a:prstGeom prst="rect">
                      <a:avLst/>
                    </a:prstGeom>
                  </pic:spPr>
                </pic:pic>
              </a:graphicData>
            </a:graphic>
          </wp:inline>
        </w:drawing>
      </w:r>
    </w:p>
    <w:p>
      <w:pPr>
        <w:pStyle w:val="Code"/>
      </w:pPr>
      <w:bookmarkStart w:id="1" w:name="bongo_lang_javascript_1"/>
      <w:bookmarkEnd w:id="1"/>
      <w:r>
        <w:t xml:space="preserve">{ email: "demo@synapse.dev" }</w:t>
      </w:r>
    </w:p>
    <w:p>
      <w:pPr>
        <w:pStyle w:val="Heading3"/>
      </w:pPr>
      <w:r>
        <w:t xml:space="preserve">Fig. 3. Compound index on healthmetrics</w:t>
      </w:r>
    </w:p>
    <w:p>
      <w:pPr/>
      <w:r>
        <w:t xml:space="preserve">Collection </w:t>
      </w:r>
      <w:r>
        <w:rPr>
          <w:rStyle w:val="CodeChar"/>
        </w:rPr>
        <w:t xml:space="preserve">healthmetrics</w:t>
      </w:r>
      <w:r>
        <w:t xml:space="preserve"> → Indexes tab. The default </w:t>
      </w:r>
      <w:r>
        <w:rPr>
          <w:rStyle w:val="CodeChar"/>
        </w:rPr>
        <w:t xml:space="preserve">_id_</w:t>
      </w:r>
      <w:r>
        <w:t xml:space="preserve"> index and the compound index </w:t>
      </w:r>
      <w:r>
        <w:rPr>
          <w:rStyle w:val="CodeChar"/>
        </w:rPr>
        <w:t xml:space="preserve">user_1_date_-1</w:t>
      </w:r>
      <w:r>
        <w:t xml:space="preserve">.</w:t>
      </w:r>
    </w:p>
    <w:p>
      <w:pPr/>
      <w:r>
        <w:drawing>
          <wp:inline distT="0" distB="0" distL="0" distR="0">
            <wp:extent cx="5486400" cy="2488104"/>
            <wp:docPr id="4" name="image4" descr="image.png"/>
            <a:graphic xmlns:a="http://schemas.openxmlformats.org/drawingml/2006/main">
              <a:graphicData uri="http://schemas.openxmlformats.org/drawingml/2006/picture">
                <pic:pic xmlns:pic="http://schemas.openxmlformats.org/drawingml/2006/picture">
                  <pic:nvPicPr>
                    <pic:cNvPr id="4" name="image4" descr="image.png"/>
                    <pic:cNvPicPr/>
                  </pic:nvPicPr>
                  <pic:blipFill>
                    <a:blip r:embed="rId7"/>
                    <a:stretch>
                      <a:fillRect/>
                    </a:stretch>
                  </pic:blipFill>
                  <pic:spPr>
                    <a:xfrm>
                      <a:off x="0" y="0"/>
                      <a:ext cx="5486400" cy="2488104"/>
                    </a:xfrm>
                    <a:prstGeom prst="rect">
                      <a:avLst/>
                    </a:prstGeom>
                  </pic:spPr>
                </pic:pic>
              </a:graphicData>
            </a:graphic>
          </wp:inline>
        </w:drawing>
      </w:r>
    </w:p>
    <w:p>
      <w:pPr>
        <w:pStyle w:val="Heading3"/>
      </w:pPr>
      <w:r>
        <w:t xml:space="preserve">Fig. 4. Text index on documents</w:t>
      </w:r>
    </w:p>
    <w:p>
      <w:pPr/>
      <w:r>
        <w:t xml:space="preserve">Collection </w:t>
      </w:r>
      <w:r>
        <w:rPr>
          <w:rStyle w:val="CodeChar"/>
        </w:rPr>
        <w:t xml:space="preserve">documents</w:t>
      </w:r>
      <w:r>
        <w:t xml:space="preserve"> → Indexes tab. The text index over </w:t>
      </w:r>
      <w:r>
        <w:rPr>
          <w:rStyle w:val="CodeChar"/>
        </w:rPr>
        <w:t xml:space="preserve">title</w:t>
      </w:r>
      <w:r>
        <w:t xml:space="preserve">, </w:t>
      </w:r>
      <w:r>
        <w:rPr>
          <w:rStyle w:val="CodeChar"/>
        </w:rPr>
        <w:t xml:space="preserve">ocrText</w:t>
      </w:r>
      <w:r>
        <w:t xml:space="preserve"> and </w:t>
      </w:r>
      <w:r>
        <w:rPr>
          <w:rStyle w:val="CodeChar"/>
        </w:rPr>
        <w:t xml:space="preserve">tags</w:t>
      </w:r>
      <w:r>
        <w:t xml:space="preserve">.</w:t>
      </w:r>
    </w:p>
    <w:p>
      <w:pPr/>
      <w:r>
        <w:drawing>
          <wp:inline distT="0" distB="0" distL="0" distR="0">
            <wp:extent cx="5486400" cy="2512213"/>
            <wp:docPr id="5" name="image5" descr="image.png"/>
            <a:graphic xmlns:a="http://schemas.openxmlformats.org/drawingml/2006/main">
              <a:graphicData uri="http://schemas.openxmlformats.org/drawingml/2006/picture">
                <pic:pic xmlns:pic="http://schemas.openxmlformats.org/drawingml/2006/picture">
                  <pic:nvPicPr>
                    <pic:cNvPr id="5" name="image5" descr="image.png"/>
                    <pic:cNvPicPr/>
                  </pic:nvPicPr>
                  <pic:blipFill>
                    <a:blip r:embed="rId8"/>
                    <a:stretch>
                      <a:fillRect/>
                    </a:stretch>
                  </pic:blipFill>
                  <pic:spPr>
                    <a:xfrm>
                      <a:off x="0" y="0"/>
                      <a:ext cx="5486400" cy="2512213"/>
                    </a:xfrm>
                    <a:prstGeom prst="rect">
                      <a:avLst/>
                    </a:prstGeom>
                  </pic:spPr>
                </pic:pic>
              </a:graphicData>
            </a:graphic>
          </wp:inline>
        </w:drawing>
      </w:r>
    </w:p>
    <w:p>
      <w:pPr>
        <w:pStyle w:val="Heading3"/>
      </w:pPr>
      <w:r>
        <w:t xml:space="preserve">Fig. 5. Q1: health logs with under 6 hours of sleep</w:t>
      </w:r>
    </w:p>
    <w:p>
      <w:pPr/>
      <w:r>
        <w:t xml:space="preserve">Collection </w:t>
      </w:r>
      <w:r>
        <w:rPr>
          <w:rStyle w:val="CodeChar"/>
        </w:rPr>
        <w:t xml:space="preserve">healthmetrics</w:t>
      </w:r>
      <w:r>
        <w:t xml:space="preserve"> → Aggregations. A comparison operator (</w:t>
      </w:r>
      <w:r>
        <w:rPr>
          <w:rStyle w:val="CodeChar"/>
        </w:rPr>
        <w:t xml:space="preserve">$lt</w:t>
      </w:r>
      <w:r>
        <w:t xml:space="preserve">), then a projection and a sort.</w:t>
      </w:r>
    </w:p>
    <w:p>
      <w:pPr/>
      <w:r>
        <w:drawing>
          <wp:inline distT="0" distB="0" distL="0" distR="0">
            <wp:extent cx="5486400" cy="2435854"/>
            <wp:docPr id="6" name="image6" descr="image.png"/>
            <a:graphic xmlns:a="http://schemas.openxmlformats.org/drawingml/2006/main">
              <a:graphicData uri="http://schemas.openxmlformats.org/drawingml/2006/picture">
                <pic:pic xmlns:pic="http://schemas.openxmlformats.org/drawingml/2006/picture">
                  <pic:nvPicPr>
                    <pic:cNvPr id="6" name="image6" descr="image.png"/>
                    <pic:cNvPicPr/>
                  </pic:nvPicPr>
                  <pic:blipFill>
                    <a:blip r:embed="rId9"/>
                    <a:stretch>
                      <a:fillRect/>
                    </a:stretch>
                  </pic:blipFill>
                  <pic:spPr>
                    <a:xfrm>
                      <a:off x="0" y="0"/>
                      <a:ext cx="5486400" cy="2435854"/>
                    </a:xfrm>
                    <a:prstGeom prst="rect">
                      <a:avLst/>
                    </a:prstGeom>
                  </pic:spPr>
                </pic:pic>
              </a:graphicData>
            </a:graphic>
          </wp:inline>
        </w:drawing>
      </w:r>
    </w:p>
    <w:p>
      <w:pPr>
        <w:pStyle w:val="Code"/>
      </w:pPr>
      <w:bookmarkStart w:id="2" w:name="bongo_lang_javascript_2"/>
      <w:bookmarkEnd w:id="2"/>
      <w:r>
        <w:t xml:space="preserve">[</w:t>
        <w:br/>
        <w:t xml:space="preserve">  { $match: { sleepHours: { $lt: 6 } } },</w:t>
        <w:br/>
        <w:t xml:space="preserve">  { $project: { _id: 0, date: 1, sleepHours: 1, sleepQuality: 1, steps: 1, heartRate: 1 } },</w:t>
        <w:br/>
        <w:t xml:space="preserve">  { $sort: { sleepHours: 1 } }</w:t>
        <w:br/>
        <w:t xml:space="preserve">]</w:t>
      </w:r>
    </w:p>
    <w:p>
      <w:pPr>
        <w:pStyle w:val="Heading3"/>
      </w:pPr>
      <w:r>
        <w:t xml:space="preserve">Fig. 6. Explain plan: index scan on users.email</w:t>
      </w:r>
    </w:p>
    <w:p>
      <w:pPr/>
      <w:r>
        <w:t xml:space="preserve">Collection </w:t>
      </w:r>
      <w:r>
        <w:rPr>
          <w:rStyle w:val="CodeChar"/>
        </w:rPr>
        <w:t xml:space="preserve">users</w:t>
      </w:r>
      <w:r>
        <w:t xml:space="preserve"> → Aggregations → paste → </w:t>
      </w:r>
      <w:r>
        <w:rPr>
          <w:b/>
        </w:rPr>
        <w:t xml:space="preserve">Explain</w:t>
      </w:r>
      <w:r>
        <w:t xml:space="preserve">. The query planner uses IXSCAN on the unique index </w:t>
      </w:r>
      <w:r>
        <w:rPr>
          <w:rStyle w:val="CodeChar"/>
        </w:rPr>
        <w:t xml:space="preserve">email_1</w:t>
      </w:r>
      <w:r>
        <w:t xml:space="preserve">, so only 1 document is examined.</w:t>
      </w:r>
    </w:p>
    <w:p>
      <w:pPr/>
      <w:r>
        <w:drawing>
          <wp:inline distT="0" distB="0" distL="0" distR="0">
            <wp:extent cx="5486400" cy="2508841"/>
            <wp:docPr id="7" name="image7" descr="image.png"/>
            <a:graphic xmlns:a="http://schemas.openxmlformats.org/drawingml/2006/main">
              <a:graphicData uri="http://schemas.openxmlformats.org/drawingml/2006/picture">
                <pic:pic xmlns:pic="http://schemas.openxmlformats.org/drawingml/2006/picture">
                  <pic:nvPicPr>
                    <pic:cNvPr id="7" name="image7" descr="image.png"/>
                    <pic:cNvPicPr/>
                  </pic:nvPicPr>
                  <pic:blipFill>
                    <a:blip r:embed="rId10"/>
                    <a:stretch>
                      <a:fillRect/>
                    </a:stretch>
                  </pic:blipFill>
                  <pic:spPr>
                    <a:xfrm>
                      <a:off x="0" y="0"/>
                      <a:ext cx="5486400" cy="2508841"/>
                    </a:xfrm>
                    <a:prstGeom prst="rect">
                      <a:avLst/>
                    </a:prstGeom>
                  </pic:spPr>
                </pic:pic>
              </a:graphicData>
            </a:graphic>
          </wp:inline>
        </w:drawing>
      </w:r>
    </w:p>
    <w:p>
      <w:pPr>
        <w:pStyle w:val="Code"/>
      </w:pPr>
      <w:bookmarkStart w:id="3" w:name="bongo_lang_javascript_3"/>
      <w:bookmarkEnd w:id="3"/>
      <w:r>
        <w:t xml:space="preserve">[</w:t>
        <w:br/>
        <w:t xml:space="preserve">  { $match: { email: "demo@synapse.dev" } }</w:t>
        <w:br/>
        <w:t xml:space="preserve">]</w:t>
      </w:r>
    </w:p>
    <w:p>
      <w:pPr>
        <w:pStyle w:val="Heading3"/>
      </w:pPr>
      <w:r>
        <w:t xml:space="preserve">Fig. 7. Explain plan: collection scan on an unindexed field</w:t>
      </w:r>
    </w:p>
    <w:p>
      <w:pPr/>
      <w:r>
        <w:t xml:space="preserve">Collection </w:t>
      </w:r>
      <w:r>
        <w:rPr>
          <w:rStyle w:val="CodeChar"/>
        </w:rPr>
        <w:t xml:space="preserve">users</w:t>
      </w:r>
      <w:r>
        <w:t xml:space="preserve"> → Aggregations → paste → </w:t>
      </w:r>
      <w:r>
        <w:rPr>
          <w:b/>
        </w:rPr>
        <w:t xml:space="preserve">Explain</w:t>
      </w:r>
      <w:r>
        <w:t xml:space="preserve">. </w:t>
      </w:r>
      <w:r>
        <w:rPr>
          <w:rStyle w:val="CodeChar"/>
        </w:rPr>
        <w:t xml:space="preserve">name</w:t>
      </w:r>
      <w:r>
        <w:t xml:space="preserve"> has no index, so the plan is COLLSCAN and every user document is examined.</w:t>
      </w:r>
    </w:p>
    <w:p>
      <w:pPr/>
      <w:r>
        <w:drawing>
          <wp:inline distT="0" distB="0" distL="0" distR="0">
            <wp:extent cx="5486400" cy="3421452"/>
            <wp:docPr id="8" name="image8" descr="image.png"/>
            <a:graphic xmlns:a="http://schemas.openxmlformats.org/drawingml/2006/main">
              <a:graphicData uri="http://schemas.openxmlformats.org/drawingml/2006/picture">
                <pic:pic xmlns:pic="http://schemas.openxmlformats.org/drawingml/2006/picture">
                  <pic:nvPicPr>
                    <pic:cNvPr id="8" name="image8" descr="image.png"/>
                    <pic:cNvPicPr/>
                  </pic:nvPicPr>
                  <pic:blipFill>
                    <a:blip r:embed="rId11"/>
                    <a:stretch>
                      <a:fillRect/>
                    </a:stretch>
                  </pic:blipFill>
                  <pic:spPr>
                    <a:xfrm>
                      <a:off x="0" y="0"/>
                      <a:ext cx="5486400" cy="3421452"/>
                    </a:xfrm>
                    <a:prstGeom prst="rect">
                      <a:avLst/>
                    </a:prstGeom>
                  </pic:spPr>
                </pic:pic>
              </a:graphicData>
            </a:graphic>
          </wp:inline>
        </w:drawing>
      </w:r>
    </w:p>
    <w:p>
      <w:pPr>
        <w:pStyle w:val="Code"/>
      </w:pPr>
      <w:bookmarkStart w:id="4" w:name="bongo_lang_javascript_4"/>
      <w:bookmarkEnd w:id="4"/>
      <w:r>
        <w:t xml:space="preserve">[</w:t>
        <w:br/>
        <w:t xml:space="preserve">  { $match: { name: "Demo Student" } }</w:t>
        <w:br/>
        <w:t xml:space="preserve">]</w:t>
      </w:r>
    </w:p>
    <w:p>
      <w:pPr>
        <w:pStyle w:val="Heading3"/>
      </w:pPr>
      <w:r>
        <w:t xml:space="preserve">Fig. 8. Q2: health averages by sleep quality</w:t>
      </w:r>
    </w:p>
    <w:p>
      <w:pPr/>
      <w:r>
        <w:t xml:space="preserve">Collection </w:t>
      </w:r>
      <w:r>
        <w:rPr>
          <w:rStyle w:val="CodeChar"/>
        </w:rPr>
        <w:t xml:space="preserve">healthmetrics</w:t>
      </w:r>
      <w:r>
        <w:t xml:space="preserve"> → Aggregations. Groups the logs by sleep quality. Poor-sleep days show fewer steps and a higher heart rate.</w:t>
      </w:r>
    </w:p>
    <w:p>
      <w:pPr/>
    </w:p>
    <w:p>
      <w:pPr>
        <w:pStyle w:val="Code"/>
      </w:pPr>
      <w:bookmarkStart w:id="5" w:name="bongo_lang_javascript_5"/>
      <w:bookmarkEnd w:id="5"/>
      <w:r>
        <w:t xml:space="preserve">[</w:t>
        <w:br/>
        <w:t xml:space="preserve">  { $match: { sleepQuality: { $exists: true } } },</w:t>
        <w:br/>
        <w:t xml:space="preserve">  { $group: {</w:t>
        <w:br/>
        <w:t xml:space="preserve">      _id: "$sleepQuality",</w:t>
        <w:br/>
        <w:t xml:space="preserve">      days: { $sum: 1 },</w:t>
        <w:br/>
        <w:t xml:space="preserve">      avgSleep: { $avg: "$sleepHours" },</w:t>
        <w:br/>
        <w:t xml:space="preserve">      avgSteps: { $avg: "$steps" },</w:t>
        <w:br/>
        <w:t xml:space="preserve">      avgHeartRate: { $avg: "$heartRate" } } },</w:t>
        <w:br/>
        <w:t xml:space="preserve">  { $sort: { avgSleep: 1 } }</w:t>
        <w:br/>
        <w:t xml:space="preserve">]</w:t>
      </w:r>
    </w:p>
    <w:p>
      <w:pPr/>
      <w:r>
        <w:drawing>
          <wp:inline distT="0" distB="0" distL="0" distR="0">
            <wp:extent cx="5486400" cy="2173501"/>
            <wp:docPr id="9" name="image9" descr="image.png"/>
            <a:graphic xmlns:a="http://schemas.openxmlformats.org/drawingml/2006/main">
              <a:graphicData uri="http://schemas.openxmlformats.org/drawingml/2006/picture">
                <pic:pic xmlns:pic="http://schemas.openxmlformats.org/drawingml/2006/picture">
                  <pic:nvPicPr>
                    <pic:cNvPr id="9" name="image9" descr="image.png"/>
                    <pic:cNvPicPr/>
                  </pic:nvPicPr>
                  <pic:blipFill>
                    <a:blip r:embed="rId12"/>
                    <a:stretch>
                      <a:fillRect/>
                    </a:stretch>
                  </pic:blipFill>
                  <pic:spPr>
                    <a:xfrm>
                      <a:off x="0" y="0"/>
                      <a:ext cx="5486400" cy="2173501"/>
                    </a:xfrm>
                    <a:prstGeom prst="rect">
                      <a:avLst/>
                    </a:prstGeom>
                  </pic:spPr>
                </pic:pic>
              </a:graphicData>
            </a:graphic>
          </wp:inline>
        </w:drawing>
      </w:r>
    </w:p>
    <w:p>
      <w:pPr>
        <w:pStyle w:val="Heading3"/>
      </w:pPr>
      <w:r>
        <w:t xml:space="preserve">Fig. 9. Q3: most eaten foods ($unwind on embedded items)</w:t>
      </w:r>
    </w:p>
    <w:p>
      <w:pPr/>
      <w:r>
        <w:t xml:space="preserve">Collection </w:t>
      </w:r>
      <w:r>
        <w:rPr>
          <w:rStyle w:val="CodeChar"/>
        </w:rPr>
        <w:t xml:space="preserve">nutritionlogs</w:t>
      </w:r>
      <w:r>
        <w:t xml:space="preserve"> → Aggregations. Each embedded food item becomes its own row, then the rows are grouped by food name.</w:t>
      </w:r>
    </w:p>
    <w:p>
      <w:pPr/>
      <w:r>
        <w:drawing>
          <wp:inline distT="0" distB="0" distL="0" distR="0">
            <wp:extent cx="5486400" cy="1767712"/>
            <wp:docPr id="10" name="image10" descr="image.png"/>
            <a:graphic xmlns:a="http://schemas.openxmlformats.org/drawingml/2006/main">
              <a:graphicData uri="http://schemas.openxmlformats.org/drawingml/2006/picture">
                <pic:pic xmlns:pic="http://schemas.openxmlformats.org/drawingml/2006/picture">
                  <pic:nvPicPr>
                    <pic:cNvPr id="10" name="image10" descr="image.png"/>
                    <pic:cNvPicPr/>
                  </pic:nvPicPr>
                  <pic:blipFill>
                    <a:blip r:embed="rId13"/>
                    <a:stretch>
                      <a:fillRect/>
                    </a:stretch>
                  </pic:blipFill>
                  <pic:spPr>
                    <a:xfrm>
                      <a:off x="0" y="0"/>
                      <a:ext cx="5486400" cy="1767712"/>
                    </a:xfrm>
                    <a:prstGeom prst="rect">
                      <a:avLst/>
                    </a:prstGeom>
                  </pic:spPr>
                </pic:pic>
              </a:graphicData>
            </a:graphic>
          </wp:inline>
        </w:drawing>
      </w:r>
    </w:p>
    <w:p>
      <w:pPr>
        <w:pStyle w:val="Code"/>
      </w:pPr>
      <w:bookmarkStart w:id="6" w:name="bongo_lang_javascript_6"/>
      <w:bookmarkEnd w:id="6"/>
      <w:r>
        <w:t xml:space="preserve">[</w:t>
        <w:br/>
        <w:t xml:space="preserve">  { $unwind: "$items" },</w:t>
        <w:br/>
        <w:t xml:space="preserve">  { $group: { _id: "$items.name", timesEaten: { $sum: 1 }, totalCalories: { $sum: "$items.calories" } } },</w:t>
        <w:br/>
        <w:t xml:space="preserve">  { $sort: { timesEaten: -1 } },</w:t>
        <w:br/>
        <w:t xml:space="preserve">  { $limit: 5 }</w:t>
        <w:br/>
        <w:t xml:space="preserve">]</w:t>
      </w:r>
    </w:p>
    <w:p>
      <w:pPr>
        <w:pStyle w:val="Heading3"/>
      </w:pPr>
      <w:r>
        <w:t xml:space="preserve">Fig. 10. Q4: goals with their owner ($lookup join)</w:t>
      </w:r>
    </w:p>
    <w:p>
      <w:pPr/>
      <w:r>
        <w:t xml:space="preserve">Collection </w:t>
      </w:r>
      <w:r>
        <w:rPr>
          <w:rStyle w:val="CodeChar"/>
        </w:rPr>
        <w:t xml:space="preserve">academicgoals</w:t>
      </w:r>
      <w:r>
        <w:t xml:space="preserve"> → Aggregations. Joins each goal with its user from the </w:t>
      </w:r>
      <w:r>
        <w:rPr>
          <w:rStyle w:val="CodeChar"/>
        </w:rPr>
        <w:t xml:space="preserve">users</w:t>
      </w:r>
      <w:r>
        <w:t xml:space="preserve"> collection.</w:t>
      </w:r>
    </w:p>
    <w:p>
      <w:pPr/>
      <w:r>
        <w:drawing>
          <wp:inline distT="0" distB="0" distL="0" distR="0">
            <wp:extent cx="5486400" cy="1966313"/>
            <wp:docPr id="11" name="image11" descr="image.png"/>
            <a:graphic xmlns:a="http://schemas.openxmlformats.org/drawingml/2006/main">
              <a:graphicData uri="http://schemas.openxmlformats.org/drawingml/2006/picture">
                <pic:pic xmlns:pic="http://schemas.openxmlformats.org/drawingml/2006/picture">
                  <pic:nvPicPr>
                    <pic:cNvPr id="11" name="image11" descr="image.png"/>
                    <pic:cNvPicPr/>
                  </pic:nvPicPr>
                  <pic:blipFill>
                    <a:blip r:embed="rId14"/>
                    <a:stretch>
                      <a:fillRect/>
                    </a:stretch>
                  </pic:blipFill>
                  <pic:spPr>
                    <a:xfrm>
                      <a:off x="0" y="0"/>
                      <a:ext cx="5486400" cy="1966313"/>
                    </a:xfrm>
                    <a:prstGeom prst="rect">
                      <a:avLst/>
                    </a:prstGeom>
                  </pic:spPr>
                </pic:pic>
              </a:graphicData>
            </a:graphic>
          </wp:inline>
        </w:drawing>
      </w:r>
    </w:p>
    <w:p>
      <w:pPr>
        <w:pStyle w:val="Code"/>
      </w:pPr>
      <w:bookmarkStart w:id="7" w:name="bongo_lang_javascript_7"/>
      <w:bookmarkEnd w:id="7"/>
      <w:r>
        <w:t xml:space="preserve">[</w:t>
        <w:br/>
        <w:t xml:space="preserve">  { $lookup: { from: "users", localField: "user", foreignField: "_id", as: "owner" } },</w:t>
        <w:br/>
        <w:t xml:space="preserve">  { $unwind: "$owner" },</w:t>
        <w:br/>
        <w:t xml:space="preserve">  { $project: { _id: 0, goal: "$title", status: 1, progress: 1, owner: "$owner.name" } },</w:t>
        <w:br/>
        <w:t xml:space="preserve">  { $sort: { progress: -1 } }</w:t>
        <w:br/>
        <w:t xml:space="preserve">]</w:t>
      </w:r>
    </w:p>
    <w:p>
      <w:pPr>
        <w:pStyle w:val="Heading3"/>
      </w:pPr>
      <w:r>
        <w:t xml:space="preserve">Fig. 11. Q5: full-text search in the document vault</w:t>
      </w:r>
    </w:p>
    <w:p>
      <w:pPr/>
      <w:r>
        <w:t xml:space="preserve">Collection </w:t>
      </w:r>
      <w:r>
        <w:rPr>
          <w:rStyle w:val="CodeChar"/>
        </w:rPr>
        <w:t xml:space="preserve">documents</w:t>
      </w:r>
      <w:r>
        <w:t xml:space="preserve"> → Aggregations. Uses the text index from Fig. 4 and ranks results by relevance score.</w:t>
      </w:r>
    </w:p>
    <w:p>
      <w:pPr/>
      <w:r>
        <w:drawing>
          <wp:inline distT="0" distB="0" distL="0" distR="0">
            <wp:extent cx="5486400" cy="1098764"/>
            <wp:docPr id="12" name="image12" descr="image.png"/>
            <a:graphic xmlns:a="http://schemas.openxmlformats.org/drawingml/2006/main">
              <a:graphicData uri="http://schemas.openxmlformats.org/drawingml/2006/picture">
                <pic:pic xmlns:pic="http://schemas.openxmlformats.org/drawingml/2006/picture">
                  <pic:nvPicPr>
                    <pic:cNvPr id="12" name="image12" descr="image.png"/>
                    <pic:cNvPicPr/>
                  </pic:nvPicPr>
                  <pic:blipFill>
                    <a:blip r:embed="rId15"/>
                    <a:stretch>
                      <a:fillRect/>
                    </a:stretch>
                  </pic:blipFill>
                  <pic:spPr>
                    <a:xfrm>
                      <a:off x="0" y="0"/>
                      <a:ext cx="5486400" cy="1098764"/>
                    </a:xfrm>
                    <a:prstGeom prst="rect">
                      <a:avLst/>
                    </a:prstGeom>
                  </pic:spPr>
                </pic:pic>
              </a:graphicData>
            </a:graphic>
          </wp:inline>
        </w:drawing>
      </w:r>
    </w:p>
    <w:p>
      <w:pPr>
        <w:pStyle w:val="Code"/>
      </w:pPr>
      <w:bookmarkStart w:id="8" w:name="bongo_lang_javascript_8"/>
      <w:bookmarkEnd w:id="8"/>
      <w:r>
        <w:t xml:space="preserve">[</w:t>
        <w:br/>
        <w:t xml:space="preserve">  { $match: { $text: { $search: "insurance" } } },</w:t>
        <w:br/>
        <w:t xml:space="preserve">  { $project: { title: 1, category: 1, score: { $meta: "textScore" } } },</w:t>
        <w:br/>
        <w:t xml:space="preserve">  { $sort: { score: { $meta: "textScore" } } }</w:t>
        <w:br/>
        <w:t xml:space="preserve">]</w:t>
      </w:r>
    </w:p>
    <w:p>
      <w:pPr>
        <w:pStyle w:val="Heading3"/>
      </w:pPr>
      <w:r>
        <w:t xml:space="preserve">Fig. 12. Documents sorted by expiry date</w:t>
      </w:r>
    </w:p>
    <w:p>
      <w:pPr/>
      <w:r>
        <w:t xml:space="preserve">Collection </w:t>
      </w:r>
      <w:r>
        <w:rPr>
          <w:rStyle w:val="CodeChar"/>
        </w:rPr>
        <w:t xml:space="preserve">documents</w:t>
      </w:r>
      <w:r>
        <w:t xml:space="preserve"> → Aggregations. The query behind the expiry alerts.</w:t>
      </w:r>
    </w:p>
    <w:p>
      <w:pPr/>
      <w:r>
        <w:drawing>
          <wp:inline distT="0" distB="0" distL="0" distR="0">
            <wp:extent cx="5486400" cy="1345720"/>
            <wp:docPr id="13" name="image13" descr="image.png"/>
            <a:graphic xmlns:a="http://schemas.openxmlformats.org/drawingml/2006/main">
              <a:graphicData uri="http://schemas.openxmlformats.org/drawingml/2006/picture">
                <pic:pic xmlns:pic="http://schemas.openxmlformats.org/drawingml/2006/picture">
                  <pic:nvPicPr>
                    <pic:cNvPr id="13" name="image13" descr="image.png"/>
                    <pic:cNvPicPr/>
                  </pic:nvPicPr>
                  <pic:blipFill>
                    <a:blip r:embed="rId16"/>
                    <a:stretch>
                      <a:fillRect/>
                    </a:stretch>
                  </pic:blipFill>
                  <pic:spPr>
                    <a:xfrm>
                      <a:off x="0" y="0"/>
                      <a:ext cx="5486400" cy="1345720"/>
                    </a:xfrm>
                    <a:prstGeom prst="rect">
                      <a:avLst/>
                    </a:prstGeom>
                  </pic:spPr>
                </pic:pic>
              </a:graphicData>
            </a:graphic>
          </wp:inline>
        </w:drawing>
      </w:r>
    </w:p>
    <w:p>
      <w:pPr>
        <w:pStyle w:val="Code"/>
      </w:pPr>
      <w:bookmarkStart w:id="9" w:name="bongo_lang_javascript_9"/>
      <w:bookmarkEnd w:id="9"/>
      <w:r>
        <w:t xml:space="preserve">[</w:t>
        <w:br/>
        <w:t xml:space="preserve">  { $match: { expiryDate: { $exists: true } } },</w:t>
        <w:br/>
        <w:t xml:space="preserve">  { $project: { _id: 0, title: 1, category: 1, expiryDate: 1 } },</w:t>
        <w:br/>
        <w:t xml:space="preserve">  { $sort: { expiryDate: 1 } }</w:t>
        <w:br/>
        <w:t xml:space="preserve">]</w:t>
      </w:r>
    </w:p>
    <w:p>
      <w:pPr>
        <w:pStyle w:val="Heading3"/>
      </w:pPr>
      <w:r>
        <w:t xml:space="preserve">Fig. 13. Q6 (before): goal with embedded milestones</w:t>
      </w:r>
    </w:p>
    <w:p>
      <w:pPr/>
      <w:r>
        <w:t xml:space="preserve">Collection </w:t>
      </w:r>
      <w:r>
        <w:rPr>
          <w:rStyle w:val="CodeChar"/>
        </w:rPr>
        <w:t xml:space="preserve">academicgoals</w:t>
      </w:r>
      <w:r>
        <w:t xml:space="preserve"> → Find → Filter. The milestone "Deadlocks" is </w:t>
      </w:r>
      <w:r>
        <w:rPr>
          <w:rStyle w:val="CodeChar"/>
        </w:rPr>
        <w:t xml:space="preserve">completed: false</w:t>
      </w:r>
      <w:r>
        <w:t xml:space="preserve">.</w:t>
      </w:r>
    </w:p>
    <w:p>
      <w:pPr/>
      <w:r>
        <w:drawing>
          <wp:inline distT="0" distB="0" distL="0" distR="0">
            <wp:extent cx="5486400" cy="1936830"/>
            <wp:docPr id="14" name="image14" descr="image.png"/>
            <a:graphic xmlns:a="http://schemas.openxmlformats.org/drawingml/2006/main">
              <a:graphicData uri="http://schemas.openxmlformats.org/drawingml/2006/picture">
                <pic:pic xmlns:pic="http://schemas.openxmlformats.org/drawingml/2006/picture">
                  <pic:nvPicPr>
                    <pic:cNvPr id="14" name="image14" descr="image.png"/>
                    <pic:cNvPicPr/>
                  </pic:nvPicPr>
                  <pic:blipFill>
                    <a:blip r:embed="rId17"/>
                    <a:stretch>
                      <a:fillRect/>
                    </a:stretch>
                  </pic:blipFill>
                  <pic:spPr>
                    <a:xfrm>
                      <a:off x="0" y="0"/>
                      <a:ext cx="5486400" cy="1936830"/>
                    </a:xfrm>
                    <a:prstGeom prst="rect">
                      <a:avLst/>
                    </a:prstGeom>
                  </pic:spPr>
                </pic:pic>
              </a:graphicData>
            </a:graphic>
          </wp:inline>
        </w:drawing>
      </w:r>
    </w:p>
    <w:p>
      <w:pPr>
        <w:pStyle w:val="Code"/>
      </w:pPr>
      <w:bookmarkStart w:id="10" w:name="bongo_lang_javascript_10"/>
      <w:bookmarkEnd w:id="10"/>
      <w:r>
        <w:t xml:space="preserve">{ title: "Operating Systems CAT-2" }</w:t>
      </w:r>
    </w:p>
    <w:p>
      <w:pPr>
        <w:pStyle w:val="Heading3"/>
      </w:pPr>
      <w:r>
        <w:t xml:space="preserve">Fig. 14. Q6 (after): completed milestones counted from the array</w:t>
      </w:r>
    </w:p>
    <w:p>
      <w:pPr/>
      <w:r>
        <w:t xml:space="preserve">Collection </w:t>
      </w:r>
      <w:r>
        <w:rPr>
          <w:rStyle w:val="CodeChar"/>
        </w:rPr>
        <w:t xml:space="preserve">academicgoals</w:t>
      </w:r>
      <w:r>
        <w:t xml:space="preserve"> → Aggregations. After the update, 2 of the 3 milestones are complete.</w:t>
      </w:r>
    </w:p>
    <w:p>
      <w:pPr/>
      <w:r>
        <w:drawing>
          <wp:inline distT="0" distB="0" distL="0" distR="0">
            <wp:extent cx="5486400" cy="794849"/>
            <wp:docPr id="15" name="image15" descr="image.png"/>
            <a:graphic xmlns:a="http://schemas.openxmlformats.org/drawingml/2006/main">
              <a:graphicData uri="http://schemas.openxmlformats.org/drawingml/2006/picture">
                <pic:pic xmlns:pic="http://schemas.openxmlformats.org/drawingml/2006/picture">
                  <pic:nvPicPr>
                    <pic:cNvPr id="15" name="image15" descr="image.png"/>
                    <pic:cNvPicPr/>
                  </pic:nvPicPr>
                  <pic:blipFill>
                    <a:blip r:embed="rId18"/>
                    <a:stretch>
                      <a:fillRect/>
                    </a:stretch>
                  </pic:blipFill>
                  <pic:spPr>
                    <a:xfrm>
                      <a:off x="0" y="0"/>
                      <a:ext cx="5486400" cy="794849"/>
                    </a:xfrm>
                    <a:prstGeom prst="rect">
                      <a:avLst/>
                    </a:prstGeom>
                  </pic:spPr>
                </pic:pic>
              </a:graphicData>
            </a:graphic>
          </wp:inline>
        </w:drawing>
      </w:r>
    </w:p>
    <w:p>
      <w:pPr>
        <w:pStyle w:val="Code"/>
      </w:pPr>
      <w:bookmarkStart w:id="11" w:name="bongo_lang_javascript_11"/>
      <w:bookmarkEnd w:id="11"/>
      <w:r>
        <w:t xml:space="preserve">[</w:t>
        <w:br/>
        <w:t xml:space="preserve">  { $match: { title: "Operating Systems CAT-2" } },</w:t>
        <w:br/>
        <w:t xml:space="preserve">  { $project: {</w:t>
        <w:br/>
        <w:t xml:space="preserve">      _id: 0, title: 1,</w:t>
        <w:br/>
        <w:t xml:space="preserve">      done: { $size: { $filter: { input: "$milestones", cond: "$$this.completed" } } },</w:t>
        <w:br/>
        <w:t xml:space="preserve">      total: { $size: "$milestones" } } }</w:t>
        <w:br/>
        <w:t xml:space="preserve">]</w:t>
      </w:r>
    </w:p>
    <w:p>
      <w:pPr>
        <w:pStyle w:val="Heading3"/>
      </w:pPr>
      <w:r>
        <w:t xml:space="preserve">Fig. 15. Q7: goals per status</w:t>
      </w:r>
    </w:p>
    <w:p>
      <w:pPr/>
      <w:r>
        <w:t xml:space="preserve">Collection </w:t>
      </w:r>
      <w:r>
        <w:rPr>
          <w:rStyle w:val="CodeChar"/>
        </w:rPr>
        <w:t xml:space="preserve">academicgoals</w:t>
      </w:r>
      <w:r>
        <w:t xml:space="preserve"> → Aggregations. The goal count and average progress for each status.</w:t>
      </w:r>
    </w:p>
    <w:p>
      <w:pPr/>
      <w:r>
        <w:drawing>
          <wp:inline distT="0" distB="0" distL="0" distR="0">
            <wp:extent cx="5486400" cy="1581419"/>
            <wp:docPr id="16" name="image16" descr="image.png"/>
            <a:graphic xmlns:a="http://schemas.openxmlformats.org/drawingml/2006/main">
              <a:graphicData uri="http://schemas.openxmlformats.org/drawingml/2006/picture">
                <pic:pic xmlns:pic="http://schemas.openxmlformats.org/drawingml/2006/picture">
                  <pic:nvPicPr>
                    <pic:cNvPr id="16" name="image16" descr="image.png"/>
                    <pic:cNvPicPr/>
                  </pic:nvPicPr>
                  <pic:blipFill>
                    <a:blip r:embed="rId19"/>
                    <a:stretch>
                      <a:fillRect/>
                    </a:stretch>
                  </pic:blipFill>
                  <pic:spPr>
                    <a:xfrm>
                      <a:off x="0" y="0"/>
                      <a:ext cx="5486400" cy="1581419"/>
                    </a:xfrm>
                    <a:prstGeom prst="rect">
                      <a:avLst/>
                    </a:prstGeom>
                  </pic:spPr>
                </pic:pic>
              </a:graphicData>
            </a:graphic>
          </wp:inline>
        </w:drawing>
      </w:r>
    </w:p>
    <w:p>
      <w:pPr>
        <w:pStyle w:val="Code"/>
      </w:pPr>
      <w:bookmarkStart w:id="12" w:name="bongo_lang_javascript_12"/>
      <w:bookmarkEnd w:id="12"/>
      <w:r>
        <w:t xml:space="preserve">[</w:t>
        <w:br/>
        <w:t xml:space="preserve">  { $group: { _id: "$status", goals: { $sum: 1 }, avgProgress: { $avg: "$progress" } } },</w:t>
        <w:br/>
        <w:t xml:space="preserve">  { $sort: { goals: -1 } }</w:t>
        <w:br/>
        <w:t xml:space="preserve">]</w:t>
      </w:r>
    </w:p>
    <w:p>
      <w:pPr>
        <w:pStyle w:val="Heading3"/>
      </w:pPr>
      <w:r>
        <w:t xml:space="preserve">Results</w:t>
      </w:r>
    </w:p>
    <w:p>
      <w:pPr>
        <w:pStyle w:val="ListParagraph"/>
        <w:numPr>
          <w:ilvl w:val="0"/>
          <w:numId w:val="9"/>
        </w:numPr>
      </w:pPr>
      <w:r>
        <w:rPr>
          <w:b/>
        </w:rPr>
        <w:t xml:space="preserve">Sleep and activity move together.</w:t>
      </w:r>
      <w:r>
        <w:t xml:space="preserve"> The low-sleep logs (Fig. 5) and the sleep-quality groups (Fig. 8) show fewer steps and a higher heart rate when sleep is poor. Linking signals like this is what the digital twin is built for.</w:t>
      </w:r>
    </w:p>
    <w:p>
      <w:pPr>
        <w:pStyle w:val="ListParagraph"/>
        <w:numPr>
          <w:ilvl w:val="0"/>
          <w:numId w:val="9"/>
        </w:numPr>
      </w:pPr>
      <w:r>
        <w:rPr>
          <w:b/>
        </w:rPr>
        <w:t xml:space="preserve">Indexes.</w:t>
      </w:r>
      <w:r>
        <w:t xml:space="preserve"> The unique </w:t>
      </w:r>
      <w:r>
        <w:rPr>
          <w:rStyle w:val="CodeChar"/>
        </w:rPr>
        <w:t xml:space="preserve">email_1</w:t>
      </w:r>
      <w:r>
        <w:t xml:space="preserve"> index answers a login lookup by examining 1 document (Fig. 6). A lookup on the unindexed name field scans the whole collection (Fig. 7).</w:t>
      </w:r>
    </w:p>
    <w:p>
      <w:pPr>
        <w:pStyle w:val="ListParagraph"/>
        <w:numPr>
          <w:ilvl w:val="0"/>
          <w:numId w:val="9"/>
        </w:numPr>
      </w:pPr>
      <w:r>
        <w:rPr>
          <w:b/>
        </w:rPr>
        <w:t xml:space="preserve">Embedded documents.</w:t>
      </w:r>
      <w:r>
        <w:t xml:space="preserve"> Meal items stay fully queryable through </w:t>
      </w:r>
      <w:r>
        <w:rPr>
          <w:rStyle w:val="CodeChar"/>
        </w:rPr>
        <w:t xml:space="preserve">$unwind</w:t>
      </w:r>
      <w:r>
        <w:t xml:space="preserve"> (Fig. 9). One milestone changes in a single atomic write, and the array can be counted in place (Figs. 13, 14).</w:t>
      </w:r>
    </w:p>
    <w:p>
      <w:pPr>
        <w:pStyle w:val="ListParagraph"/>
        <w:numPr>
          <w:ilvl w:val="0"/>
          <w:numId w:val="9"/>
        </w:numPr>
      </w:pPr>
      <w:r>
        <w:rPr>
          <w:b/>
        </w:rPr>
        <w:t xml:space="preserve">Joins and flexible schema.</w:t>
      </w:r>
      <w:r>
        <w:t xml:space="preserve"> </w:t>
      </w:r>
      <w:r>
        <w:rPr>
          <w:rStyle w:val="CodeChar"/>
        </w:rPr>
        <w:t xml:space="preserve">$lookup</w:t>
      </w:r>
      <w:r>
        <w:t xml:space="preserve"> links goals to their owners (Fig. 10). Text search ranks documents by relevance (Fig. 11).</w:t>
      </w:r>
    </w:p>
    <w:p>
      <w:pPr>
        <w:pStyle w:val="Heading2"/>
      </w:pPr>
      <w:r>
        <w:t xml:space="preserve">7. Limitations and future scope</w:t>
      </w:r>
    </w:p>
    <w:p>
      <w:pPr/>
      <w:r>
        <w:rPr>
          <w:b/>
        </w:rPr>
        <w:t xml:space="preserve">Limitations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Limitation</w:t>
            </w:r>
          </w:p>
        </w:tc>
        <w:tc>
          <w:tcPr>
            <w:tcW w:w="3120" w:type="dxa"/>
            <w:shd w:val="clear" w:color="auto" w:fill="F2F2F2"/>
          </w:tcPr>
          <w:p>
            <w:pPr/>
            <w:r>
              <w:t xml:space="preserve">Impact</w:t>
            </w:r>
          </w:p>
        </w:tc>
      </w:tr>
      <w:tr>
        <w:tc>
          <w:tcPr>
            <w:tcW w:w="3120" w:type="dxa"/>
          </w:tcPr>
          <w:p>
            <w:pPr/>
            <w:r>
              <w:t xml:space="preserve">Joins</w:t>
            </w:r>
          </w:p>
        </w:tc>
        <w:tc>
          <w:tcPr>
            <w:tcW w:w="3120" w:type="dxa"/>
          </w:tcPr>
          <w:p>
            <w:pPr/>
            <w:r>
              <w:t xml:space="preserve">The app's health ↔ nutrition </w:t>
            </w:r>
            <w:r>
              <w:rPr>
                <w:rStyle w:val="CodeChar"/>
              </w:rPr>
              <w:t xml:space="preserve">$lookup</w:t>
            </w:r>
            <w:r>
              <w:t xml:space="preserve"> compares computed day strings, so it cannot use the </w:t>
            </w:r>
            <w:r>
              <w:rPr>
                <w:rStyle w:val="CodeChar"/>
              </w:rPr>
              <w:t xml:space="preserve">nutritionlogs</w:t>
            </w:r>
            <w:r>
              <w:t xml:space="preserve"> index</w:t>
            </w:r>
          </w:p>
        </w:tc>
        <w:tc>
          <w:tcPr>
            <w:tcW w:w="3120" w:type="dxa"/>
          </w:tcPr>
          <w:p>
            <w:pPr/>
            <w:r>
              <w:t xml:space="preserve">Fine for one user's 30 days; slow across many users or years</w:t>
            </w:r>
          </w:p>
        </w:tc>
      </w:tr>
      <w:tr>
        <w:tc>
          <w:tcPr>
            <w:tcW w:w="3120" w:type="dxa"/>
          </w:tcPr>
          <w:p>
            <w:pPr/>
            <w:r>
              <w:t xml:space="preserve">Academic index</w:t>
            </w:r>
          </w:p>
        </w:tc>
        <w:tc>
          <w:tcPr>
            <w:tcW w:w="3120" w:type="dxa"/>
          </w:tcPr>
          <w:p>
            <w:pPr/>
            <w:r>
              <w:rPr>
                <w:rStyle w:val="CodeChar"/>
              </w:rPr>
              <w:t xml:space="preserve">academicgoals</w:t>
            </w:r>
            <w:r>
              <w:t xml:space="preserve"> has no </w:t>
            </w:r>
            <w:r>
              <w:rPr>
                <w:rStyle w:val="CodeChar"/>
              </w:rPr>
              <w:t xml:space="preserve">{user, deadline}</w:t>
            </w:r>
            <w:r>
              <w:t xml:space="preserve"> index yet</w:t>
            </w:r>
          </w:p>
        </w:tc>
        <w:tc>
          <w:tcPr>
            <w:tcW w:w="3120" w:type="dxa"/>
          </w:tcPr>
          <w:p>
            <w:pPr/>
            <w:r>
              <w:t xml:space="preserve">Goal queries scan all of a user's goals (small today)</w:t>
            </w:r>
          </w:p>
        </w:tc>
      </w:tr>
      <w:tr>
        <w:tc>
          <w:tcPr>
            <w:tcW w:w="3120" w:type="dxa"/>
          </w:tcPr>
          <w:p>
            <w:pPr/>
            <w:r>
              <w:t xml:space="preserve">Wearables</w:t>
            </w:r>
          </w:p>
        </w:tc>
        <w:tc>
          <w:tcPr>
            <w:tcW w:w="3120" w:type="dxa"/>
          </w:tcPr>
          <w:p>
            <w:pPr/>
            <w:r>
              <w:t xml:space="preserve">Fitbit / HealthKit sync is simulated, not a real OAuth integration</w:t>
            </w:r>
          </w:p>
        </w:tc>
        <w:tc>
          <w:tcPr>
            <w:tcW w:w="3120" w:type="dxa"/>
          </w:tcPr>
          <w:p>
            <w:pPr/>
            <w:r>
              <w:t xml:space="preserve">Data must be typed in or simulated</w:t>
            </w:r>
          </w:p>
        </w:tc>
      </w:tr>
      <w:tr>
        <w:tc>
          <w:tcPr>
            <w:tcW w:w="3120" w:type="dxa"/>
          </w:tcPr>
          <w:p>
            <w:pPr/>
            <w:r>
              <w:t xml:space="preserve">OCR</w:t>
            </w:r>
          </w:p>
        </w:tc>
        <w:tc>
          <w:tcPr>
            <w:tcW w:w="3120" w:type="dxa"/>
          </w:tcPr>
          <w:p>
            <w:pPr/>
            <w:r>
              <w:t xml:space="preserve">The </w:t>
            </w:r>
            <w:r>
              <w:rPr>
                <w:rStyle w:val="CodeChar"/>
              </w:rPr>
              <w:t xml:space="preserve">ocrText</w:t>
            </w:r>
            <w:r>
              <w:t xml:space="preserve"> field exists, but nothing fills it automatically</w:t>
            </w:r>
          </w:p>
        </w:tc>
        <w:tc>
          <w:tcPr>
            <w:tcW w:w="3120" w:type="dxa"/>
          </w:tcPr>
          <w:p>
            <w:pPr/>
            <w:r>
              <w:t xml:space="preserve">Search covers only title, tags and any text typed in</w:t>
            </w:r>
          </w:p>
        </w:tc>
      </w:tr>
      <w:tr>
        <w:tc>
          <w:tcPr>
            <w:tcW w:w="3120" w:type="dxa"/>
          </w:tcPr>
          <w:p>
            <w:pPr/>
            <w:r>
              <w:t xml:space="preserve">File storage</w:t>
            </w:r>
          </w:p>
        </w:tc>
        <w:tc>
          <w:tcPr>
            <w:tcW w:w="3120" w:type="dxa"/>
          </w:tcPr>
          <w:p>
            <w:pPr/>
            <w:r>
              <w:t xml:space="preserve">Uploads sit on the API server's disk</w:t>
            </w:r>
          </w:p>
        </w:tc>
        <w:tc>
          <w:tcPr>
            <w:tcW w:w="3120" w:type="dxa"/>
          </w:tcPr>
          <w:p>
            <w:pPr/>
            <w:r>
              <w:t xml:space="preserve">Lost if the server is redeployed; does not scale across servers</w:t>
            </w:r>
          </w:p>
        </w:tc>
      </w:tr>
      <w:tr>
        <w:tc>
          <w:tcPr>
            <w:tcW w:w="3120" w:type="dxa"/>
          </w:tcPr>
          <w:p>
            <w:pPr/>
            <w:r>
              <w:t xml:space="preserve">AI agent</w:t>
            </w:r>
          </w:p>
        </w:tc>
        <w:tc>
          <w:tcPr>
            <w:tcW w:w="3120" w:type="dxa"/>
          </w:tcPr>
          <w:p>
            <w:pPr/>
            <w:r>
              <w:t xml:space="preserve">Needs a Gemini key and internet; free-tier rate limits apply</w:t>
            </w:r>
          </w:p>
        </w:tc>
        <w:tc>
          <w:tcPr>
            <w:tcW w:w="3120" w:type="dxa"/>
          </w:tcPr>
          <w:p>
            <w:pPr/>
            <w:r>
              <w:t xml:space="preserve">Falls back to rule-based answers</w:t>
            </w:r>
          </w:p>
        </w:tc>
      </w:tr>
      <w:tr>
        <w:tc>
          <w:tcPr>
            <w:tcW w:w="3120" w:type="dxa"/>
          </w:tcPr>
          <w:p>
            <w:pPr/>
            <w:r>
              <w:t xml:space="preserve">Testing</w:t>
            </w:r>
          </w:p>
        </w:tc>
        <w:tc>
          <w:tcPr>
            <w:tcW w:w="3120" w:type="dxa"/>
          </w:tcPr>
          <w:p>
            <w:pPr/>
            <w:r>
              <w:t xml:space="preserve">No automated test suite or CI</w:t>
            </w:r>
          </w:p>
        </w:tc>
        <w:tc>
          <w:tcPr>
            <w:tcW w:w="3120" w:type="dxa"/>
          </w:tcPr>
          <w:p>
            <w:pPr/>
            <w:r>
              <w:t xml:space="preserve">Regressions are caught by hand</w:t>
            </w:r>
          </w:p>
        </w:tc>
      </w:tr>
      <w:tr>
        <w:tc>
          <w:tcPr>
            <w:tcW w:w="3120" w:type="dxa"/>
          </w:tcPr>
          <w:p>
            <w:pPr/>
            <w:r>
              <w:t xml:space="preserve">Branches</w:t>
            </w:r>
          </w:p>
        </w:tc>
        <w:tc>
          <w:tcPr>
            <w:tcW w:w="3120" w:type="dxa"/>
          </w:tcPr>
          <w:p>
            <w:pPr/>
            <w:r>
              <w:t xml:space="preserve">Harsh's </w:t>
            </w:r>
            <w:r>
              <w:rPr>
                <w:rStyle w:val="CodeChar"/>
              </w:rPr>
              <w:t xml:space="preserve">academic-dashboard</w:t>
            </w:r>
            <w:r>
              <w:t xml:space="preserve"> / </w:t>
            </w:r>
            <w:r>
              <w:rPr>
                <w:rStyle w:val="CodeChar"/>
              </w:rPr>
              <w:t xml:space="preserve">frontend-h</w:t>
            </w:r>
            <w:r>
              <w:t xml:space="preserve"> work is not yet merged into </w:t>
            </w:r>
            <w:r>
              <w:rPr>
                <w:rStyle w:val="CodeChar"/>
              </w:rPr>
              <w:t xml:space="preserve">main</w:t>
            </w:r>
          </w:p>
        </w:tc>
        <w:tc>
          <w:tcPr>
            <w:tcW w:w="3120" w:type="dxa"/>
          </w:tcPr>
          <w:p>
            <w:pPr/>
            <w:r>
              <w:t xml:space="preserve">Goal-filter UI and DA2 evidence live on a side branch</w:t>
            </w:r>
          </w:p>
        </w:tc>
      </w:tr>
    </w:tbl>
    <w:p>
      <w:pPr/>
      <w:r>
        <w:rPr>
          <w:b/>
        </w:rPr>
        <w:t xml:space="preserve">Future scope</w:t>
      </w:r>
    </w:p>
    <w:p>
      <w:pPr>
        <w:pStyle w:val="ListParagraph"/>
        <w:numPr>
          <w:ilvl w:val="0"/>
          <w:numId w:val="10"/>
        </w:numPr>
      </w:pPr>
      <w:r>
        <w:t xml:space="preserve">Store a </w:t>
      </w:r>
      <w:r>
        <w:rPr>
          <w:rStyle w:val="CodeChar"/>
        </w:rPr>
        <w:t xml:space="preserve">day</w:t>
      </w:r>
      <w:r>
        <w:t xml:space="preserve"> field (IST date string) on each log, indexed with </w:t>
      </w:r>
      <w:r>
        <w:rPr>
          <w:rStyle w:val="CodeChar"/>
        </w:rPr>
        <w:t xml:space="preserve">user</w:t>
      </w:r>
      <w:r>
        <w:t xml:space="preserve">. That lets </w:t>
      </w:r>
      <w:r>
        <w:rPr>
          <w:rStyle w:val="CodeChar"/>
        </w:rPr>
        <w:t xml:space="preserve">$lookup</w:t>
      </w:r>
      <w:r>
        <w:t xml:space="preserve"> use plain </w:t>
      </w:r>
      <w:r>
        <w:rPr>
          <w:rStyle w:val="CodeChar"/>
        </w:rPr>
        <w:t xml:space="preserve">localField</w:t>
      </w:r>
      <w:r>
        <w:t xml:space="preserve"> / </w:t>
      </w:r>
      <w:r>
        <w:rPr>
          <w:rStyle w:val="CodeChar"/>
        </w:rPr>
        <w:t xml:space="preserve">foreignField</w:t>
      </w:r>
      <w:r>
        <w:t xml:space="preserve"> with an index.</w:t>
      </w:r>
    </w:p>
    <w:p>
      <w:pPr>
        <w:pStyle w:val="ListParagraph"/>
        <w:numPr>
          <w:ilvl w:val="0"/>
          <w:numId w:val="10"/>
        </w:numPr>
      </w:pPr>
      <w:r>
        <w:t xml:space="preserve">Add </w:t>
      </w:r>
      <w:r>
        <w:rPr>
          <w:rStyle w:val="CodeChar"/>
        </w:rPr>
        <w:t xml:space="preserve">{user:1, deadline:1}</w:t>
      </w:r>
      <w:r>
        <w:t xml:space="preserve"> on academicgoals, and a TTL index that clears expired </w:t>
      </w:r>
      <w:r>
        <w:rPr>
          <w:rStyle w:val="CodeChar"/>
        </w:rPr>
        <w:t xml:space="preserve">agentactions</w:t>
      </w:r>
      <w:r>
        <w:t xml:space="preserve"> automatically.</w:t>
      </w:r>
    </w:p>
    <w:p>
      <w:pPr>
        <w:pStyle w:val="ListParagraph"/>
        <w:numPr>
          <w:ilvl w:val="0"/>
          <w:numId w:val="10"/>
        </w:numPr>
      </w:pPr>
      <w:r>
        <w:t xml:space="preserve">Move uploads to MongoDB GridFS or cloud object storage, and run OCR (e.g. Tesseract) on upload to fill </w:t>
      </w:r>
      <w:r>
        <w:rPr>
          <w:rStyle w:val="CodeChar"/>
        </w:rPr>
        <w:t xml:space="preserve">ocrText</w:t>
      </w:r>
      <w:r>
        <w:t xml:space="preserve">.</w:t>
      </w:r>
    </w:p>
    <w:p>
      <w:pPr>
        <w:pStyle w:val="ListParagraph"/>
        <w:numPr>
          <w:ilvl w:val="0"/>
          <w:numId w:val="10"/>
        </w:numPr>
      </w:pPr>
      <w:r>
        <w:t xml:space="preserve">Use MongoDB </w:t>
      </w:r>
      <w:r>
        <w:rPr>
          <w:b/>
        </w:rPr>
        <w:t xml:space="preserve">time-series collections</w:t>
      </w:r>
      <w:r>
        <w:t xml:space="preserve"> for </w:t>
      </w:r>
      <w:r>
        <w:rPr>
          <w:rStyle w:val="CodeChar"/>
        </w:rPr>
        <w:t xml:space="preserve">healthmetrics</w:t>
      </w:r>
      <w:r>
        <w:t xml:space="preserve">, and Atlas Charts or </w:t>
      </w:r>
      <w:r>
        <w:rPr>
          <w:rStyle w:val="CodeChar"/>
        </w:rPr>
        <w:t xml:space="preserve">$setWindowFields</w:t>
      </w:r>
      <w:r>
        <w:t xml:space="preserve"> for moving averages.</w:t>
      </w:r>
    </w:p>
    <w:p>
      <w:pPr>
        <w:pStyle w:val="ListParagraph"/>
        <w:numPr>
          <w:ilvl w:val="0"/>
          <w:numId w:val="10"/>
        </w:numPr>
      </w:pPr>
      <w:r>
        <w:t xml:space="preserve">Add Atlas Search for fuzzy, typo-tolerant document search, and vector search so the AI twin can find relevant notes.</w:t>
      </w:r>
    </w:p>
    <w:p>
      <w:pPr>
        <w:pStyle w:val="ListParagraph"/>
        <w:numPr>
          <w:ilvl w:val="0"/>
          <w:numId w:val="10"/>
        </w:numPr>
      </w:pPr>
      <w:r>
        <w:t xml:space="preserve">Add real Fitbit and Google Fit OAuth sync, push reminders, and a mobile app (React Native) on the same API.</w:t>
      </w:r>
    </w:p>
    <w:p>
      <w:pPr>
        <w:pStyle w:val="ListParagraph"/>
        <w:numPr>
          <w:ilvl w:val="0"/>
          <w:numId w:val="10"/>
        </w:numPr>
      </w:pPr>
      <w:r>
        <w:t xml:space="preserve">Add Jest + Supertest API tests against an in-memory MongoDB, a GitHub Actions CI, and a deployment (Render / Vercel + Atlas).</w:t>
      </w:r>
    </w:p>
    <w:p>
      <w:pPr>
        <w:pStyle w:val="Heading2"/>
      </w:pPr>
      <w:r>
        <w:t xml:space="preserve">8. Individual contributions</w:t>
      </w:r>
    </w:p>
    <w:p>
      <w:pPr/>
      <w:r>
        <w:t xml:space="preserve">Roles follow the DA2 plan. The counts come from </w:t>
      </w:r>
      <w:r>
        <w:rPr>
          <w:rStyle w:val="CodeChar"/>
        </w:rPr>
        <w:t xml:space="preserve">git log --all</w:t>
      </w:r>
      <w:r>
        <w:t xml:space="preserve"> on the GitHub repository; the full commit table is in </w:t>
      </w:r>
      <w:r>
        <w:rPr>
          <w:rStyle w:val="CodeChar"/>
        </w:rPr>
        <w:t xml:space="preserve">docs/PROJECT_EVIDENCE_LOG.md</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Member</w:t>
            </w:r>
          </w:p>
        </w:tc>
        <w:tc>
          <w:tcPr>
            <w:tcW w:w="2340" w:type="dxa"/>
            <w:shd w:val="clear" w:color="auto" w:fill="F2F2F2"/>
          </w:tcPr>
          <w:p>
            <w:pPr/>
            <w:r>
              <w:t xml:space="preserve">Role</w:t>
            </w:r>
          </w:p>
        </w:tc>
        <w:tc>
          <w:tcPr>
            <w:tcW w:w="2340" w:type="dxa"/>
            <w:shd w:val="clear" w:color="auto" w:fill="F2F2F2"/>
          </w:tcPr>
          <w:p>
            <w:pPr/>
            <w:r>
              <w:t xml:space="preserve">Commits</w:t>
            </w:r>
          </w:p>
        </w:tc>
        <w:tc>
          <w:tcPr>
            <w:tcW w:w="2340" w:type="dxa"/>
            <w:shd w:val="clear" w:color="auto" w:fill="F2F2F2"/>
          </w:tcPr>
          <w:p>
            <w:pPr/>
            <w:r>
              <w:t xml:space="preserve">Key commits</w:t>
            </w:r>
          </w:p>
        </w:tc>
      </w:tr>
      <w:tr>
        <w:tc>
          <w:tcPr>
            <w:tcW w:w="2340" w:type="dxa"/>
          </w:tcPr>
          <w:p>
            <w:pPr/>
            <w:r>
              <w:t xml:space="preserve">Ishan Kumar</w:t>
            </w:r>
          </w:p>
        </w:tc>
        <w:tc>
          <w:tcPr>
            <w:tcW w:w="2340" w:type="dxa"/>
          </w:tcPr>
          <w:p>
            <w:pPr/>
            <w:r>
              <w:t xml:space="preserve">Backend &amp; Database</w:t>
            </w:r>
          </w:p>
        </w:tc>
        <w:tc>
          <w:tcPr>
            <w:tcW w:w="2340" w:type="dxa"/>
          </w:tcPr>
          <w:p>
            <w:pPr/>
            <w:r>
              <w:t xml:space="preserve">16 + 2 merges</w:t>
            </w:r>
          </w:p>
        </w:tc>
        <w:tc>
          <w:tcPr>
            <w:tcW w:w="2340" w:type="dxa"/>
          </w:tcPr>
          <w:p>
            <w:pPr/>
            <w:r>
              <w:rPr>
                <w:rStyle w:val="CodeChar"/>
              </w:rPr>
              <w:t xml:space="preserve">b9d29ed</w:t>
            </w:r>
            <w:r>
              <w:t xml:space="preserve"> initial project · </w:t>
            </w:r>
            <w:r>
              <w:rPr>
                <w:rStyle w:val="CodeChar"/>
              </w:rPr>
              <w:t xml:space="preserve">22a29ec</w:t>
            </w:r>
            <w:r>
              <w:t xml:space="preserve"> JWT security · </w:t>
            </w:r>
            <w:r>
              <w:rPr>
                <w:rStyle w:val="CodeChar"/>
              </w:rPr>
              <w:t xml:space="preserve">5ac989e</w:t>
            </w:r>
            <w:r>
              <w:t xml:space="preserve"> insights, milestones, secure documents · </w:t>
            </w:r>
            <w:r>
              <w:rPr>
                <w:rStyle w:val="CodeChar"/>
              </w:rPr>
              <w:t xml:space="preserve">e796f72</w:t>
            </w:r>
            <w:r>
              <w:t xml:space="preserve"> Gemini agent · </w:t>
            </w:r>
            <w:r>
              <w:rPr>
                <w:rStyle w:val="CodeChar"/>
              </w:rPr>
              <w:t xml:space="preserve">c79991c</w:t>
            </w:r>
            <w:r>
              <w:t xml:space="preserve"> redesign · </w:t>
            </w:r>
            <w:r>
              <w:rPr>
                <w:rStyle w:val="CodeChar"/>
              </w:rPr>
              <w:t xml:space="preserve">4653b49</w:t>
            </w:r>
            <w:r>
              <w:t xml:space="preserve"> PR #1 merge</w:t>
            </w:r>
          </w:p>
        </w:tc>
      </w:tr>
      <w:tr>
        <w:tc>
          <w:tcPr>
            <w:tcW w:w="2340" w:type="dxa"/>
          </w:tcPr>
          <w:p>
            <w:pPr/>
            <w:r>
              <w:t xml:space="preserve">Harsh Choudhary</w:t>
            </w:r>
          </w:p>
        </w:tc>
        <w:tc>
          <w:tcPr>
            <w:tcW w:w="2340" w:type="dxa"/>
          </w:tcPr>
          <w:p>
            <w:pPr/>
            <w:r>
              <w:t xml:space="preserve">Frontend: Academic &amp; Dashboard</w:t>
            </w:r>
          </w:p>
        </w:tc>
        <w:tc>
          <w:tcPr>
            <w:tcW w:w="2340" w:type="dxa"/>
          </w:tcPr>
          <w:p>
            <w:pPr/>
            <w:r>
              <w:t xml:space="preserve">6</w:t>
            </w:r>
          </w:p>
        </w:tc>
        <w:tc>
          <w:tcPr>
            <w:tcW w:w="2340" w:type="dxa"/>
          </w:tcPr>
          <w:p>
            <w:pPr/>
            <w:r>
              <w:rPr>
                <w:rStyle w:val="CodeChar"/>
              </w:rPr>
              <w:t xml:space="preserve">3a296b8</w:t>
            </w:r>
            <w:r>
              <w:t xml:space="preserve"> Academic page redesign · </w:t>
            </w:r>
            <w:r>
              <w:rPr>
                <w:rStyle w:val="CodeChar"/>
              </w:rPr>
              <w:t xml:space="preserve">96948fb</w:t>
            </w:r>
            <w:r>
              <w:t xml:space="preserve"> dashboard stats · </w:t>
            </w:r>
            <w:r>
              <w:rPr>
                <w:rStyle w:val="CodeChar"/>
              </w:rPr>
              <w:t xml:space="preserve">fb66857</w:t>
            </w:r>
            <w:r>
              <w:t xml:space="preserve"> responsive styling · </w:t>
            </w:r>
            <w:r>
              <w:rPr>
                <w:rStyle w:val="CodeChar"/>
              </w:rPr>
              <w:t xml:space="preserve">4a2ce06</w:t>
            </w:r>
            <w:r>
              <w:t xml:space="preserve"> goal delete/filter · </w:t>
            </w:r>
            <w:r>
              <w:rPr>
                <w:rStyle w:val="CodeChar"/>
              </w:rPr>
              <w:t xml:space="preserve">29af6a1</w:t>
            </w:r>
            <w:r>
              <w:t xml:space="preserve"> DA2 evidence</w:t>
            </w:r>
          </w:p>
        </w:tc>
      </w:tr>
      <w:tr>
        <w:tc>
          <w:tcPr>
            <w:tcW w:w="2340" w:type="dxa"/>
          </w:tcPr>
          <w:p>
            <w:pPr/>
            <w:r>
              <w:t xml:space="preserve">Mudit Jayesh</w:t>
            </w:r>
          </w:p>
        </w:tc>
        <w:tc>
          <w:tcPr>
            <w:tcW w:w="2340" w:type="dxa"/>
          </w:tcPr>
          <w:p>
            <w:pPr/>
            <w:r>
              <w:t xml:space="preserve">Frontend: Health &amp; Nutrition</w:t>
            </w:r>
          </w:p>
        </w:tc>
        <w:tc>
          <w:tcPr>
            <w:tcW w:w="2340" w:type="dxa"/>
          </w:tcPr>
          <w:p>
            <w:pPr/>
            <w:r>
              <w:t xml:space="preserve">8</w:t>
            </w:r>
          </w:p>
        </w:tc>
        <w:tc>
          <w:tcPr>
            <w:tcW w:w="2340" w:type="dxa"/>
          </w:tcPr>
          <w:p>
            <w:pPr/>
            <w:r>
              <w:rPr>
                <w:rStyle w:val="CodeChar"/>
              </w:rPr>
              <w:t xml:space="preserve">8375644</w:t>
            </w:r>
            <w:r>
              <w:t xml:space="preserve"> health trend pipeline · </w:t>
            </w:r>
            <w:r>
              <w:rPr>
                <w:rStyle w:val="CodeChar"/>
              </w:rPr>
              <w:t xml:space="preserve">9bc31c9</w:t>
            </w:r>
            <w:r>
              <w:t xml:space="preserve"> alerts + wearable sync · </w:t>
            </w:r>
            <w:r>
              <w:rPr>
                <w:rStyle w:val="CodeChar"/>
              </w:rPr>
              <w:t xml:space="preserve">6142b85</w:t>
            </w:r>
            <w:r>
              <w:t xml:space="preserve"> meal </w:t>
            </w:r>
            <w:r>
              <w:rPr>
                <w:rStyle w:val="CodeChar"/>
              </w:rPr>
              <w:t xml:space="preserve">items[]</w:t>
            </w:r>
            <w:r>
              <w:t xml:space="preserve"> · </w:t>
            </w:r>
            <w:r>
              <w:rPr>
                <w:rStyle w:val="CodeChar"/>
              </w:rPr>
              <w:t xml:space="preserve">26b1e37</w:t>
            </w:r>
            <w:r>
              <w:t xml:space="preserve"> 7-day nutrition aggregation · </w:t>
            </w:r>
            <w:r>
              <w:rPr>
                <w:rStyle w:val="CodeChar"/>
              </w:rPr>
              <w:t xml:space="preserve">f18afd1</w:t>
            </w:r>
            <w:r>
              <w:t xml:space="preserve"> dashboard command center</w:t>
            </w:r>
          </w:p>
        </w:tc>
      </w:tr>
    </w:tbl>
    <w:p>
      <w:pPr/>
      <w:r>
        <w:rPr>
          <w:b/>
        </w:rPr>
        <w:t xml:space="preserve">Ishan Kumar (24BCE1563)</w:t>
      </w:r>
    </w:p>
    <w:p>
      <w:pPr>
        <w:pStyle w:val="ListParagraph"/>
        <w:numPr>
          <w:ilvl w:val="0"/>
          <w:numId w:val="11"/>
        </w:numPr>
      </w:pPr>
      <w:r>
        <w:t xml:space="preserve">Designed the MongoDB schema: 8 collections, embedding decisions, compound, text and unique indexes. Set up Atlas.</w:t>
      </w:r>
    </w:p>
    <w:p>
      <w:pPr>
        <w:pStyle w:val="ListParagraph"/>
        <w:numPr>
          <w:ilvl w:val="0"/>
          <w:numId w:val="11"/>
        </w:numPr>
      </w:pPr>
      <w:r>
        <w:t xml:space="preserve">Built the Express API: auth with JWT and bcrypt, ownership checks on every route, central error handling, secure file streaming.</w:t>
      </w:r>
    </w:p>
    <w:p>
      <w:pPr>
        <w:pStyle w:val="ListParagraph"/>
        <w:numPr>
          <w:ilvl w:val="0"/>
          <w:numId w:val="11"/>
        </w:numPr>
      </w:pPr>
      <w:r>
        <w:t xml:space="preserve">Wrote the aggregation-based insights engine and wellness score, plus the dashboard, health and nutrition API improvements.</w:t>
      </w:r>
    </w:p>
    <w:p>
      <w:pPr>
        <w:pStyle w:val="ListParagraph"/>
        <w:numPr>
          <w:ilvl w:val="0"/>
          <w:numId w:val="11"/>
        </w:numPr>
      </w:pPr>
      <w:r>
        <w:t xml:space="preserve">Built the Gemini agent: 12 tools, the </w:t>
      </w:r>
      <w:r>
        <w:rPr>
          <w:rStyle w:val="CodeChar"/>
        </w:rPr>
        <w:t xml:space="preserve">agentactions</w:t>
      </w:r>
      <w:r>
        <w:t xml:space="preserve"> confirm flow, retries and model fallback.</w:t>
      </w:r>
    </w:p>
    <w:p>
      <w:pPr>
        <w:pStyle w:val="ListParagraph"/>
        <w:numPr>
          <w:ilvl w:val="0"/>
          <w:numId w:val="11"/>
        </w:numPr>
      </w:pPr>
      <w:r>
        <w:t xml:space="preserve">Merged the team's branches (resolved 7 conflicting files, PR #1). Did the UI redesign and blurred backdrop.</w:t>
      </w:r>
    </w:p>
    <w:p>
      <w:pPr>
        <w:pStyle w:val="ListParagraph"/>
        <w:numPr>
          <w:ilvl w:val="0"/>
          <w:numId w:val="11"/>
        </w:numPr>
      </w:pPr>
      <w:r>
        <w:t xml:space="preserve">DA3: </w:t>
      </w:r>
      <w:r>
        <w:rPr>
          <w:rStyle w:val="CodeChar"/>
        </w:rPr>
        <w:t xml:space="preserve">seed.js</w:t>
      </w:r>
      <w:r>
        <w:t xml:space="preserve">, </w:t>
      </w:r>
      <w:r>
        <w:rPr>
          <w:rStyle w:val="CodeChar"/>
        </w:rPr>
        <w:t xml:space="preserve">queries.js</w:t>
      </w:r>
      <w:r>
        <w:t xml:space="preserve">, the evidence log, the README and this report.</w:t>
      </w:r>
    </w:p>
    <w:p>
      <w:pPr/>
      <w:r>
        <w:rPr>
          <w:b/>
        </w:rPr>
        <w:t xml:space="preserve">Harsh Choudhary</w:t>
      </w:r>
    </w:p>
    <w:p>
      <w:pPr>
        <w:pStyle w:val="ListParagraph"/>
        <w:numPr>
          <w:ilvl w:val="0"/>
          <w:numId w:val="12"/>
        </w:numPr>
      </w:pPr>
      <w:r>
        <w:t xml:space="preserve">Redesigned the Academic goals page and improved the goals module.</w:t>
      </w:r>
    </w:p>
    <w:p>
      <w:pPr>
        <w:pStyle w:val="ListParagraph"/>
        <w:numPr>
          <w:ilvl w:val="0"/>
          <w:numId w:val="12"/>
        </w:numPr>
      </w:pPr>
      <w:r>
        <w:t xml:space="preserve">Built the dashboard statistics and responsive styling.</w:t>
      </w:r>
    </w:p>
    <w:p>
      <w:pPr>
        <w:pStyle w:val="ListParagraph"/>
        <w:numPr>
          <w:ilvl w:val="0"/>
          <w:numId w:val="12"/>
        </w:numPr>
      </w:pPr>
      <w:r>
        <w:t xml:space="preserve">Added the goal deletion endpoint, goal filtering and the quick water-log button.</w:t>
      </w:r>
    </w:p>
    <w:p>
      <w:pPr>
        <w:pStyle w:val="ListParagraph"/>
        <w:numPr>
          <w:ilvl w:val="0"/>
          <w:numId w:val="12"/>
        </w:numPr>
      </w:pPr>
      <w:r>
        <w:t xml:space="preserve">Prepared the DA2 evidence report.</w:t>
      </w:r>
    </w:p>
    <w:p>
      <w:pPr/>
      <w:r>
        <w:rPr>
          <w:b/>
        </w:rPr>
        <w:t xml:space="preserve">Mudit Jayesh</w:t>
      </w:r>
    </w:p>
    <w:p>
      <w:pPr>
        <w:pStyle w:val="ListParagraph"/>
        <w:numPr>
          <w:ilvl w:val="0"/>
          <w:numId w:val="13"/>
        </w:numPr>
      </w:pPr>
      <w:r>
        <w:t xml:space="preserve">Health page: expanded schema and form fields, alerts engine, simulated Fitbit / HealthKit sync.</w:t>
      </w:r>
    </w:p>
    <w:p>
      <w:pPr>
        <w:pStyle w:val="ListParagraph"/>
        <w:numPr>
          <w:ilvl w:val="0"/>
          <w:numId w:val="13"/>
        </w:numPr>
      </w:pPr>
      <w:r>
        <w:t xml:space="preserve">Wrote the 7- and 30-day health trend aggregation (</w:t>
      </w:r>
      <w:r>
        <w:rPr>
          <w:rStyle w:val="CodeChar"/>
        </w:rPr>
        <w:t xml:space="preserve">GET /api/health/trends</w:t>
      </w:r>
      <w:r>
        <w:t xml:space="preserve">).</w:t>
      </w:r>
    </w:p>
    <w:p>
      <w:pPr>
        <w:pStyle w:val="ListParagraph"/>
        <w:numPr>
          <w:ilvl w:val="0"/>
          <w:numId w:val="13"/>
        </w:numPr>
      </w:pPr>
      <w:r>
        <w:t xml:space="preserve">Nutrition: embedded multi-item meals, calories remaining, macro split, 7-day history aggregation.</w:t>
      </w:r>
    </w:p>
    <w:p>
      <w:pPr>
        <w:pStyle w:val="ListParagraph"/>
        <w:numPr>
          <w:ilvl w:val="0"/>
          <w:numId w:val="13"/>
        </w:numPr>
      </w:pPr>
      <w:r>
        <w:t xml:space="preserve">Dashboard command center: alerts banner, quick actions, activity feed.</w:t>
      </w:r>
    </w:p>
    <w:p>
      <w:pPr>
        <w:pStyle w:val="Heading2"/>
      </w:pPr>
      <w:r>
        <w:t xml:space="preserve">9. Repository deliverables</w:t>
      </w:r>
    </w:p>
    <w:p>
      <w:pPr/>
      <w:r>
        <w:t xml:space="preserve">The source code is at </w:t>
      </w:r>
      <w:hyperlink r:id="rId3" w:history="1">
        <w:r>
          <w:rPr>
            <w:rStyle w:val="Hyperlink"/>
          </w:rPr>
          <w:t xml:space="preserve">github.com/ishaaan0310/Synapse</w:t>
        </w:r>
      </w:hyperlink>
      <w:r>
        <w:t xml:space="preserve">. Setup and run steps are in its </w:t>
      </w:r>
      <w:r>
        <w:rPr>
          <w:rStyle w:val="CodeChar"/>
        </w:rPr>
        <w:t xml:space="preserve">README.md</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Path</w:t>
            </w:r>
          </w:p>
        </w:tc>
      </w:tr>
      <w:tr>
        <w:tc>
          <w:tcPr>
            <w:tcW w:w="4680" w:type="dxa"/>
          </w:tcPr>
          <w:p>
            <w:pPr/>
            <w:r>
              <w:t xml:space="preserve">Sample dataset script</w:t>
            </w:r>
          </w:p>
        </w:tc>
        <w:tc>
          <w:tcPr>
            <w:tcW w:w="4680" w:type="dxa"/>
          </w:tcPr>
          <w:p>
            <w:pPr/>
            <w:r>
              <w:rPr>
                <w:rStyle w:val="CodeChar"/>
              </w:rPr>
              <w:t xml:space="preserve">backend/scripts/seed.js</w:t>
            </w:r>
          </w:p>
        </w:tc>
      </w:tr>
      <w:tr>
        <w:tc>
          <w:tcPr>
            <w:tcW w:w="4680" w:type="dxa"/>
          </w:tcPr>
          <w:p>
            <w:pPr/>
            <w:r>
              <w:t xml:space="preserve">Query script (Q0–Q7 + explain)</w:t>
            </w:r>
          </w:p>
        </w:tc>
        <w:tc>
          <w:tcPr>
            <w:tcW w:w="4680" w:type="dxa"/>
          </w:tcPr>
          <w:p>
            <w:pPr/>
            <w:r>
              <w:rPr>
                <w:rStyle w:val="CodeChar"/>
              </w:rPr>
              <w:t xml:space="preserve">backend/scripts/queries.js</w:t>
            </w:r>
          </w:p>
        </w:tc>
      </w:tr>
      <w:tr>
        <w:tc>
          <w:tcPr>
            <w:tcW w:w="4680" w:type="dxa"/>
          </w:tcPr>
          <w:p>
            <w:pPr/>
            <w:r>
              <w:t xml:space="preserve">Project evidence log</w:t>
            </w:r>
          </w:p>
        </w:tc>
        <w:tc>
          <w:tcPr>
            <w:tcW w:w="4680" w:type="dxa"/>
          </w:tcPr>
          <w:p>
            <w:pPr/>
            <w:r>
              <w:rPr>
                <w:rStyle w:val="CodeChar"/>
              </w:rPr>
              <w:t xml:space="preserve">docs/PROJECT_EVIDENCE_LOG.md</w:t>
            </w:r>
          </w:p>
        </w:tc>
      </w:tr>
      <w:tr>
        <w:tc>
          <w:tcPr>
            <w:tcW w:w="4680" w:type="dxa"/>
          </w:tcPr>
          <w:p>
            <w:pPr/>
            <w:r>
              <w:t xml:space="preserve">Setup and run steps</w:t>
            </w:r>
          </w:p>
        </w:tc>
        <w:tc>
          <w:tcPr>
            <w:tcW w:w="4680" w:type="dxa"/>
          </w:tcPr>
          <w:p>
            <w:pPr/>
            <w:r>
              <w:rPr>
                <w:rStyle w:val="CodeChar"/>
              </w:rPr>
              <w:t xml:space="preserve">README.md</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ishaaan0310/Synapse"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Synapse – AI Digital Twin for Students</dc:title>
  <dc:description>Claude Docs node/6237063c-d37a@148 docx-w6</dc:description>
  <cp:revision>148</cp:revision>
</cp:coreProperties>
</file>