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1775" w14:textId="618ECDE0" w:rsidR="00E5706F" w:rsidRDefault="00E5706F" w:rsidP="0073663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IDEAL-D: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Perancangan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570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Smart Monitoring System</w:t>
      </w:r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Melalui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Inovasi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Kecerdasan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Buatan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Sebagai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Upaya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Transformasi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Desa </w:t>
      </w:r>
      <w:proofErr w:type="spellStart"/>
      <w:r w:rsidRPr="00E5706F">
        <w:rPr>
          <w:rFonts w:ascii="Times New Roman" w:hAnsi="Times New Roman" w:cs="Times New Roman"/>
          <w:b/>
          <w:bCs/>
          <w:sz w:val="28"/>
          <w:szCs w:val="28"/>
        </w:rPr>
        <w:t>Tertinggal</w:t>
      </w:r>
      <w:proofErr w:type="spellEnd"/>
      <w:r w:rsidRPr="00E5706F">
        <w:rPr>
          <w:rFonts w:ascii="Times New Roman" w:hAnsi="Times New Roman" w:cs="Times New Roman"/>
          <w:b/>
          <w:bCs/>
          <w:sz w:val="28"/>
          <w:szCs w:val="28"/>
        </w:rPr>
        <w:t xml:space="preserve"> di Indonesia </w:t>
      </w:r>
    </w:p>
    <w:p w14:paraId="1F0B817A" w14:textId="112B7B0B" w:rsidR="00BE2428" w:rsidRPr="00BE2428" w:rsidRDefault="00BE2428" w:rsidP="00E570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428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E2428">
        <w:rPr>
          <w:rFonts w:ascii="Times New Roman" w:hAnsi="Times New Roman" w:cs="Times New Roman"/>
          <w:sz w:val="24"/>
          <w:szCs w:val="24"/>
        </w:rPr>
        <w:t>Ketua</w:t>
      </w:r>
      <w:proofErr w:type="spellEnd"/>
    </w:p>
    <w:p w14:paraId="01C3A69A" w14:textId="7B51106D" w:rsidR="00BE2428" w:rsidRPr="00BE2428" w:rsidRDefault="00BE2428" w:rsidP="00E570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428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E2428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6771A30D" w14:textId="5F9E0849" w:rsidR="00BE2428" w:rsidRPr="00BE2428" w:rsidRDefault="00BE2428" w:rsidP="00E5706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428">
        <w:rPr>
          <w:rFonts w:ascii="Times New Roman" w:hAnsi="Times New Roman" w:cs="Times New Roman"/>
          <w:sz w:val="24"/>
          <w:szCs w:val="24"/>
        </w:rPr>
        <w:t xml:space="preserve">Universitas Dian </w:t>
      </w:r>
      <w:proofErr w:type="spellStart"/>
      <w:r w:rsidRPr="00BE2428">
        <w:rPr>
          <w:rFonts w:ascii="Times New Roman" w:hAnsi="Times New Roman" w:cs="Times New Roman"/>
          <w:sz w:val="24"/>
          <w:szCs w:val="24"/>
        </w:rPr>
        <w:t>Nuswantoro</w:t>
      </w:r>
      <w:proofErr w:type="spellEnd"/>
    </w:p>
    <w:p w14:paraId="362991E2" w14:textId="5C52E267" w:rsidR="00BE2428" w:rsidRPr="00BE2428" w:rsidRDefault="00BE2428" w:rsidP="0073663A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E2428">
        <w:rPr>
          <w:rFonts w:ascii="Times New Roman" w:hAnsi="Times New Roman" w:cs="Times New Roman"/>
          <w:sz w:val="24"/>
          <w:szCs w:val="24"/>
        </w:rPr>
        <w:t>Email</w:t>
      </w:r>
      <w:r w:rsidR="00E5706F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DF69B1" w14:textId="77777777" w:rsidR="00BE2428" w:rsidRPr="00BE2428" w:rsidRDefault="00BE2428" w:rsidP="0073663A">
      <w:pPr>
        <w:spacing w:after="20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0AAED" w14:textId="19A607FF" w:rsidR="00BE2428" w:rsidRPr="00BE2428" w:rsidRDefault="00BE2428" w:rsidP="0073663A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E2428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79F83508" w14:textId="50A02B06" w:rsidR="00BE2428" w:rsidRDefault="005E6115" w:rsidP="007366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6115">
        <w:rPr>
          <w:rFonts w:ascii="Times New Roman" w:hAnsi="Times New Roman" w:cs="Times New Roman"/>
          <w:sz w:val="24"/>
          <w:szCs w:val="24"/>
        </w:rPr>
        <w:t xml:space="preserve">Desa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di Indonesia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ketidaksetaraan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diatasi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visi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Sustainable Development Goals (SDGs),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memandang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keberlanjutan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machine learning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memantau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machine learning,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mengurai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pola-pola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ketertinggalan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supervised learning dan model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Linear Discriminant Analysis (LDA) dan Gaussian Naive Bayes,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eksplorasi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rata-rata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LDA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0,93 dan Gaussian Naive Bayes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0,94,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presisi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Gaussian Naive Bayes,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dashboard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>.</w:t>
      </w:r>
      <w:r w:rsidR="00D769F3">
        <w:rPr>
          <w:rFonts w:ascii="Times New Roman" w:hAnsi="Times New Roman" w:cs="Times New Roman"/>
          <w:sz w:val="24"/>
          <w:szCs w:val="24"/>
        </w:rPr>
        <w:t xml:space="preserve"> </w:t>
      </w:r>
      <w:r w:rsidR="00D769F3" w:rsidRPr="00D769F3">
        <w:rPr>
          <w:rFonts w:ascii="Times New Roman" w:hAnsi="Times New Roman" w:cs="Times New Roman"/>
          <w:i/>
          <w:iCs/>
          <w:sz w:val="24"/>
          <w:szCs w:val="24"/>
        </w:rPr>
        <w:t>IDEAL-D: Intelligent Development and Empowerment Analytics for Villages Dashboard</w:t>
      </w:r>
      <w:r w:rsidR="00D769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69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769F3">
        <w:rPr>
          <w:rFonts w:ascii="Times New Roman" w:hAnsi="Times New Roman" w:cs="Times New Roman"/>
          <w:sz w:val="24"/>
          <w:szCs w:val="24"/>
        </w:rPr>
        <w:t xml:space="preserve"> d</w:t>
      </w:r>
      <w:r w:rsidRPr="005E6115">
        <w:rPr>
          <w:rFonts w:ascii="Times New Roman" w:hAnsi="Times New Roman" w:cs="Times New Roman"/>
          <w:sz w:val="24"/>
          <w:szCs w:val="24"/>
        </w:rPr>
        <w:t xml:space="preserve">ashboard </w:t>
      </w:r>
      <w:r w:rsidR="00D769F3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D769F3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="00D76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terkini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jembatan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Dashboard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profil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memonitor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mendesak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tertinggal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menanggapi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sekadar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pencapaian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landasan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dan program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terarah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6115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5E6115">
        <w:rPr>
          <w:rFonts w:ascii="Times New Roman" w:hAnsi="Times New Roman" w:cs="Times New Roman"/>
          <w:sz w:val="24"/>
          <w:szCs w:val="24"/>
        </w:rPr>
        <w:t>.</w:t>
      </w:r>
    </w:p>
    <w:p w14:paraId="734BCAB5" w14:textId="77777777" w:rsidR="00E5706F" w:rsidRDefault="00E5706F" w:rsidP="0073663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4D6493" w14:textId="3DAC6A21" w:rsidR="00BE2428" w:rsidRDefault="00BE2428" w:rsidP="0073663A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570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r w:rsidRPr="00E570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 w:rsidRPr="00E5706F">
        <w:rPr>
          <w:rFonts w:ascii="Times New Roman" w:hAnsi="Times New Roman" w:cs="Times New Roman"/>
          <w:b/>
          <w:bCs/>
          <w:i/>
          <w:iCs/>
          <w:sz w:val="24"/>
          <w:szCs w:val="24"/>
        </w:rPr>
        <w:t>:</w:t>
      </w:r>
      <w:r w:rsidR="00E5706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5706F" w:rsidRPr="00E5706F">
        <w:rPr>
          <w:rFonts w:ascii="Times New Roman" w:hAnsi="Times New Roman" w:cs="Times New Roman"/>
          <w:i/>
          <w:iCs/>
          <w:sz w:val="24"/>
          <w:szCs w:val="24"/>
        </w:rPr>
        <w:t xml:space="preserve">Desa </w:t>
      </w:r>
      <w:proofErr w:type="spellStart"/>
      <w:r w:rsidR="00E5706F" w:rsidRPr="00E5706F">
        <w:rPr>
          <w:rFonts w:ascii="Times New Roman" w:hAnsi="Times New Roman" w:cs="Times New Roman"/>
          <w:i/>
          <w:iCs/>
          <w:sz w:val="24"/>
          <w:szCs w:val="24"/>
        </w:rPr>
        <w:t>Tertinggal</w:t>
      </w:r>
      <w:proofErr w:type="spellEnd"/>
      <w:r w:rsidR="00E5706F" w:rsidRPr="00E5706F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E5706F" w:rsidRPr="00E5706F">
        <w:rPr>
          <w:rFonts w:ascii="Times New Roman" w:hAnsi="Times New Roman" w:cs="Times New Roman"/>
          <w:i/>
          <w:iCs/>
          <w:sz w:val="24"/>
          <w:szCs w:val="24"/>
        </w:rPr>
        <w:t>Kecerdasan</w:t>
      </w:r>
      <w:proofErr w:type="spellEnd"/>
      <w:r w:rsidR="00E5706F" w:rsidRPr="00E5706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5706F" w:rsidRPr="00E5706F">
        <w:rPr>
          <w:rFonts w:ascii="Times New Roman" w:hAnsi="Times New Roman" w:cs="Times New Roman"/>
          <w:i/>
          <w:iCs/>
          <w:sz w:val="24"/>
          <w:szCs w:val="24"/>
        </w:rPr>
        <w:t>Buatan</w:t>
      </w:r>
      <w:proofErr w:type="spellEnd"/>
      <w:r w:rsidR="00E5706F" w:rsidRPr="00E5706F">
        <w:rPr>
          <w:rFonts w:ascii="Times New Roman" w:hAnsi="Times New Roman" w:cs="Times New Roman"/>
          <w:i/>
          <w:iCs/>
          <w:sz w:val="24"/>
          <w:szCs w:val="24"/>
        </w:rPr>
        <w:t>, Machine Learning, Smart Monitoring</w:t>
      </w:r>
    </w:p>
    <w:p w14:paraId="2FB4E414" w14:textId="52C535FA" w:rsidR="00A25F63" w:rsidRPr="00BE2428" w:rsidRDefault="00A25F63" w:rsidP="005E6115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A25F63" w:rsidRPr="00BE2428" w:rsidSect="00BE2428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28"/>
    <w:rsid w:val="00390629"/>
    <w:rsid w:val="005E6115"/>
    <w:rsid w:val="006D69FF"/>
    <w:rsid w:val="0073663A"/>
    <w:rsid w:val="00A25F63"/>
    <w:rsid w:val="00B229D0"/>
    <w:rsid w:val="00BE2428"/>
    <w:rsid w:val="00D769F3"/>
    <w:rsid w:val="00D85D9D"/>
    <w:rsid w:val="00E34A20"/>
    <w:rsid w:val="00E5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C36DD"/>
  <w15:chartTrackingRefBased/>
  <w15:docId w15:val="{B7A8D1B6-D737-4295-9F4F-9EDA43C7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137315-D82E-44EF-8FA7-307A43719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Al Azies</dc:creator>
  <cp:keywords/>
  <dc:description/>
  <cp:lastModifiedBy>Harun Al Azies</cp:lastModifiedBy>
  <cp:revision>2</cp:revision>
  <dcterms:created xsi:type="dcterms:W3CDTF">2023-12-19T03:04:00Z</dcterms:created>
  <dcterms:modified xsi:type="dcterms:W3CDTF">2023-12-19T07:59:00Z</dcterms:modified>
</cp:coreProperties>
</file>