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CC8F0" w14:textId="77777777" w:rsidR="008F16C9" w:rsidRPr="00E84484" w:rsidRDefault="00DB17C4" w:rsidP="00422664">
      <w:pPr>
        <w:adjustRightInd w:val="0"/>
        <w:snapToGrid w:val="0"/>
        <w:spacing w:afterLines="50" w:after="12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noProof/>
          <w:snapToGrid w:val="0"/>
          <w:sz w:val="28"/>
          <w:szCs w:val="20"/>
          <w:lang w:eastAsia="zh-C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AFFFDCD" wp14:editId="69B85DCA">
                <wp:simplePos x="0" y="0"/>
                <wp:positionH relativeFrom="column">
                  <wp:posOffset>2441575</wp:posOffset>
                </wp:positionH>
                <wp:positionV relativeFrom="page">
                  <wp:posOffset>160919</wp:posOffset>
                </wp:positionV>
                <wp:extent cx="3210560" cy="291465"/>
                <wp:effectExtent l="0" t="0" r="27940" b="2286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0560" cy="2914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1DC92" w14:textId="77777777" w:rsidR="00DB17C4" w:rsidRPr="00BE2448" w:rsidRDefault="00DB17C4" w:rsidP="00DB17C4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Times New Roman" w:eastAsia="宋体" w:hAnsi="Times New Roman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E2448">
                              <w:rPr>
                                <w:rFonts w:ascii="Times New Roman" w:hAnsi="Times New Roman"/>
                                <w:color w:val="FF0000"/>
                                <w:sz w:val="32"/>
                                <w:szCs w:val="32"/>
                              </w:rPr>
                              <w:t>THIS DOCUMENT IS PROVIDED BY THE APPLICANT/THE REGISTRANT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FFDCD"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26" type="#_x0000_t202" style="position:absolute;left:0;text-align:left;margin-left:192.25pt;margin-top:12.65pt;width:252.8pt;height:2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" o:allowincell="f" filled="f" strokecolor="red" strokeweight="1.5pt">
                <v:textbox style="mso-fit-shape-to-text:t" inset="0,0,0,0">
                  <w:txbxContent>
                    <w:p w14:paraId="5C11DC92" w14:textId="77777777" w:rsidR="00DB17C4" w:rsidRPr="00BE2448" w:rsidRDefault="00DB17C4" w:rsidP="00DB17C4">
                      <w:pPr>
                        <w:adjustRightInd w:val="0"/>
                        <w:snapToGrid w:val="0"/>
                        <w:jc w:val="center"/>
                        <w:rPr>
                          <w:rFonts w:ascii="Times New Roman" w:eastAsia="宋体" w:hAnsi="Times New Roman"/>
                          <w:color w:val="FF0000"/>
                          <w:sz w:val="32"/>
                          <w:szCs w:val="32"/>
                        </w:rPr>
                      </w:pPr>
                      <w:r w:rsidRPr="00BE2448">
                        <w:rPr>
                          <w:rFonts w:ascii="Times New Roman" w:hAnsi="Times New Roman"/>
                          <w:color w:val="FF0000"/>
                          <w:sz w:val="32"/>
                          <w:szCs w:val="32"/>
                        </w:rPr>
                        <w:t>THIS DOCUMENT IS PROVIDED BY THE APPLICANT/THE REGISTRANT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E84484">
        <w:rPr>
          <w:rFonts w:ascii="Times New Roman" w:hAnsi="Times New Roman"/>
          <w:snapToGrid w:val="0"/>
          <w:sz w:val="28"/>
        </w:rPr>
        <w:t>Serial number of technical requirements for medical device:</w:t>
      </w:r>
    </w:p>
    <w:p w14:paraId="2CF58DC8" w14:textId="77777777" w:rsidR="008F16C9" w:rsidRPr="00E84484" w:rsidRDefault="00BF1421" w:rsidP="00DB17C4">
      <w:pPr>
        <w:adjustRightInd w:val="0"/>
        <w:snapToGrid w:val="0"/>
        <w:spacing w:afterLines="50" w:after="120"/>
        <w:jc w:val="center"/>
        <w:rPr>
          <w:rFonts w:ascii="Times New Roman" w:eastAsia="宋体" w:hAnsi="Times New Roman"/>
          <w:b/>
          <w:snapToGrid w:val="0"/>
          <w:sz w:val="36"/>
        </w:rPr>
      </w:pPr>
      <w:bookmarkStart w:id="0" w:name="bookmark2"/>
      <w:bookmarkStart w:id="1" w:name="bookmark3"/>
      <w:r w:rsidRPr="00E84484">
        <w:rPr>
          <w:rFonts w:ascii="Times New Roman" w:hAnsi="Times New Roman"/>
          <w:b/>
          <w:snapToGrid w:val="0"/>
          <w:sz w:val="36"/>
        </w:rPr>
        <w:t>ACE Blade 700</w:t>
      </w:r>
      <w:bookmarkEnd w:id="0"/>
      <w:bookmarkEnd w:id="1"/>
    </w:p>
    <w:p w14:paraId="634D0F64" w14:textId="77777777" w:rsidR="008F16C9" w:rsidRPr="00E84484" w:rsidRDefault="00BF1421" w:rsidP="00EC31D4">
      <w:pPr>
        <w:pStyle w:val="a7"/>
        <w:numPr>
          <w:ilvl w:val="0"/>
          <w:numId w:val="1"/>
        </w:numPr>
        <w:adjustRightInd w:val="0"/>
        <w:snapToGrid w:val="0"/>
        <w:spacing w:afterLines="50" w:after="120"/>
        <w:ind w:left="490" w:firstLineChars="0" w:hanging="490"/>
        <w:jc w:val="both"/>
        <w:rPr>
          <w:rFonts w:ascii="Times New Roman" w:eastAsia="宋体" w:hAnsi="Times New Roman"/>
          <w:b/>
          <w:snapToGrid w:val="0"/>
          <w:sz w:val="28"/>
        </w:rPr>
      </w:pPr>
      <w:r w:rsidRPr="00E84484">
        <w:rPr>
          <w:rFonts w:ascii="Times New Roman" w:hAnsi="Times New Roman"/>
          <w:b/>
          <w:snapToGrid w:val="0"/>
          <w:sz w:val="28"/>
        </w:rPr>
        <w:t>Product specification</w:t>
      </w:r>
    </w:p>
    <w:p w14:paraId="1E545216" w14:textId="77777777" w:rsidR="008F16C9" w:rsidRPr="00E84484" w:rsidRDefault="00BF1421" w:rsidP="00EC31D4">
      <w:pPr>
        <w:pStyle w:val="a7"/>
        <w:numPr>
          <w:ilvl w:val="1"/>
          <w:numId w:val="1"/>
        </w:numPr>
        <w:adjustRightInd w:val="0"/>
        <w:snapToGrid w:val="0"/>
        <w:spacing w:afterLines="50" w:after="120"/>
        <w:ind w:left="630" w:firstLineChars="0" w:hanging="63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Product specification table</w:t>
      </w:r>
    </w:p>
    <w:tbl>
      <w:tblPr>
        <w:tblOverlap w:val="never"/>
        <w:tblW w:w="5000" w:type="pct"/>
        <w:tblLayout w:type="fixed"/>
        <w:tblLook w:val="0000" w:firstRow="0" w:lastRow="0" w:firstColumn="0" w:lastColumn="0" w:noHBand="0" w:noVBand="0"/>
      </w:tblPr>
      <w:tblGrid>
        <w:gridCol w:w="1290"/>
        <w:gridCol w:w="2504"/>
        <w:gridCol w:w="1688"/>
        <w:gridCol w:w="1909"/>
        <w:gridCol w:w="1900"/>
      </w:tblGrid>
      <w:tr w:rsidR="008F16C9" w:rsidRPr="00E84484" w14:paraId="1B7D6FD4" w14:textId="77777777" w:rsidTr="008710E5">
        <w:tc>
          <w:tcPr>
            <w:tcW w:w="12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DDD8E8" w14:textId="77777777" w:rsidR="008F16C9" w:rsidRPr="00E84484" w:rsidRDefault="00BF1421" w:rsidP="00BE2448">
            <w:pPr>
              <w:adjustRightInd w:val="0"/>
              <w:snapToGrid w:val="0"/>
              <w:spacing w:beforeLines="10" w:before="24" w:afterLines="10" w:after="24"/>
              <w:jc w:val="center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Model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D6F7A1" w14:textId="77777777" w:rsidR="008F16C9" w:rsidRPr="00E84484" w:rsidRDefault="00BF1421" w:rsidP="00BE2448">
            <w:pPr>
              <w:adjustRightInd w:val="0"/>
              <w:snapToGrid w:val="0"/>
              <w:spacing w:beforeLines="10" w:before="24" w:afterLines="10" w:after="24"/>
              <w:jc w:val="center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Electrode width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E68992" w14:textId="77777777" w:rsidR="008F16C9" w:rsidRPr="00E84484" w:rsidRDefault="00BF1421" w:rsidP="00BE2448">
            <w:pPr>
              <w:adjustRightInd w:val="0"/>
              <w:snapToGrid w:val="0"/>
              <w:spacing w:beforeLines="10" w:before="24" w:afterLines="10" w:after="24"/>
              <w:jc w:val="center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Electrode length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3874B7" w14:textId="77777777" w:rsidR="008F16C9" w:rsidRPr="00E84484" w:rsidRDefault="00BF1421" w:rsidP="00BE2448">
            <w:pPr>
              <w:adjustRightInd w:val="0"/>
              <w:snapToGrid w:val="0"/>
              <w:spacing w:beforeLines="10" w:before="24" w:afterLines="10" w:after="24"/>
              <w:jc w:val="center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Sterilization method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E25FAF" w14:textId="77777777" w:rsidR="008F16C9" w:rsidRPr="00E84484" w:rsidRDefault="00BF1421" w:rsidP="00BE2448">
            <w:pPr>
              <w:adjustRightInd w:val="0"/>
              <w:snapToGrid w:val="0"/>
              <w:spacing w:beforeLines="10" w:before="24" w:afterLines="10" w:after="24"/>
              <w:jc w:val="center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Shelf life</w:t>
            </w:r>
          </w:p>
        </w:tc>
      </w:tr>
      <w:tr w:rsidR="008F16C9" w:rsidRPr="00E84484" w14:paraId="67A0490D" w14:textId="77777777" w:rsidTr="008710E5">
        <w:tc>
          <w:tcPr>
            <w:tcW w:w="12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37D4C9" w14:textId="77777777" w:rsidR="008F16C9" w:rsidRPr="00E84484" w:rsidRDefault="00BF1421" w:rsidP="00BE2448">
            <w:pPr>
              <w:adjustRightInd w:val="0"/>
              <w:snapToGrid w:val="0"/>
              <w:spacing w:beforeLines="10" w:before="24" w:afterLines="10" w:after="24"/>
              <w:jc w:val="center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ME725M1C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EAE269" w14:textId="77777777" w:rsidR="008F16C9" w:rsidRPr="00E84484" w:rsidRDefault="00BF1421" w:rsidP="00BE2448">
            <w:pPr>
              <w:adjustRightInd w:val="0"/>
              <w:snapToGrid w:val="0"/>
              <w:spacing w:beforeLines="10" w:before="24" w:afterLines="10" w:after="24"/>
              <w:jc w:val="center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0.27cm+0.003/-0.008cm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FCA33F" w14:textId="77777777" w:rsidR="008F16C9" w:rsidRPr="00E84484" w:rsidRDefault="00BF1421" w:rsidP="00BE2448">
            <w:pPr>
              <w:adjustRightInd w:val="0"/>
              <w:snapToGrid w:val="0"/>
              <w:spacing w:beforeLines="10" w:before="24" w:afterLines="10" w:after="24"/>
              <w:jc w:val="center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6.35cm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0F7E34" w14:textId="77777777" w:rsidR="008F16C9" w:rsidRPr="00E84484" w:rsidRDefault="00BF1421" w:rsidP="00BE2448">
            <w:pPr>
              <w:adjustRightInd w:val="0"/>
              <w:snapToGrid w:val="0"/>
              <w:spacing w:beforeLines="10" w:before="24" w:afterLines="10" w:after="24"/>
              <w:jc w:val="center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Ethylene oxide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697453" w14:textId="77777777" w:rsidR="008F16C9" w:rsidRPr="00E84484" w:rsidRDefault="00BF1421" w:rsidP="00BE2448">
            <w:pPr>
              <w:adjustRightInd w:val="0"/>
              <w:snapToGrid w:val="0"/>
              <w:spacing w:beforeLines="10" w:before="24" w:afterLines="10" w:after="24"/>
              <w:jc w:val="center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3 years</w:t>
            </w:r>
          </w:p>
        </w:tc>
      </w:tr>
      <w:tr w:rsidR="008F16C9" w:rsidRPr="00E84484" w14:paraId="29DC19E8" w14:textId="77777777" w:rsidTr="008710E5">
        <w:tc>
          <w:tcPr>
            <w:tcW w:w="12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1F5AB5" w14:textId="77777777" w:rsidR="008F16C9" w:rsidRPr="00E84484" w:rsidRDefault="00BF1421" w:rsidP="00BE2448">
            <w:pPr>
              <w:adjustRightInd w:val="0"/>
              <w:snapToGrid w:val="0"/>
              <w:spacing w:beforeLines="10" w:before="24" w:afterLines="10" w:after="24"/>
              <w:jc w:val="center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ME725M1E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CE78335" w14:textId="77777777" w:rsidR="008F16C9" w:rsidRPr="00E84484" w:rsidRDefault="00BF1421" w:rsidP="00BE2448">
            <w:pPr>
              <w:adjustRightInd w:val="0"/>
              <w:snapToGrid w:val="0"/>
              <w:spacing w:beforeLines="10" w:before="24" w:afterLines="10" w:after="24"/>
              <w:jc w:val="center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0.27cm+0.003/-0.008cm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8A15D98" w14:textId="77777777" w:rsidR="008F16C9" w:rsidRPr="00E84484" w:rsidRDefault="00BF1421" w:rsidP="00BE2448">
            <w:pPr>
              <w:adjustRightInd w:val="0"/>
              <w:snapToGrid w:val="0"/>
              <w:spacing w:beforeLines="10" w:before="24" w:afterLines="10" w:after="24"/>
              <w:jc w:val="center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6.35cm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908C27" w14:textId="77777777" w:rsidR="008F16C9" w:rsidRPr="00E84484" w:rsidRDefault="00BF1421" w:rsidP="00BE2448">
            <w:pPr>
              <w:adjustRightInd w:val="0"/>
              <w:snapToGrid w:val="0"/>
              <w:spacing w:beforeLines="10" w:before="24" w:afterLines="10" w:after="24"/>
              <w:jc w:val="center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Ethylene oxide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5D7846" w14:textId="77777777" w:rsidR="008F16C9" w:rsidRPr="00E84484" w:rsidRDefault="00BF1421" w:rsidP="00BE2448">
            <w:pPr>
              <w:adjustRightInd w:val="0"/>
              <w:snapToGrid w:val="0"/>
              <w:spacing w:beforeLines="10" w:before="24" w:afterLines="10" w:after="24"/>
              <w:jc w:val="center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3 years</w:t>
            </w:r>
          </w:p>
        </w:tc>
      </w:tr>
      <w:tr w:rsidR="008F16C9" w:rsidRPr="00E84484" w14:paraId="57462E46" w14:textId="77777777" w:rsidTr="008710E5">
        <w:tc>
          <w:tcPr>
            <w:tcW w:w="12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DA9226" w14:textId="77777777" w:rsidR="008F16C9" w:rsidRPr="00E84484" w:rsidRDefault="00BF1421" w:rsidP="00BE2448">
            <w:pPr>
              <w:adjustRightInd w:val="0"/>
              <w:snapToGrid w:val="0"/>
              <w:spacing w:beforeLines="10" w:before="24" w:afterLines="10" w:after="24"/>
              <w:jc w:val="center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ME7251C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25B6D7" w14:textId="77777777" w:rsidR="008F16C9" w:rsidRPr="00E84484" w:rsidRDefault="00BF1421" w:rsidP="00BE2448">
            <w:pPr>
              <w:adjustRightInd w:val="0"/>
              <w:snapToGrid w:val="0"/>
              <w:spacing w:beforeLines="10" w:before="24" w:afterLines="10" w:after="24"/>
              <w:jc w:val="center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0.27cm+0.003/-0.008cm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E41379" w14:textId="77777777" w:rsidR="008F16C9" w:rsidRPr="00E84484" w:rsidRDefault="00BF1421" w:rsidP="00BE2448">
            <w:pPr>
              <w:adjustRightInd w:val="0"/>
              <w:snapToGrid w:val="0"/>
              <w:spacing w:beforeLines="10" w:before="24" w:afterLines="10" w:after="24"/>
              <w:jc w:val="center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6.35cm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CBD9BC" w14:textId="77777777" w:rsidR="008F16C9" w:rsidRPr="00E84484" w:rsidRDefault="00BF1421" w:rsidP="00BE2448">
            <w:pPr>
              <w:adjustRightInd w:val="0"/>
              <w:snapToGrid w:val="0"/>
              <w:spacing w:beforeLines="10" w:before="24" w:afterLines="10" w:after="24"/>
              <w:jc w:val="center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Gamma ray radiation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6CAD6F" w14:textId="77777777" w:rsidR="008F16C9" w:rsidRPr="00E84484" w:rsidRDefault="00BF1421" w:rsidP="00BE2448">
            <w:pPr>
              <w:adjustRightInd w:val="0"/>
              <w:snapToGrid w:val="0"/>
              <w:spacing w:beforeLines="10" w:before="24" w:afterLines="10" w:after="24"/>
              <w:jc w:val="center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3 years</w:t>
            </w:r>
          </w:p>
        </w:tc>
      </w:tr>
      <w:tr w:rsidR="008F16C9" w:rsidRPr="00E84484" w14:paraId="06A3E930" w14:textId="77777777" w:rsidTr="008710E5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A6A210D" w14:textId="77777777" w:rsidR="008F16C9" w:rsidRPr="00E84484" w:rsidRDefault="00BF1421" w:rsidP="00BE2448">
            <w:pPr>
              <w:adjustRightInd w:val="0"/>
              <w:snapToGrid w:val="0"/>
              <w:spacing w:beforeLines="10" w:before="24" w:afterLines="10" w:after="24"/>
              <w:jc w:val="center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ME7251E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482BF99" w14:textId="77777777" w:rsidR="008F16C9" w:rsidRPr="00E84484" w:rsidRDefault="00BF1421" w:rsidP="00BE2448">
            <w:pPr>
              <w:adjustRightInd w:val="0"/>
              <w:snapToGrid w:val="0"/>
              <w:spacing w:beforeLines="10" w:before="24" w:afterLines="10" w:after="24"/>
              <w:jc w:val="center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0.27cm+0.003/-0.008cm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6FD1C2F" w14:textId="77777777" w:rsidR="008F16C9" w:rsidRPr="00E84484" w:rsidRDefault="00BF1421" w:rsidP="00BE2448">
            <w:pPr>
              <w:adjustRightInd w:val="0"/>
              <w:snapToGrid w:val="0"/>
              <w:spacing w:beforeLines="10" w:before="24" w:afterLines="10" w:after="24"/>
              <w:jc w:val="center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6.35cm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72F1B7A" w14:textId="77777777" w:rsidR="008F16C9" w:rsidRPr="00E84484" w:rsidRDefault="00BF1421" w:rsidP="00BE2448">
            <w:pPr>
              <w:adjustRightInd w:val="0"/>
              <w:snapToGrid w:val="0"/>
              <w:spacing w:beforeLines="10" w:before="24" w:afterLines="10" w:after="24"/>
              <w:jc w:val="center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Gamma ray radiation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3E0073" w14:textId="77777777" w:rsidR="008F16C9" w:rsidRPr="00E84484" w:rsidRDefault="00BF1421" w:rsidP="00BE2448">
            <w:pPr>
              <w:adjustRightInd w:val="0"/>
              <w:snapToGrid w:val="0"/>
              <w:spacing w:beforeLines="10" w:before="24" w:afterLines="10" w:after="24"/>
              <w:jc w:val="center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3 years</w:t>
            </w:r>
          </w:p>
        </w:tc>
      </w:tr>
    </w:tbl>
    <w:p w14:paraId="59358CC2" w14:textId="77777777" w:rsidR="008710E5" w:rsidRPr="00E84484" w:rsidRDefault="008710E5" w:rsidP="00422664">
      <w:pPr>
        <w:adjustRightInd w:val="0"/>
        <w:snapToGrid w:val="0"/>
        <w:spacing w:afterLines="50" w:after="120"/>
        <w:jc w:val="both"/>
        <w:rPr>
          <w:rFonts w:ascii="Times New Roman" w:eastAsia="宋体" w:hAnsi="Times New Roman"/>
          <w:snapToGrid w:val="0"/>
          <w:sz w:val="28"/>
          <w:lang w:val="zh-CN" w:eastAsia="zh-CN" w:bidi="zh-CN"/>
        </w:rPr>
      </w:pPr>
    </w:p>
    <w:p w14:paraId="7665E2C3" w14:textId="77777777" w:rsidR="008F16C9" w:rsidRPr="00E84484" w:rsidRDefault="00BF1421" w:rsidP="00422664">
      <w:pPr>
        <w:adjustRightInd w:val="0"/>
        <w:snapToGrid w:val="0"/>
        <w:spacing w:afterLines="50" w:after="12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Model naming:</w:t>
      </w:r>
    </w:p>
    <w:p w14:paraId="3DB94F72" w14:textId="77777777" w:rsidR="008F16C9" w:rsidRPr="00E84484" w:rsidRDefault="00BF1421" w:rsidP="00422664">
      <w:pPr>
        <w:adjustRightInd w:val="0"/>
        <w:snapToGrid w:val="0"/>
        <w:spacing w:afterLines="50" w:after="12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ME725M1C</w:t>
      </w:r>
    </w:p>
    <w:p w14:paraId="0929A4F4" w14:textId="77777777" w:rsidR="008F16C9" w:rsidRPr="00E84484" w:rsidRDefault="00BF1421" w:rsidP="00422664">
      <w:pPr>
        <w:adjustRightInd w:val="0"/>
        <w:snapToGrid w:val="0"/>
        <w:spacing w:afterLines="50" w:after="12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ME refers to Megadyne</w:t>
      </w:r>
    </w:p>
    <w:p w14:paraId="1DA9E4A2" w14:textId="77777777" w:rsidR="008F16C9" w:rsidRPr="00E84484" w:rsidRDefault="00BF1421" w:rsidP="00422664">
      <w:pPr>
        <w:adjustRightInd w:val="0"/>
        <w:snapToGrid w:val="0"/>
        <w:spacing w:afterLines="50" w:after="12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7 refers to Ace blade 700</w:t>
      </w:r>
    </w:p>
    <w:p w14:paraId="19B4D2FA" w14:textId="77777777" w:rsidR="008F16C9" w:rsidRPr="00E84484" w:rsidRDefault="00BF1421" w:rsidP="00422664">
      <w:pPr>
        <w:adjustRightInd w:val="0"/>
        <w:snapToGrid w:val="0"/>
        <w:spacing w:afterLines="50" w:after="12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25 refers to 2.5 inches, the electrode length, which is equivalent to 6.35mm mentioned in table above</w:t>
      </w:r>
    </w:p>
    <w:p w14:paraId="490E762B" w14:textId="77777777" w:rsidR="008F16C9" w:rsidRPr="00E84484" w:rsidRDefault="00BF1421" w:rsidP="00422664">
      <w:pPr>
        <w:adjustRightInd w:val="0"/>
        <w:snapToGrid w:val="0"/>
        <w:spacing w:afterLines="50" w:after="12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M refers to modified electrodes</w:t>
      </w:r>
    </w:p>
    <w:p w14:paraId="4AD8360C" w14:textId="77777777" w:rsidR="008F16C9" w:rsidRPr="00E84484" w:rsidRDefault="00BF1421" w:rsidP="00422664">
      <w:pPr>
        <w:adjustRightInd w:val="0"/>
        <w:snapToGrid w:val="0"/>
        <w:spacing w:afterLines="50" w:after="12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1C refers to a C interface</w:t>
      </w:r>
    </w:p>
    <w:p w14:paraId="639E4FCF" w14:textId="77777777" w:rsidR="008710E5" w:rsidRPr="00E84484" w:rsidRDefault="008710E5" w:rsidP="00422664">
      <w:pPr>
        <w:adjustRightInd w:val="0"/>
        <w:snapToGrid w:val="0"/>
        <w:spacing w:afterLines="50" w:after="120"/>
        <w:jc w:val="both"/>
        <w:rPr>
          <w:rFonts w:ascii="Times New Roman" w:eastAsia="宋体" w:hAnsi="Times New Roman"/>
          <w:snapToGrid w:val="0"/>
          <w:sz w:val="28"/>
          <w:lang w:eastAsia="zh-CN"/>
        </w:rPr>
      </w:pPr>
    </w:p>
    <w:p w14:paraId="4B68B627" w14:textId="77777777" w:rsidR="008F16C9" w:rsidRPr="00E84484" w:rsidRDefault="00BF1421" w:rsidP="00422664">
      <w:pPr>
        <w:adjustRightInd w:val="0"/>
        <w:snapToGrid w:val="0"/>
        <w:spacing w:afterLines="50" w:after="12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ME725M1E</w:t>
      </w:r>
    </w:p>
    <w:p w14:paraId="0B20DCF9" w14:textId="77777777" w:rsidR="008F16C9" w:rsidRPr="00E84484" w:rsidRDefault="00BF1421" w:rsidP="00422664">
      <w:pPr>
        <w:adjustRightInd w:val="0"/>
        <w:snapToGrid w:val="0"/>
        <w:spacing w:afterLines="50" w:after="12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ME refers to Megadyne</w:t>
      </w:r>
    </w:p>
    <w:p w14:paraId="06C9F807" w14:textId="77777777" w:rsidR="008F16C9" w:rsidRPr="00E84484" w:rsidRDefault="00BF1421" w:rsidP="00422664">
      <w:pPr>
        <w:adjustRightInd w:val="0"/>
        <w:snapToGrid w:val="0"/>
        <w:spacing w:afterLines="50" w:after="12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7 refers to Ace blade 700</w:t>
      </w:r>
    </w:p>
    <w:p w14:paraId="0D3CE788" w14:textId="77777777" w:rsidR="008F16C9" w:rsidRPr="00E84484" w:rsidRDefault="00BF1421" w:rsidP="00422664">
      <w:pPr>
        <w:adjustRightInd w:val="0"/>
        <w:snapToGrid w:val="0"/>
        <w:spacing w:afterLines="50" w:after="12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25 refers to 2.5 inches, the electrode length, which is equivalent to 6.35mm mentioned in table above</w:t>
      </w:r>
    </w:p>
    <w:p w14:paraId="748B0EB7" w14:textId="77777777" w:rsidR="008F16C9" w:rsidRPr="00E84484" w:rsidRDefault="00BF1421" w:rsidP="00422664">
      <w:pPr>
        <w:adjustRightInd w:val="0"/>
        <w:snapToGrid w:val="0"/>
        <w:spacing w:afterLines="50" w:after="12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M refers to modified electrodes</w:t>
      </w:r>
    </w:p>
    <w:p w14:paraId="15C0792B" w14:textId="77777777" w:rsidR="008F16C9" w:rsidRPr="00E84484" w:rsidRDefault="00BF1421" w:rsidP="00422664">
      <w:pPr>
        <w:adjustRightInd w:val="0"/>
        <w:snapToGrid w:val="0"/>
        <w:spacing w:afterLines="50" w:after="12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1E refers to an E interface</w:t>
      </w:r>
    </w:p>
    <w:p w14:paraId="13F535AC" w14:textId="77777777" w:rsidR="00EC31D4" w:rsidRPr="00E84484" w:rsidRDefault="00EC31D4" w:rsidP="00422664">
      <w:pPr>
        <w:adjustRightInd w:val="0"/>
        <w:snapToGrid w:val="0"/>
        <w:spacing w:afterLines="50" w:after="120"/>
        <w:jc w:val="both"/>
        <w:rPr>
          <w:rFonts w:ascii="Times New Roman" w:eastAsia="宋体" w:hAnsi="Times New Roman"/>
          <w:snapToGrid w:val="0"/>
          <w:sz w:val="28"/>
          <w:lang w:eastAsia="zh-CN"/>
        </w:rPr>
      </w:pPr>
    </w:p>
    <w:p w14:paraId="4118D32A" w14:textId="77777777" w:rsidR="008F16C9" w:rsidRPr="00E84484" w:rsidRDefault="00BF1421" w:rsidP="00422664">
      <w:pPr>
        <w:adjustRightInd w:val="0"/>
        <w:snapToGrid w:val="0"/>
        <w:spacing w:afterLines="50" w:after="12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ME7251C</w:t>
      </w:r>
    </w:p>
    <w:p w14:paraId="7069B744" w14:textId="77777777" w:rsidR="008F16C9" w:rsidRPr="00E84484" w:rsidRDefault="00BF1421" w:rsidP="00422664">
      <w:pPr>
        <w:adjustRightInd w:val="0"/>
        <w:snapToGrid w:val="0"/>
        <w:spacing w:afterLines="50" w:after="12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ME refers to Megadyne</w:t>
      </w:r>
    </w:p>
    <w:p w14:paraId="22A890B5" w14:textId="77777777" w:rsidR="008F16C9" w:rsidRPr="00E84484" w:rsidRDefault="00BF1421" w:rsidP="00422664">
      <w:pPr>
        <w:adjustRightInd w:val="0"/>
        <w:snapToGrid w:val="0"/>
        <w:spacing w:afterLines="50" w:after="12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7 refers to Ace blade 700</w:t>
      </w:r>
    </w:p>
    <w:p w14:paraId="37C443E6" w14:textId="77777777" w:rsidR="008F16C9" w:rsidRPr="00E84484" w:rsidRDefault="00BF1421" w:rsidP="00422664">
      <w:pPr>
        <w:adjustRightInd w:val="0"/>
        <w:snapToGrid w:val="0"/>
        <w:spacing w:afterLines="50" w:after="12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25 refers to 2.5 inches, the electrode length, which is equivalent to 6.35mm mentioned in table above</w:t>
      </w:r>
    </w:p>
    <w:p w14:paraId="7F6DA7B7" w14:textId="77777777" w:rsidR="008F16C9" w:rsidRPr="00E84484" w:rsidRDefault="00BF1421" w:rsidP="00422664">
      <w:pPr>
        <w:adjustRightInd w:val="0"/>
        <w:snapToGrid w:val="0"/>
        <w:spacing w:afterLines="50" w:after="12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lastRenderedPageBreak/>
        <w:t>1C refers to a C interface</w:t>
      </w:r>
    </w:p>
    <w:p w14:paraId="2CC81D87" w14:textId="77777777" w:rsidR="00EC31D4" w:rsidRPr="00E84484" w:rsidRDefault="00EC31D4" w:rsidP="00422664">
      <w:pPr>
        <w:adjustRightInd w:val="0"/>
        <w:snapToGrid w:val="0"/>
        <w:spacing w:afterLines="50" w:after="120"/>
        <w:jc w:val="both"/>
        <w:rPr>
          <w:rFonts w:ascii="Times New Roman" w:eastAsia="宋体" w:hAnsi="Times New Roman"/>
          <w:snapToGrid w:val="0"/>
          <w:sz w:val="28"/>
          <w:lang w:eastAsia="zh-CN"/>
        </w:rPr>
      </w:pPr>
    </w:p>
    <w:p w14:paraId="14219C3D" w14:textId="77777777" w:rsidR="008F16C9" w:rsidRPr="00E84484" w:rsidRDefault="00BF1421" w:rsidP="00422664">
      <w:pPr>
        <w:adjustRightInd w:val="0"/>
        <w:snapToGrid w:val="0"/>
        <w:spacing w:afterLines="50" w:after="12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ME7251E</w:t>
      </w:r>
    </w:p>
    <w:p w14:paraId="68737B9E" w14:textId="77777777" w:rsidR="008F16C9" w:rsidRPr="00E84484" w:rsidRDefault="00BF1421" w:rsidP="00422664">
      <w:pPr>
        <w:adjustRightInd w:val="0"/>
        <w:snapToGrid w:val="0"/>
        <w:spacing w:afterLines="50" w:after="12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ME refers to Megadyne</w:t>
      </w:r>
    </w:p>
    <w:p w14:paraId="315A43BA" w14:textId="77777777" w:rsidR="008F16C9" w:rsidRPr="00E84484" w:rsidRDefault="00BF1421" w:rsidP="00422664">
      <w:pPr>
        <w:adjustRightInd w:val="0"/>
        <w:snapToGrid w:val="0"/>
        <w:spacing w:afterLines="50" w:after="12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7 refers to Ace blade 700</w:t>
      </w:r>
    </w:p>
    <w:p w14:paraId="6EE4FC8D" w14:textId="77777777" w:rsidR="008F16C9" w:rsidRPr="00E84484" w:rsidRDefault="00BF1421" w:rsidP="00422664">
      <w:pPr>
        <w:adjustRightInd w:val="0"/>
        <w:snapToGrid w:val="0"/>
        <w:spacing w:afterLines="50" w:after="12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25 refers to 2.5 inches, the electrode length, which is equivalent to 6.35mm mentioned in table above</w:t>
      </w:r>
    </w:p>
    <w:p w14:paraId="61B9A016" w14:textId="77777777" w:rsidR="008F16C9" w:rsidRPr="00E84484" w:rsidRDefault="00BF1421" w:rsidP="00422664">
      <w:pPr>
        <w:adjustRightInd w:val="0"/>
        <w:snapToGrid w:val="0"/>
        <w:spacing w:afterLines="50" w:after="12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1E refers to an E interface</w:t>
      </w:r>
    </w:p>
    <w:p w14:paraId="293F575E" w14:textId="77777777" w:rsidR="00EC31D4" w:rsidRPr="00E84484" w:rsidRDefault="00EC31D4" w:rsidP="00422664">
      <w:pPr>
        <w:adjustRightInd w:val="0"/>
        <w:snapToGrid w:val="0"/>
        <w:spacing w:afterLines="50" w:after="120"/>
        <w:jc w:val="both"/>
        <w:rPr>
          <w:rFonts w:ascii="Times New Roman" w:eastAsia="宋体" w:hAnsi="Times New Roman"/>
          <w:snapToGrid w:val="0"/>
          <w:sz w:val="28"/>
          <w:lang w:eastAsia="zh-CN"/>
        </w:rPr>
      </w:pPr>
    </w:p>
    <w:p w14:paraId="7E076FC9" w14:textId="77777777" w:rsidR="008F16C9" w:rsidRPr="00E84484" w:rsidRDefault="00BF1421" w:rsidP="00EC31D4">
      <w:pPr>
        <w:pStyle w:val="a7"/>
        <w:numPr>
          <w:ilvl w:val="1"/>
          <w:numId w:val="1"/>
        </w:numPr>
        <w:adjustRightInd w:val="0"/>
        <w:snapToGrid w:val="0"/>
        <w:spacing w:afterLines="50" w:after="120"/>
        <w:ind w:left="630" w:firstLineChars="0" w:hanging="63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Schematic diagram:</w:t>
      </w:r>
    </w:p>
    <w:p w14:paraId="7E586C86" w14:textId="77777777" w:rsidR="008F16C9" w:rsidRPr="00E84484" w:rsidRDefault="00BF1421" w:rsidP="00EC31D4">
      <w:pPr>
        <w:pStyle w:val="a7"/>
        <w:numPr>
          <w:ilvl w:val="2"/>
          <w:numId w:val="1"/>
        </w:numPr>
        <w:adjustRightInd w:val="0"/>
        <w:snapToGrid w:val="0"/>
        <w:spacing w:afterLines="50" w:after="120"/>
        <w:ind w:left="851" w:firstLineChars="0" w:hanging="851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Schematic diagram of product</w:t>
      </w:r>
    </w:p>
    <w:p w14:paraId="21485049" w14:textId="77777777" w:rsidR="00EC31D4" w:rsidRDefault="00F376CA" w:rsidP="00F376CA">
      <w:pPr>
        <w:jc w:val="center"/>
        <w:rPr>
          <w:rFonts w:eastAsiaTheme="minorEastAsia"/>
          <w:lang w:eastAsia="zh-CN"/>
        </w:rPr>
      </w:pPr>
      <w:r w:rsidRPr="00E84484">
        <w:rPr>
          <w:noProof/>
          <w:lang w:eastAsia="zh-CN" w:bidi="ar-SA"/>
        </w:rPr>
        <w:drawing>
          <wp:inline distT="0" distB="0" distL="0" distR="0" wp14:anchorId="60F2F0B0" wp14:editId="630875C3">
            <wp:extent cx="5486400" cy="43694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C0E1" w14:textId="77777777" w:rsidR="00BE2448" w:rsidRPr="00BE2448" w:rsidRDefault="00BE2448" w:rsidP="00F376CA">
      <w:pPr>
        <w:jc w:val="center"/>
        <w:rPr>
          <w:rFonts w:eastAsiaTheme="minorEastAsia"/>
          <w:sz w:val="21"/>
          <w:szCs w:val="21"/>
          <w:lang w:eastAsia="zh-CN"/>
        </w:rPr>
      </w:pPr>
    </w:p>
    <w:tbl>
      <w:tblPr>
        <w:tblOverlap w:val="never"/>
        <w:tblW w:w="5000" w:type="pct"/>
        <w:tblLayout w:type="fixed"/>
        <w:tblLook w:val="0000" w:firstRow="0" w:lastRow="0" w:firstColumn="0" w:lastColumn="0" w:noHBand="0" w:noVBand="0"/>
      </w:tblPr>
      <w:tblGrid>
        <w:gridCol w:w="4624"/>
        <w:gridCol w:w="4667"/>
      </w:tblGrid>
      <w:tr w:rsidR="008F16C9" w:rsidRPr="00E84484" w14:paraId="11F14870" w14:textId="77777777" w:rsidTr="00EC31D4">
        <w:tc>
          <w:tcPr>
            <w:tcW w:w="929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BC07911" w14:textId="77777777" w:rsidR="008F16C9" w:rsidRPr="00E84484" w:rsidRDefault="00BF1421" w:rsidP="00BE2448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Component</w:t>
            </w:r>
          </w:p>
        </w:tc>
      </w:tr>
      <w:tr w:rsidR="008F16C9" w:rsidRPr="00E84484" w14:paraId="415D7078" w14:textId="77777777" w:rsidTr="00EC31D4">
        <w:tc>
          <w:tcPr>
            <w:tcW w:w="4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749A32" w14:textId="77777777" w:rsidR="008F16C9" w:rsidRPr="00E84484" w:rsidRDefault="00BF1421" w:rsidP="00BE2448">
            <w:pPr>
              <w:pStyle w:val="a7"/>
              <w:numPr>
                <w:ilvl w:val="0"/>
                <w:numId w:val="3"/>
              </w:numPr>
              <w:adjustRightInd w:val="0"/>
              <w:snapToGrid w:val="0"/>
              <w:spacing w:beforeLines="10" w:before="24" w:afterLines="10" w:after="24"/>
              <w:ind w:firstLineChars="0"/>
              <w:jc w:val="center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Electrode</w:t>
            </w:r>
          </w:p>
        </w:tc>
        <w:tc>
          <w:tcPr>
            <w:tcW w:w="4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44C6221" w14:textId="77777777" w:rsidR="008F16C9" w:rsidRPr="00E84484" w:rsidRDefault="00BF1421" w:rsidP="00BE2448">
            <w:pPr>
              <w:pStyle w:val="a7"/>
              <w:numPr>
                <w:ilvl w:val="0"/>
                <w:numId w:val="5"/>
              </w:numPr>
              <w:adjustRightInd w:val="0"/>
              <w:snapToGrid w:val="0"/>
              <w:spacing w:beforeLines="10" w:before="24" w:afterLines="10" w:after="24"/>
              <w:ind w:firstLineChars="0"/>
              <w:jc w:val="center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Protective sleeve</w:t>
            </w:r>
          </w:p>
        </w:tc>
      </w:tr>
      <w:tr w:rsidR="008F16C9" w:rsidRPr="00E84484" w14:paraId="469E5589" w14:textId="77777777" w:rsidTr="00EC31D4">
        <w:tc>
          <w:tcPr>
            <w:tcW w:w="4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8B07553" w14:textId="77777777" w:rsidR="008F16C9" w:rsidRPr="00E84484" w:rsidRDefault="00BF1421" w:rsidP="00BE2448">
            <w:pPr>
              <w:pStyle w:val="a7"/>
              <w:numPr>
                <w:ilvl w:val="0"/>
                <w:numId w:val="3"/>
              </w:numPr>
              <w:adjustRightInd w:val="0"/>
              <w:snapToGrid w:val="0"/>
              <w:spacing w:beforeLines="10" w:before="24" w:afterLines="10" w:after="24"/>
              <w:ind w:firstLineChars="0"/>
              <w:jc w:val="center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Exhaust pipe</w:t>
            </w:r>
          </w:p>
        </w:tc>
        <w:tc>
          <w:tcPr>
            <w:tcW w:w="4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91C0CD" w14:textId="77777777" w:rsidR="008F16C9" w:rsidRPr="00E84484" w:rsidRDefault="00BF1421" w:rsidP="00BE2448">
            <w:pPr>
              <w:pStyle w:val="a7"/>
              <w:numPr>
                <w:ilvl w:val="0"/>
                <w:numId w:val="5"/>
              </w:numPr>
              <w:adjustRightInd w:val="0"/>
              <w:snapToGrid w:val="0"/>
              <w:spacing w:beforeLines="10" w:before="24" w:afterLines="10" w:after="24"/>
              <w:ind w:firstLineChars="0"/>
              <w:jc w:val="center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Exhauster connector</w:t>
            </w:r>
          </w:p>
        </w:tc>
      </w:tr>
      <w:tr w:rsidR="008F16C9" w:rsidRPr="00E84484" w14:paraId="0D54CFE3" w14:textId="77777777" w:rsidTr="00EC31D4">
        <w:tc>
          <w:tcPr>
            <w:tcW w:w="4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344332C" w14:textId="77777777" w:rsidR="008F16C9" w:rsidRPr="00E84484" w:rsidRDefault="00BF1421" w:rsidP="00BE2448">
            <w:pPr>
              <w:pStyle w:val="a7"/>
              <w:numPr>
                <w:ilvl w:val="0"/>
                <w:numId w:val="3"/>
              </w:numPr>
              <w:adjustRightInd w:val="0"/>
              <w:snapToGrid w:val="0"/>
              <w:spacing w:beforeLines="10" w:before="24" w:afterLines="10" w:after="24"/>
              <w:ind w:firstLineChars="0"/>
              <w:jc w:val="center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Cut button</w:t>
            </w:r>
          </w:p>
        </w:tc>
        <w:tc>
          <w:tcPr>
            <w:tcW w:w="4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A6C06FD" w14:textId="77777777" w:rsidR="008F16C9" w:rsidRPr="00E84484" w:rsidRDefault="00BF1421" w:rsidP="00BE2448">
            <w:pPr>
              <w:pStyle w:val="a7"/>
              <w:numPr>
                <w:ilvl w:val="0"/>
                <w:numId w:val="5"/>
              </w:numPr>
              <w:adjustRightInd w:val="0"/>
              <w:snapToGrid w:val="0"/>
              <w:spacing w:beforeLines="10" w:before="24" w:afterLines="10" w:after="24"/>
              <w:ind w:firstLineChars="0"/>
              <w:jc w:val="center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Generator connector</w:t>
            </w:r>
          </w:p>
        </w:tc>
      </w:tr>
      <w:tr w:rsidR="008F16C9" w:rsidRPr="00E84484" w14:paraId="643658B3" w14:textId="77777777" w:rsidTr="00EC31D4">
        <w:tc>
          <w:tcPr>
            <w:tcW w:w="4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9B7DEE1" w14:textId="77777777" w:rsidR="008F16C9" w:rsidRPr="00E84484" w:rsidRDefault="00BF1421" w:rsidP="00BE2448">
            <w:pPr>
              <w:pStyle w:val="a7"/>
              <w:numPr>
                <w:ilvl w:val="0"/>
                <w:numId w:val="3"/>
              </w:numPr>
              <w:adjustRightInd w:val="0"/>
              <w:snapToGrid w:val="0"/>
              <w:spacing w:beforeLines="10" w:before="24" w:afterLines="10" w:after="24"/>
              <w:ind w:firstLineChars="0"/>
              <w:jc w:val="center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Coagulation button</w:t>
            </w:r>
          </w:p>
        </w:tc>
        <w:tc>
          <w:tcPr>
            <w:tcW w:w="4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EE260B" w14:textId="77777777" w:rsidR="008F16C9" w:rsidRPr="00E84484" w:rsidRDefault="00BF1421" w:rsidP="00BE2448">
            <w:pPr>
              <w:pStyle w:val="a7"/>
              <w:numPr>
                <w:ilvl w:val="0"/>
                <w:numId w:val="5"/>
              </w:numPr>
              <w:adjustRightInd w:val="0"/>
              <w:snapToGrid w:val="0"/>
              <w:spacing w:beforeLines="10" w:before="24" w:afterLines="10" w:after="24"/>
              <w:ind w:firstLineChars="0"/>
              <w:jc w:val="center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Connecting power cord</w:t>
            </w:r>
          </w:p>
        </w:tc>
      </w:tr>
      <w:tr w:rsidR="008F16C9" w:rsidRPr="00E84484" w14:paraId="45A75E2E" w14:textId="77777777" w:rsidTr="00EC31D4"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3F5A9AA" w14:textId="77777777" w:rsidR="008F16C9" w:rsidRPr="00E84484" w:rsidRDefault="00BF1421" w:rsidP="00BE2448">
            <w:pPr>
              <w:pStyle w:val="a7"/>
              <w:numPr>
                <w:ilvl w:val="0"/>
                <w:numId w:val="3"/>
              </w:numPr>
              <w:adjustRightInd w:val="0"/>
              <w:snapToGrid w:val="0"/>
              <w:spacing w:beforeLines="10" w:before="24" w:afterLines="10" w:after="24"/>
              <w:ind w:firstLineChars="0"/>
              <w:jc w:val="center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Electrosurgical pencil body</w:t>
            </w:r>
          </w:p>
        </w:tc>
        <w:tc>
          <w:tcPr>
            <w:tcW w:w="4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27AA20B" w14:textId="77777777" w:rsidR="008F16C9" w:rsidRPr="00E84484" w:rsidRDefault="00BF1421" w:rsidP="00BE2448">
            <w:pPr>
              <w:pStyle w:val="a7"/>
              <w:numPr>
                <w:ilvl w:val="0"/>
                <w:numId w:val="5"/>
              </w:numPr>
              <w:adjustRightInd w:val="0"/>
              <w:snapToGrid w:val="0"/>
              <w:spacing w:beforeLines="10" w:before="24" w:afterLines="10" w:after="24"/>
              <w:ind w:firstLineChars="0"/>
              <w:jc w:val="center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Gray sumitomo A4 heat-shrinkable tube</w:t>
            </w:r>
          </w:p>
        </w:tc>
      </w:tr>
    </w:tbl>
    <w:p w14:paraId="40D4F0EA" w14:textId="77777777" w:rsidR="00EC31D4" w:rsidRPr="00E84484" w:rsidRDefault="00EC31D4" w:rsidP="00422664">
      <w:pPr>
        <w:adjustRightInd w:val="0"/>
        <w:snapToGrid w:val="0"/>
        <w:spacing w:afterLines="50" w:after="120"/>
        <w:jc w:val="both"/>
        <w:rPr>
          <w:rFonts w:ascii="Times New Roman" w:eastAsia="宋体" w:hAnsi="Times New Roman"/>
          <w:snapToGrid w:val="0"/>
          <w:sz w:val="28"/>
          <w:lang w:eastAsia="zh-CN"/>
        </w:rPr>
      </w:pPr>
    </w:p>
    <w:p w14:paraId="442B118E" w14:textId="77777777" w:rsidR="00F376CA" w:rsidRPr="00E84484" w:rsidRDefault="00BF1421" w:rsidP="00EC31D4">
      <w:pPr>
        <w:pStyle w:val="a7"/>
        <w:numPr>
          <w:ilvl w:val="2"/>
          <w:numId w:val="1"/>
        </w:numPr>
        <w:adjustRightInd w:val="0"/>
        <w:snapToGrid w:val="0"/>
        <w:spacing w:afterLines="50" w:after="120"/>
        <w:ind w:left="851" w:firstLineChars="0" w:hanging="851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Schematic diagram of electrode:</w:t>
      </w:r>
    </w:p>
    <w:p w14:paraId="434D588A" w14:textId="77777777" w:rsidR="008F16C9" w:rsidRPr="00E84484" w:rsidRDefault="00BF1421" w:rsidP="00F376CA">
      <w:pPr>
        <w:adjustRightInd w:val="0"/>
        <w:snapToGrid w:val="0"/>
        <w:spacing w:afterLines="50" w:after="12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Standard electrode:</w:t>
      </w:r>
    </w:p>
    <w:p w14:paraId="094A8BD0" w14:textId="77777777" w:rsidR="00F376CA" w:rsidRPr="00E84484" w:rsidRDefault="00F376CA" w:rsidP="00F376CA">
      <w:pPr>
        <w:adjustRightInd w:val="0"/>
        <w:snapToGrid w:val="0"/>
        <w:spacing w:afterLines="50" w:after="120"/>
        <w:ind w:leftChars="175" w:left="42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noProof/>
          <w:lang w:eastAsia="zh-CN" w:bidi="ar-SA"/>
        </w:rPr>
        <w:drawing>
          <wp:inline distT="0" distB="0" distL="0" distR="0" wp14:anchorId="569AB446" wp14:editId="0802B3A1">
            <wp:extent cx="2819400" cy="1228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70B3" w14:textId="77777777" w:rsidR="008F16C9" w:rsidRPr="00E84484" w:rsidRDefault="00BF1421" w:rsidP="00422664">
      <w:pPr>
        <w:adjustRightInd w:val="0"/>
        <w:snapToGrid w:val="0"/>
        <w:spacing w:afterLines="50" w:after="12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Modified electrode:</w:t>
      </w:r>
    </w:p>
    <w:p w14:paraId="090A371B" w14:textId="77777777" w:rsidR="00F376CA" w:rsidRPr="00E84484" w:rsidRDefault="00F376CA" w:rsidP="00F376CA">
      <w:pPr>
        <w:adjustRightInd w:val="0"/>
        <w:snapToGrid w:val="0"/>
        <w:spacing w:afterLines="50" w:after="120"/>
        <w:ind w:leftChars="175" w:left="42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noProof/>
          <w:lang w:eastAsia="zh-CN" w:bidi="ar-SA"/>
        </w:rPr>
        <w:drawing>
          <wp:inline distT="0" distB="0" distL="0" distR="0" wp14:anchorId="6AB1E4ED" wp14:editId="45A85634">
            <wp:extent cx="2838450" cy="1200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C380" w14:textId="77777777" w:rsidR="00F376CA" w:rsidRPr="00E84484" w:rsidRDefault="00F376CA" w:rsidP="00422664">
      <w:pPr>
        <w:adjustRightInd w:val="0"/>
        <w:snapToGrid w:val="0"/>
        <w:spacing w:afterLines="50" w:after="120"/>
        <w:jc w:val="both"/>
        <w:rPr>
          <w:rFonts w:ascii="Times New Roman" w:eastAsia="宋体" w:hAnsi="Times New Roman"/>
          <w:snapToGrid w:val="0"/>
          <w:sz w:val="28"/>
          <w:lang w:eastAsia="zh-CN"/>
        </w:rPr>
      </w:pPr>
    </w:p>
    <w:p w14:paraId="1A88E449" w14:textId="77777777" w:rsidR="008F16C9" w:rsidRPr="00E84484" w:rsidRDefault="00BF1421" w:rsidP="00F376CA">
      <w:pPr>
        <w:pStyle w:val="a7"/>
        <w:numPr>
          <w:ilvl w:val="1"/>
          <w:numId w:val="1"/>
        </w:numPr>
        <w:adjustRightInd w:val="0"/>
        <w:snapToGrid w:val="0"/>
        <w:spacing w:afterLines="50" w:after="120"/>
        <w:ind w:left="630" w:firstLineChars="0" w:hanging="63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Materials in contact with patients</w:t>
      </w:r>
    </w:p>
    <w:tbl>
      <w:tblPr>
        <w:tblOverlap w:val="never"/>
        <w:tblW w:w="4500" w:type="pct"/>
        <w:jc w:val="center"/>
        <w:tblLayout w:type="fixed"/>
        <w:tblLook w:val="0000" w:firstRow="0" w:lastRow="0" w:firstColumn="0" w:lastColumn="0" w:noHBand="0" w:noVBand="0"/>
      </w:tblPr>
      <w:tblGrid>
        <w:gridCol w:w="3544"/>
        <w:gridCol w:w="4818"/>
      </w:tblGrid>
      <w:tr w:rsidR="008F16C9" w:rsidRPr="00E84484" w14:paraId="4BB73DAE" w14:textId="77777777" w:rsidTr="00F376CA">
        <w:trPr>
          <w:jc w:val="center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0AA95BF" w14:textId="77777777" w:rsidR="008F16C9" w:rsidRPr="00E84484" w:rsidRDefault="00BF1421" w:rsidP="00BE2448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Blade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B3F6FF7" w14:textId="77777777" w:rsidR="008F16C9" w:rsidRPr="00E84484" w:rsidRDefault="00BF1421" w:rsidP="00BE2448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305 stainless steel</w:t>
            </w:r>
          </w:p>
        </w:tc>
      </w:tr>
      <w:tr w:rsidR="008F16C9" w:rsidRPr="00E84484" w14:paraId="6CC0E5B7" w14:textId="77777777" w:rsidTr="00F376CA">
        <w:trPr>
          <w:jc w:val="center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C62C3A" w14:textId="77777777" w:rsidR="008F16C9" w:rsidRPr="00E84484" w:rsidRDefault="00BF1421" w:rsidP="00BE2448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Shaft and tip insulation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09B9C1E" w14:textId="77777777" w:rsidR="008F16C9" w:rsidRPr="00E84484" w:rsidRDefault="00A144F6" w:rsidP="00BE2448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Polyolefin, PTFE</w:t>
            </w:r>
          </w:p>
        </w:tc>
      </w:tr>
      <w:tr w:rsidR="008F16C9" w:rsidRPr="00E84484" w14:paraId="31BDF36E" w14:textId="77777777" w:rsidTr="00F376CA">
        <w:trPr>
          <w:jc w:val="center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398DE0" w14:textId="77777777" w:rsidR="008F16C9" w:rsidRPr="00E84484" w:rsidRDefault="00BF1421" w:rsidP="00BE2448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Electrode coating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E049B13" w14:textId="77777777" w:rsidR="008F16C9" w:rsidRPr="00E84484" w:rsidRDefault="00A144F6" w:rsidP="00BE2448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PTFE (Polytetrafluoroethylene)</w:t>
            </w:r>
          </w:p>
        </w:tc>
      </w:tr>
      <w:tr w:rsidR="008F16C9" w:rsidRPr="00E84484" w14:paraId="21E9DD96" w14:textId="77777777" w:rsidTr="00F376CA">
        <w:trPr>
          <w:jc w:val="center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30A065" w14:textId="77777777" w:rsidR="008F16C9" w:rsidRPr="00E84484" w:rsidRDefault="00BF1421" w:rsidP="00BE2448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Pad printing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7862FEF" w14:textId="77777777" w:rsidR="008F16C9" w:rsidRPr="00E84484" w:rsidRDefault="00BF1421" w:rsidP="00BE2448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Ink, (Marabu TPU970)</w:t>
            </w:r>
          </w:p>
        </w:tc>
      </w:tr>
      <w:tr w:rsidR="008F16C9" w:rsidRPr="00E84484" w14:paraId="6406364C" w14:textId="77777777" w:rsidTr="00F376CA">
        <w:trPr>
          <w:jc w:val="center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E67D57" w14:textId="77777777" w:rsidR="008F16C9" w:rsidRPr="00E84484" w:rsidRDefault="00BF1421" w:rsidP="00BE2448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End cover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C632EC5" w14:textId="77777777" w:rsidR="008F16C9" w:rsidRPr="00E84484" w:rsidRDefault="00BF1421" w:rsidP="00BE2448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Vinyl, TPE (green)</w:t>
            </w:r>
          </w:p>
        </w:tc>
      </w:tr>
      <w:tr w:rsidR="008F16C9" w:rsidRPr="00E84484" w14:paraId="379A6FA6" w14:textId="77777777" w:rsidTr="00F376CA">
        <w:trPr>
          <w:jc w:val="center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5DEFAD" w14:textId="77777777" w:rsidR="008F16C9" w:rsidRPr="00E84484" w:rsidRDefault="00BF1421" w:rsidP="00BE2448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Modified electrode distal tip insulation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7C0B987" w14:textId="77777777" w:rsidR="008F16C9" w:rsidRPr="00E84484" w:rsidRDefault="00BF1421" w:rsidP="00BE2448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PTFE</w:t>
            </w:r>
          </w:p>
        </w:tc>
      </w:tr>
      <w:tr w:rsidR="008F16C9" w:rsidRPr="00E84484" w14:paraId="5FB38D19" w14:textId="77777777" w:rsidTr="00F376CA">
        <w:trPr>
          <w:jc w:val="center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AB9F3AB" w14:textId="77777777" w:rsidR="008F16C9" w:rsidRPr="00E84484" w:rsidRDefault="00BF1421" w:rsidP="00BE2448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Nose cone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C5C216" w14:textId="77777777" w:rsidR="008F16C9" w:rsidRPr="00E84484" w:rsidRDefault="00BF1421" w:rsidP="00BE2448">
            <w:pPr>
              <w:adjustRightInd w:val="0"/>
              <w:snapToGrid w:val="0"/>
              <w:spacing w:beforeLines="10" w:before="24" w:afterLines="10" w:after="24"/>
              <w:jc w:val="both"/>
              <w:rPr>
                <w:rFonts w:ascii="Times New Roman" w:eastAsia="宋体" w:hAnsi="Times New Roman" w:cs="Times New Roman"/>
                <w:snapToGrid w:val="0"/>
                <w:sz w:val="21"/>
                <w:szCs w:val="21"/>
              </w:rPr>
            </w:pPr>
            <w:r w:rsidRPr="00E84484">
              <w:rPr>
                <w:rFonts w:ascii="Times New Roman" w:hAnsi="Times New Roman"/>
                <w:snapToGrid w:val="0"/>
                <w:sz w:val="21"/>
                <w:szCs w:val="21"/>
              </w:rPr>
              <w:t>Silicone rubber</w:t>
            </w:r>
          </w:p>
        </w:tc>
      </w:tr>
    </w:tbl>
    <w:p w14:paraId="0638E063" w14:textId="77777777" w:rsidR="00642504" w:rsidRPr="00E84484" w:rsidRDefault="00642504" w:rsidP="00422664">
      <w:pPr>
        <w:adjustRightInd w:val="0"/>
        <w:snapToGrid w:val="0"/>
        <w:spacing w:afterLines="50" w:after="120"/>
        <w:jc w:val="both"/>
        <w:rPr>
          <w:rFonts w:ascii="Times New Roman" w:eastAsia="宋体" w:hAnsi="Times New Roman"/>
          <w:b/>
          <w:bCs/>
          <w:snapToGrid w:val="0"/>
          <w:sz w:val="28"/>
          <w:lang w:eastAsia="zh-CN"/>
        </w:rPr>
      </w:pPr>
    </w:p>
    <w:p w14:paraId="4F04E372" w14:textId="77777777" w:rsidR="008F16C9" w:rsidRPr="00E84484" w:rsidRDefault="00BF1421" w:rsidP="00642504">
      <w:pPr>
        <w:pStyle w:val="a7"/>
        <w:numPr>
          <w:ilvl w:val="0"/>
          <w:numId w:val="1"/>
        </w:numPr>
        <w:adjustRightInd w:val="0"/>
        <w:snapToGrid w:val="0"/>
        <w:spacing w:afterLines="50" w:after="120"/>
        <w:ind w:left="490" w:firstLineChars="0" w:hanging="490"/>
        <w:jc w:val="both"/>
        <w:rPr>
          <w:rFonts w:ascii="Times New Roman" w:eastAsia="宋体" w:hAnsi="Times New Roman"/>
          <w:b/>
          <w:snapToGrid w:val="0"/>
          <w:sz w:val="28"/>
        </w:rPr>
      </w:pPr>
      <w:r w:rsidRPr="00E84484">
        <w:rPr>
          <w:rFonts w:ascii="Times New Roman" w:hAnsi="Times New Roman"/>
          <w:b/>
          <w:snapToGrid w:val="0"/>
          <w:sz w:val="28"/>
        </w:rPr>
        <w:t>Performance indicators</w:t>
      </w:r>
    </w:p>
    <w:p w14:paraId="09967013" w14:textId="77777777" w:rsidR="008F16C9" w:rsidRPr="00E84484" w:rsidRDefault="00BF1421" w:rsidP="00642504">
      <w:pPr>
        <w:pStyle w:val="a7"/>
        <w:numPr>
          <w:ilvl w:val="1"/>
          <w:numId w:val="1"/>
        </w:numPr>
        <w:adjustRightInd w:val="0"/>
        <w:snapToGrid w:val="0"/>
        <w:spacing w:afterLines="50" w:after="120"/>
        <w:ind w:left="630" w:firstLineChars="0" w:hanging="63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Safety properties</w:t>
      </w:r>
    </w:p>
    <w:p w14:paraId="6B562C57" w14:textId="77777777" w:rsidR="008F16C9" w:rsidRPr="00E84484" w:rsidRDefault="00BF1421" w:rsidP="00642504">
      <w:pPr>
        <w:pStyle w:val="a7"/>
        <w:numPr>
          <w:ilvl w:val="2"/>
          <w:numId w:val="1"/>
        </w:numPr>
        <w:adjustRightInd w:val="0"/>
        <w:snapToGrid w:val="0"/>
        <w:spacing w:afterLines="50" w:after="120"/>
        <w:ind w:left="851" w:firstLineChars="0" w:hanging="851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The general requirements for safety of surgical electrode shall comply with the requirements of GB 9706.1-2007. For the safety characteristics, see Annex A.</w:t>
      </w:r>
    </w:p>
    <w:p w14:paraId="63F00296" w14:textId="77777777" w:rsidR="008F16C9" w:rsidRPr="00E84484" w:rsidRDefault="00BF1421" w:rsidP="00642504">
      <w:pPr>
        <w:pStyle w:val="a7"/>
        <w:numPr>
          <w:ilvl w:val="2"/>
          <w:numId w:val="1"/>
        </w:numPr>
        <w:adjustRightInd w:val="0"/>
        <w:snapToGrid w:val="0"/>
        <w:spacing w:afterLines="50" w:after="120"/>
        <w:ind w:left="851" w:firstLineChars="0" w:hanging="851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The particular requirements for safety of surgical electrode shall comply with the requirements of GB 9706.4-2009.</w:t>
      </w:r>
    </w:p>
    <w:p w14:paraId="09A00D70" w14:textId="77777777" w:rsidR="008F16C9" w:rsidRPr="00E84484" w:rsidRDefault="00BF1421" w:rsidP="00642504">
      <w:pPr>
        <w:pStyle w:val="a7"/>
        <w:numPr>
          <w:ilvl w:val="2"/>
          <w:numId w:val="1"/>
        </w:numPr>
        <w:adjustRightInd w:val="0"/>
        <w:snapToGrid w:val="0"/>
        <w:spacing w:afterLines="50" w:after="120"/>
        <w:ind w:left="851" w:firstLineChars="0" w:hanging="851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The EMC requirements of surgical electrode shall comply with the requirements of YY 0505-2012 and Clause 36 in GB 9706.4-2009.</w:t>
      </w:r>
    </w:p>
    <w:p w14:paraId="5C30261A" w14:textId="77777777" w:rsidR="00642504" w:rsidRPr="00E84484" w:rsidRDefault="00642504" w:rsidP="00422664">
      <w:pPr>
        <w:adjustRightInd w:val="0"/>
        <w:snapToGrid w:val="0"/>
        <w:spacing w:afterLines="50" w:after="120"/>
        <w:jc w:val="both"/>
        <w:rPr>
          <w:rFonts w:ascii="Times New Roman" w:eastAsia="宋体" w:hAnsi="Times New Roman"/>
          <w:snapToGrid w:val="0"/>
          <w:sz w:val="28"/>
          <w:lang w:eastAsia="zh-CN"/>
        </w:rPr>
      </w:pPr>
    </w:p>
    <w:p w14:paraId="3E3297ED" w14:textId="77777777" w:rsidR="008F16C9" w:rsidRPr="00E84484" w:rsidRDefault="00BF1421" w:rsidP="00642504">
      <w:pPr>
        <w:pStyle w:val="a7"/>
        <w:numPr>
          <w:ilvl w:val="1"/>
          <w:numId w:val="1"/>
        </w:numPr>
        <w:adjustRightInd w:val="0"/>
        <w:snapToGrid w:val="0"/>
        <w:spacing w:afterLines="50" w:after="120"/>
        <w:ind w:left="630" w:firstLineChars="0" w:hanging="63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Appearance</w:t>
      </w:r>
    </w:p>
    <w:p w14:paraId="35FB28D4" w14:textId="77777777" w:rsidR="008F16C9" w:rsidRPr="00E84484" w:rsidRDefault="00BF1421" w:rsidP="00642504">
      <w:pPr>
        <w:pStyle w:val="a7"/>
        <w:numPr>
          <w:ilvl w:val="2"/>
          <w:numId w:val="1"/>
        </w:numPr>
        <w:adjustRightInd w:val="0"/>
        <w:snapToGrid w:val="0"/>
        <w:spacing w:afterLines="50" w:after="120"/>
        <w:ind w:left="851" w:firstLineChars="0" w:hanging="851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 xml:space="preserve">The surface of the electrosurgical pencil shall be clean and free from spots, </w:t>
      </w:r>
      <w:r w:rsidRPr="00E84484">
        <w:rPr>
          <w:rFonts w:ascii="Times New Roman" w:hAnsi="Times New Roman"/>
          <w:snapToGrid w:val="0"/>
          <w:sz w:val="28"/>
        </w:rPr>
        <w:lastRenderedPageBreak/>
        <w:t>as well as the rough surface causing damages.</w:t>
      </w:r>
    </w:p>
    <w:p w14:paraId="7F5A1CA9" w14:textId="77777777" w:rsidR="008F16C9" w:rsidRPr="00E84484" w:rsidRDefault="00BF1421" w:rsidP="00642504">
      <w:pPr>
        <w:pStyle w:val="a7"/>
        <w:numPr>
          <w:ilvl w:val="2"/>
          <w:numId w:val="1"/>
        </w:numPr>
        <w:adjustRightInd w:val="0"/>
        <w:snapToGrid w:val="0"/>
        <w:spacing w:afterLines="50" w:after="120"/>
        <w:ind w:left="851" w:firstLineChars="0" w:hanging="851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The surface of electrode shall be free from rusting, corrosion spot or other surface defects.</w:t>
      </w:r>
    </w:p>
    <w:p w14:paraId="3F0A82D2" w14:textId="77777777" w:rsidR="008F16C9" w:rsidRPr="00BE2448" w:rsidRDefault="00BF1421" w:rsidP="00642504">
      <w:pPr>
        <w:pStyle w:val="a7"/>
        <w:numPr>
          <w:ilvl w:val="2"/>
          <w:numId w:val="1"/>
        </w:numPr>
        <w:adjustRightInd w:val="0"/>
        <w:snapToGrid w:val="0"/>
        <w:spacing w:afterLines="50" w:after="120"/>
        <w:ind w:left="851" w:firstLineChars="0" w:hanging="851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The surface of the exhaust pipe shall be clean without any manufacturing defects.</w:t>
      </w:r>
    </w:p>
    <w:p w14:paraId="11497CD9" w14:textId="77777777" w:rsidR="00BE2448" w:rsidRPr="00E84484" w:rsidRDefault="00BE2448" w:rsidP="00BE2448">
      <w:pPr>
        <w:pStyle w:val="a7"/>
        <w:adjustRightInd w:val="0"/>
        <w:snapToGrid w:val="0"/>
        <w:spacing w:afterLines="50" w:after="120"/>
        <w:ind w:left="851" w:firstLineChars="0" w:firstLine="0"/>
        <w:jc w:val="both"/>
        <w:rPr>
          <w:rFonts w:ascii="Times New Roman" w:eastAsia="宋体" w:hAnsi="Times New Roman"/>
          <w:snapToGrid w:val="0"/>
          <w:sz w:val="28"/>
        </w:rPr>
      </w:pPr>
    </w:p>
    <w:p w14:paraId="4B473A0B" w14:textId="77777777" w:rsidR="008F16C9" w:rsidRPr="00E84484" w:rsidRDefault="00BF1421" w:rsidP="00642504">
      <w:pPr>
        <w:pStyle w:val="a7"/>
        <w:numPr>
          <w:ilvl w:val="1"/>
          <w:numId w:val="1"/>
        </w:numPr>
        <w:adjustRightInd w:val="0"/>
        <w:snapToGrid w:val="0"/>
        <w:spacing w:afterLines="50" w:after="120"/>
        <w:ind w:left="630" w:firstLineChars="0" w:hanging="63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Sterility</w:t>
      </w:r>
    </w:p>
    <w:p w14:paraId="068A8E18" w14:textId="77777777" w:rsidR="008F16C9" w:rsidRPr="00E84484" w:rsidRDefault="00BF1421" w:rsidP="00642504">
      <w:pPr>
        <w:pStyle w:val="a7"/>
        <w:numPr>
          <w:ilvl w:val="2"/>
          <w:numId w:val="1"/>
        </w:numPr>
        <w:adjustRightInd w:val="0"/>
        <w:snapToGrid w:val="0"/>
        <w:spacing w:afterLines="50" w:after="120"/>
        <w:ind w:left="851" w:firstLineChars="0" w:hanging="851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Electrosurgical pencil body, electrode and exhaust pipe shall be sterilized.</w:t>
      </w:r>
    </w:p>
    <w:p w14:paraId="0C79D6E2" w14:textId="77777777" w:rsidR="008F16C9" w:rsidRPr="00E84484" w:rsidRDefault="00BF1421" w:rsidP="00642504">
      <w:pPr>
        <w:pStyle w:val="a7"/>
        <w:numPr>
          <w:ilvl w:val="2"/>
          <w:numId w:val="1"/>
        </w:numPr>
        <w:adjustRightInd w:val="0"/>
        <w:snapToGrid w:val="0"/>
        <w:spacing w:afterLines="50" w:after="120"/>
        <w:ind w:left="851" w:firstLineChars="0" w:hanging="851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Ethylene oxide residues: The EO residues of parts in contact with the patient shall not exceed 10 μg/g.</w:t>
      </w:r>
    </w:p>
    <w:p w14:paraId="39355D5D" w14:textId="77777777" w:rsidR="00642504" w:rsidRPr="00F13591" w:rsidRDefault="00642504" w:rsidP="00642504">
      <w:pPr>
        <w:pStyle w:val="a7"/>
        <w:adjustRightInd w:val="0"/>
        <w:snapToGrid w:val="0"/>
        <w:spacing w:afterLines="50" w:after="120"/>
        <w:ind w:left="630" w:firstLineChars="0" w:firstLine="0"/>
        <w:jc w:val="both"/>
        <w:rPr>
          <w:rFonts w:ascii="Times New Roman" w:eastAsia="宋体" w:hAnsi="Times New Roman"/>
          <w:snapToGrid w:val="0"/>
          <w:sz w:val="28"/>
          <w:lang w:eastAsia="zh-CN" w:bidi="zh-CN"/>
        </w:rPr>
      </w:pPr>
    </w:p>
    <w:p w14:paraId="4F4B9AA4" w14:textId="77777777" w:rsidR="008F16C9" w:rsidRPr="00E84484" w:rsidRDefault="00BF1421" w:rsidP="00642504">
      <w:pPr>
        <w:pStyle w:val="a7"/>
        <w:numPr>
          <w:ilvl w:val="1"/>
          <w:numId w:val="1"/>
        </w:numPr>
        <w:adjustRightInd w:val="0"/>
        <w:snapToGrid w:val="0"/>
        <w:spacing w:afterLines="50" w:after="120"/>
        <w:ind w:left="630" w:firstLineChars="0" w:hanging="63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General properties</w:t>
      </w:r>
    </w:p>
    <w:p w14:paraId="227867F6" w14:textId="77777777" w:rsidR="008F16C9" w:rsidRPr="00E84484" w:rsidRDefault="00BF1421" w:rsidP="0047365D">
      <w:pPr>
        <w:pStyle w:val="a7"/>
        <w:numPr>
          <w:ilvl w:val="2"/>
          <w:numId w:val="1"/>
        </w:numPr>
        <w:adjustRightInd w:val="0"/>
        <w:snapToGrid w:val="0"/>
        <w:spacing w:afterLines="50" w:after="120"/>
        <w:ind w:left="851" w:firstLineChars="0" w:hanging="851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The length of the electrosurgical pencil body is 14.43 cm, with the allowable error of ± 0.1cm.</w:t>
      </w:r>
    </w:p>
    <w:p w14:paraId="00390ECE" w14:textId="77777777" w:rsidR="008F16C9" w:rsidRPr="00E84484" w:rsidRDefault="00BF1421" w:rsidP="0047365D">
      <w:pPr>
        <w:adjustRightInd w:val="0"/>
        <w:snapToGrid w:val="0"/>
        <w:spacing w:afterLines="50" w:after="120"/>
        <w:ind w:leftChars="355" w:left="852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The length of electrode is 6.35 cm, with the allowable error of ± 0.03 cm.</w:t>
      </w:r>
    </w:p>
    <w:p w14:paraId="27F99E6C" w14:textId="77777777" w:rsidR="008F16C9" w:rsidRPr="00E84484" w:rsidRDefault="00BF1421" w:rsidP="0047365D">
      <w:pPr>
        <w:adjustRightInd w:val="0"/>
        <w:snapToGrid w:val="0"/>
        <w:spacing w:afterLines="50" w:after="120"/>
        <w:ind w:leftChars="355" w:left="852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The length of the connected power cord is 3 m, with the allowable error of ±15.2 cm.</w:t>
      </w:r>
    </w:p>
    <w:p w14:paraId="2E3F67CF" w14:textId="77777777" w:rsidR="008F16C9" w:rsidRPr="00E84484" w:rsidRDefault="00BF1421" w:rsidP="0047365D">
      <w:pPr>
        <w:pStyle w:val="a7"/>
        <w:numPr>
          <w:ilvl w:val="2"/>
          <w:numId w:val="1"/>
        </w:numPr>
        <w:adjustRightInd w:val="0"/>
        <w:snapToGrid w:val="0"/>
        <w:spacing w:afterLines="50" w:after="120"/>
        <w:ind w:left="851" w:firstLineChars="0" w:hanging="851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Continuity of electrode: The electrode shall be well connected to the host cable and the impedance value shall be less than 50 Ω.</w:t>
      </w:r>
    </w:p>
    <w:p w14:paraId="517E3881" w14:textId="77777777" w:rsidR="008F16C9" w:rsidRPr="00E84484" w:rsidRDefault="00BF1421" w:rsidP="0047365D">
      <w:pPr>
        <w:pStyle w:val="a7"/>
        <w:numPr>
          <w:ilvl w:val="2"/>
          <w:numId w:val="1"/>
        </w:numPr>
        <w:adjustRightInd w:val="0"/>
        <w:snapToGrid w:val="0"/>
        <w:spacing w:afterLines="50" w:after="120"/>
        <w:ind w:left="851" w:firstLineChars="0" w:hanging="851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The hardness of metal parts of electrode (component 1) shall not be less than 120HV</w:t>
      </w:r>
      <w:r w:rsidRPr="00E84484">
        <w:rPr>
          <w:rFonts w:ascii="Times New Roman" w:hAnsi="Times New Roman"/>
          <w:snapToGrid w:val="0"/>
          <w:sz w:val="28"/>
          <w:vertAlign w:val="subscript"/>
        </w:rPr>
        <w:t>0.2</w:t>
      </w:r>
    </w:p>
    <w:p w14:paraId="724A9190" w14:textId="77777777" w:rsidR="008F16C9" w:rsidRPr="00E84484" w:rsidRDefault="00BF1421" w:rsidP="0047365D">
      <w:pPr>
        <w:pStyle w:val="a7"/>
        <w:numPr>
          <w:ilvl w:val="2"/>
          <w:numId w:val="1"/>
        </w:numPr>
        <w:adjustRightInd w:val="0"/>
        <w:snapToGrid w:val="0"/>
        <w:spacing w:afterLines="50" w:after="120"/>
        <w:ind w:left="851" w:firstLineChars="0" w:hanging="851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The surface roughness (Ra) of electrode (component 1) shall be not bigger than 0.5 μm.</w:t>
      </w:r>
    </w:p>
    <w:p w14:paraId="31BF4650" w14:textId="77777777" w:rsidR="008F16C9" w:rsidRPr="00E84484" w:rsidRDefault="00BF1421" w:rsidP="00F67E59">
      <w:pPr>
        <w:pStyle w:val="a7"/>
        <w:numPr>
          <w:ilvl w:val="2"/>
          <w:numId w:val="1"/>
        </w:numPr>
        <w:adjustRightInd w:val="0"/>
        <w:snapToGrid w:val="0"/>
        <w:spacing w:afterLines="50" w:after="120"/>
        <w:ind w:left="851" w:firstLineChars="0" w:hanging="851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After the corrosion resistance test is completed, the corrosion degree of electrode (component 1) shall be lower than the value listed in Class B requirements for boiling water treatment specified in YY/T 0149-2006.</w:t>
      </w:r>
    </w:p>
    <w:p w14:paraId="11F92E6D" w14:textId="77777777" w:rsidR="00F67E59" w:rsidRPr="00E84484" w:rsidRDefault="00F67E59" w:rsidP="00422664">
      <w:pPr>
        <w:adjustRightInd w:val="0"/>
        <w:snapToGrid w:val="0"/>
        <w:spacing w:afterLines="50" w:after="120"/>
        <w:jc w:val="both"/>
        <w:rPr>
          <w:rFonts w:ascii="Times New Roman" w:eastAsia="宋体" w:hAnsi="Times New Roman"/>
          <w:b/>
          <w:bCs/>
          <w:snapToGrid w:val="0"/>
          <w:sz w:val="28"/>
          <w:lang w:eastAsia="zh-CN"/>
        </w:rPr>
      </w:pPr>
    </w:p>
    <w:p w14:paraId="1F76CA64" w14:textId="77777777" w:rsidR="008F16C9" w:rsidRPr="00E84484" w:rsidRDefault="00BF1421" w:rsidP="00F67E59">
      <w:pPr>
        <w:pStyle w:val="a7"/>
        <w:numPr>
          <w:ilvl w:val="0"/>
          <w:numId w:val="1"/>
        </w:numPr>
        <w:adjustRightInd w:val="0"/>
        <w:snapToGrid w:val="0"/>
        <w:spacing w:afterLines="50" w:after="120"/>
        <w:ind w:left="490" w:firstLineChars="0" w:hanging="490"/>
        <w:jc w:val="both"/>
        <w:rPr>
          <w:rFonts w:ascii="Times New Roman" w:eastAsia="宋体" w:hAnsi="Times New Roman"/>
          <w:b/>
          <w:snapToGrid w:val="0"/>
          <w:sz w:val="28"/>
        </w:rPr>
      </w:pPr>
      <w:r w:rsidRPr="00E84484">
        <w:rPr>
          <w:rFonts w:ascii="Times New Roman" w:hAnsi="Times New Roman"/>
          <w:b/>
          <w:snapToGrid w:val="0"/>
          <w:sz w:val="28"/>
        </w:rPr>
        <w:t>Test methods</w:t>
      </w:r>
    </w:p>
    <w:p w14:paraId="2B3F1A0C" w14:textId="77777777" w:rsidR="008F16C9" w:rsidRPr="00E84484" w:rsidRDefault="00BF1421" w:rsidP="00F67E59">
      <w:pPr>
        <w:pStyle w:val="a7"/>
        <w:numPr>
          <w:ilvl w:val="1"/>
          <w:numId w:val="1"/>
        </w:numPr>
        <w:adjustRightInd w:val="0"/>
        <w:snapToGrid w:val="0"/>
        <w:spacing w:afterLines="50" w:after="120"/>
        <w:ind w:left="630" w:firstLineChars="0" w:hanging="63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Safety properties:</w:t>
      </w:r>
    </w:p>
    <w:p w14:paraId="2ED70F49" w14:textId="77777777" w:rsidR="008F16C9" w:rsidRPr="00E84484" w:rsidRDefault="00BF1421" w:rsidP="00F67E59">
      <w:pPr>
        <w:pStyle w:val="a7"/>
        <w:numPr>
          <w:ilvl w:val="2"/>
          <w:numId w:val="1"/>
        </w:numPr>
        <w:adjustRightInd w:val="0"/>
        <w:snapToGrid w:val="0"/>
        <w:spacing w:afterLines="50" w:after="120"/>
        <w:ind w:left="851" w:firstLineChars="0" w:hanging="851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Conduct the test on the general requirements for safety of surgical electrode according to the method specified in GB 9706.1-2007; the result shall comply with the listed requirements.</w:t>
      </w:r>
    </w:p>
    <w:p w14:paraId="0B721D98" w14:textId="77777777" w:rsidR="008F16C9" w:rsidRPr="00E84484" w:rsidRDefault="00BF1421" w:rsidP="00F67E59">
      <w:pPr>
        <w:pStyle w:val="a7"/>
        <w:numPr>
          <w:ilvl w:val="2"/>
          <w:numId w:val="1"/>
        </w:numPr>
        <w:adjustRightInd w:val="0"/>
        <w:snapToGrid w:val="0"/>
        <w:spacing w:afterLines="50" w:after="120"/>
        <w:ind w:left="851" w:firstLineChars="0" w:hanging="851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Conduct the test on the particular requirements for safety of surgical electrode according to the methods specified in GB 9706.4-2009; the result shall comply with the requirements of 2.1.2.</w:t>
      </w:r>
    </w:p>
    <w:p w14:paraId="33E5FAEE" w14:textId="77777777" w:rsidR="008F16C9" w:rsidRPr="00E84484" w:rsidRDefault="00BF1421" w:rsidP="00F67E59">
      <w:pPr>
        <w:pStyle w:val="a7"/>
        <w:numPr>
          <w:ilvl w:val="2"/>
          <w:numId w:val="1"/>
        </w:numPr>
        <w:adjustRightInd w:val="0"/>
        <w:snapToGrid w:val="0"/>
        <w:spacing w:afterLines="50" w:after="120"/>
        <w:ind w:left="851" w:firstLineChars="0" w:hanging="851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lastRenderedPageBreak/>
        <w:t>Conduct the test on the particular requirements for safety of surgical electrode according to the methods specified in YY 0505-2012 and Clause 36 in GB 9706.4-2009; the result shall comply with the requirements of 2.1.3.</w:t>
      </w:r>
    </w:p>
    <w:p w14:paraId="18D84478" w14:textId="77777777" w:rsidR="00F67E59" w:rsidRPr="00E84484" w:rsidRDefault="00F67E59" w:rsidP="00422664">
      <w:pPr>
        <w:adjustRightInd w:val="0"/>
        <w:snapToGrid w:val="0"/>
        <w:spacing w:afterLines="50" w:after="120"/>
        <w:jc w:val="both"/>
        <w:rPr>
          <w:rFonts w:ascii="Times New Roman" w:eastAsia="宋体" w:hAnsi="Times New Roman"/>
          <w:snapToGrid w:val="0"/>
          <w:sz w:val="28"/>
          <w:lang w:eastAsia="zh-CN"/>
        </w:rPr>
      </w:pPr>
    </w:p>
    <w:p w14:paraId="3BC7786D" w14:textId="77777777" w:rsidR="008F16C9" w:rsidRPr="00E84484" w:rsidRDefault="00BF1421" w:rsidP="00A26BBA">
      <w:pPr>
        <w:pStyle w:val="a7"/>
        <w:numPr>
          <w:ilvl w:val="1"/>
          <w:numId w:val="1"/>
        </w:numPr>
        <w:adjustRightInd w:val="0"/>
        <w:snapToGrid w:val="0"/>
        <w:spacing w:afterLines="50" w:after="120"/>
        <w:ind w:left="630" w:firstLineChars="0" w:hanging="63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Appearance inspection:</w:t>
      </w:r>
    </w:p>
    <w:p w14:paraId="6E63B65A" w14:textId="77777777" w:rsidR="008F16C9" w:rsidRPr="00E84484" w:rsidRDefault="00BF1421" w:rsidP="00A26BBA">
      <w:pPr>
        <w:adjustRightInd w:val="0"/>
        <w:snapToGrid w:val="0"/>
        <w:spacing w:afterLines="50" w:after="120"/>
        <w:ind w:leftChars="263" w:left="631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Perform a visual inspection and hand feeling test; the result shall comply with the requirements of 2.2.</w:t>
      </w:r>
    </w:p>
    <w:p w14:paraId="025782DA" w14:textId="77777777" w:rsidR="00A26BBA" w:rsidRPr="00F13591" w:rsidRDefault="00A26BBA" w:rsidP="00A26BBA">
      <w:pPr>
        <w:pStyle w:val="a7"/>
        <w:adjustRightInd w:val="0"/>
        <w:snapToGrid w:val="0"/>
        <w:spacing w:afterLines="50" w:after="120"/>
        <w:ind w:left="630" w:firstLineChars="0" w:firstLine="0"/>
        <w:jc w:val="both"/>
        <w:rPr>
          <w:rFonts w:ascii="Times New Roman" w:eastAsia="宋体" w:hAnsi="Times New Roman"/>
          <w:snapToGrid w:val="0"/>
          <w:sz w:val="28"/>
          <w:lang w:eastAsia="zh-CN" w:bidi="zh-CN"/>
        </w:rPr>
      </w:pPr>
    </w:p>
    <w:p w14:paraId="724384E3" w14:textId="77777777" w:rsidR="008F16C9" w:rsidRPr="00E84484" w:rsidRDefault="00BF1421" w:rsidP="00A26BBA">
      <w:pPr>
        <w:pStyle w:val="a7"/>
        <w:numPr>
          <w:ilvl w:val="1"/>
          <w:numId w:val="1"/>
        </w:numPr>
        <w:adjustRightInd w:val="0"/>
        <w:snapToGrid w:val="0"/>
        <w:spacing w:afterLines="50" w:after="120"/>
        <w:ind w:left="630" w:firstLineChars="0" w:hanging="63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Sterility test</w:t>
      </w:r>
    </w:p>
    <w:p w14:paraId="234DF24D" w14:textId="77777777" w:rsidR="008F16C9" w:rsidRPr="00E84484" w:rsidRDefault="00BF1421" w:rsidP="00A26BBA">
      <w:pPr>
        <w:pStyle w:val="a7"/>
        <w:numPr>
          <w:ilvl w:val="2"/>
          <w:numId w:val="1"/>
        </w:numPr>
        <w:adjustRightInd w:val="0"/>
        <w:snapToGrid w:val="0"/>
        <w:spacing w:afterLines="50" w:after="120"/>
        <w:ind w:left="851" w:firstLineChars="0" w:hanging="851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Conduct the test according to the method specified in the Chinese Pharmacopoeia (Edition 2015, Volume IV); the result shall comply with the requirements of 2.3.1.</w:t>
      </w:r>
    </w:p>
    <w:p w14:paraId="00554BDE" w14:textId="77777777" w:rsidR="008F16C9" w:rsidRPr="00E84484" w:rsidRDefault="00BF1421" w:rsidP="00422664">
      <w:pPr>
        <w:pStyle w:val="a7"/>
        <w:numPr>
          <w:ilvl w:val="2"/>
          <w:numId w:val="1"/>
        </w:numPr>
        <w:adjustRightInd w:val="0"/>
        <w:snapToGrid w:val="0"/>
        <w:spacing w:afterLines="50" w:after="120"/>
        <w:ind w:left="851" w:firstLineChars="0" w:hanging="851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Ethylene oxide residues: Conduct the test according to the method specified in GB/T 14233.1-2008; the result shall comply with the listed requirements.</w:t>
      </w:r>
    </w:p>
    <w:p w14:paraId="634C3998" w14:textId="77777777" w:rsidR="00A26BBA" w:rsidRPr="00E84484" w:rsidRDefault="00A26BBA" w:rsidP="00422664">
      <w:pPr>
        <w:adjustRightInd w:val="0"/>
        <w:snapToGrid w:val="0"/>
        <w:spacing w:afterLines="50" w:after="120"/>
        <w:jc w:val="both"/>
        <w:rPr>
          <w:rFonts w:ascii="Times New Roman" w:eastAsia="宋体" w:hAnsi="Times New Roman"/>
          <w:snapToGrid w:val="0"/>
          <w:sz w:val="28"/>
          <w:lang w:eastAsia="zh-CN"/>
        </w:rPr>
      </w:pPr>
    </w:p>
    <w:p w14:paraId="7E4A7407" w14:textId="77777777" w:rsidR="008F16C9" w:rsidRPr="00E84484" w:rsidRDefault="00BF1421" w:rsidP="00A26BBA">
      <w:pPr>
        <w:pStyle w:val="a7"/>
        <w:numPr>
          <w:ilvl w:val="1"/>
          <w:numId w:val="1"/>
        </w:numPr>
        <w:adjustRightInd w:val="0"/>
        <w:snapToGrid w:val="0"/>
        <w:spacing w:afterLines="50" w:after="120"/>
        <w:ind w:left="630" w:firstLineChars="0" w:hanging="63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General properties</w:t>
      </w:r>
    </w:p>
    <w:p w14:paraId="095229C8" w14:textId="77777777" w:rsidR="00A26BBA" w:rsidRPr="00E84484" w:rsidRDefault="00A26BBA">
      <w:pPr>
        <w:rPr>
          <w:rFonts w:ascii="Times New Roman" w:eastAsia="宋体" w:hAnsi="Times New Roman"/>
          <w:snapToGrid w:val="0"/>
          <w:sz w:val="28"/>
          <w:lang w:val="zh-CN" w:eastAsia="zh-CN" w:bidi="zh-CN"/>
        </w:rPr>
        <w:sectPr w:rsidR="00A26BBA" w:rsidRPr="00E84484" w:rsidSect="00422664">
          <w:footerReference w:type="default" r:id="rId10"/>
          <w:pgSz w:w="11909" w:h="16840"/>
          <w:pgMar w:top="1417" w:right="1417" w:bottom="1417" w:left="1417" w:header="1134" w:footer="992" w:gutter="0"/>
          <w:cols w:space="720"/>
          <w:docGrid w:linePitch="360"/>
        </w:sectPr>
      </w:pPr>
    </w:p>
    <w:p w14:paraId="30198D3D" w14:textId="77777777" w:rsidR="008F16C9" w:rsidRPr="00E84484" w:rsidRDefault="00BF1421" w:rsidP="00BB0DD1">
      <w:pPr>
        <w:adjustRightInd w:val="0"/>
        <w:snapToGrid w:val="0"/>
        <w:spacing w:afterLines="50" w:after="120"/>
        <w:jc w:val="center"/>
        <w:rPr>
          <w:rFonts w:ascii="Times New Roman" w:eastAsia="宋体" w:hAnsi="Times New Roman"/>
          <w:b/>
          <w:snapToGrid w:val="0"/>
          <w:sz w:val="28"/>
        </w:rPr>
      </w:pPr>
      <w:r w:rsidRPr="00E84484">
        <w:rPr>
          <w:rFonts w:ascii="Times New Roman" w:hAnsi="Times New Roman"/>
          <w:b/>
          <w:snapToGrid w:val="0"/>
          <w:sz w:val="28"/>
        </w:rPr>
        <w:lastRenderedPageBreak/>
        <w:t>Annex A</w:t>
      </w:r>
    </w:p>
    <w:p w14:paraId="5F4C1DBF" w14:textId="77777777" w:rsidR="008F16C9" w:rsidRPr="00E84484" w:rsidRDefault="00BF1421" w:rsidP="00422664">
      <w:pPr>
        <w:adjustRightInd w:val="0"/>
        <w:snapToGrid w:val="0"/>
        <w:spacing w:afterLines="50" w:after="12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Product characteristics</w:t>
      </w:r>
    </w:p>
    <w:p w14:paraId="061E1842" w14:textId="77777777" w:rsidR="008F16C9" w:rsidRPr="00E84484" w:rsidRDefault="00BF1421" w:rsidP="00BB0DD1">
      <w:pPr>
        <w:pStyle w:val="a7"/>
        <w:numPr>
          <w:ilvl w:val="0"/>
          <w:numId w:val="7"/>
        </w:numPr>
        <w:tabs>
          <w:tab w:val="left" w:pos="423"/>
        </w:tabs>
        <w:adjustRightInd w:val="0"/>
        <w:snapToGrid w:val="0"/>
        <w:spacing w:afterLines="50" w:after="120"/>
        <w:ind w:left="420" w:firstLineChars="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Classification according to the degree of protection against electric shock: Not applicable</w:t>
      </w:r>
    </w:p>
    <w:p w14:paraId="4B9556B8" w14:textId="77777777" w:rsidR="008F16C9" w:rsidRPr="00E84484" w:rsidRDefault="00BF1421" w:rsidP="00BB0DD1">
      <w:pPr>
        <w:pStyle w:val="a7"/>
        <w:numPr>
          <w:ilvl w:val="0"/>
          <w:numId w:val="7"/>
        </w:numPr>
        <w:tabs>
          <w:tab w:val="left" w:pos="423"/>
        </w:tabs>
        <w:adjustRightInd w:val="0"/>
        <w:snapToGrid w:val="0"/>
        <w:spacing w:afterLines="50" w:after="120"/>
        <w:ind w:left="420" w:firstLineChars="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 xml:space="preserve">Classification according to the </w:t>
      </w:r>
      <w:r w:rsidRPr="00F13591">
        <w:rPr>
          <w:rFonts w:ascii="Times New Roman" w:hAnsi="Times New Roman"/>
          <w:snapToGrid w:val="0"/>
          <w:sz w:val="28"/>
        </w:rPr>
        <w:t>type</w:t>
      </w:r>
      <w:r w:rsidRPr="00E84484">
        <w:rPr>
          <w:rFonts w:ascii="Times New Roman" w:hAnsi="Times New Roman"/>
          <w:snapToGrid w:val="0"/>
          <w:sz w:val="28"/>
        </w:rPr>
        <w:t xml:space="preserve"> of protection against electric shock: Type CF</w:t>
      </w:r>
    </w:p>
    <w:p w14:paraId="3B2CBA45" w14:textId="77777777" w:rsidR="008F16C9" w:rsidRPr="00E84484" w:rsidRDefault="00BF1421" w:rsidP="00BB0DD1">
      <w:pPr>
        <w:pStyle w:val="a7"/>
        <w:numPr>
          <w:ilvl w:val="0"/>
          <w:numId w:val="7"/>
        </w:numPr>
        <w:tabs>
          <w:tab w:val="left" w:pos="423"/>
        </w:tabs>
        <w:adjustRightInd w:val="0"/>
        <w:snapToGrid w:val="0"/>
        <w:spacing w:afterLines="50" w:after="120"/>
        <w:ind w:left="420" w:firstLineChars="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Classification according to the degree of protection against liquid ingress: Not applicable</w:t>
      </w:r>
    </w:p>
    <w:p w14:paraId="3DF2B259" w14:textId="77777777" w:rsidR="008F16C9" w:rsidRPr="00E84484" w:rsidRDefault="00BF1421" w:rsidP="00BB0DD1">
      <w:pPr>
        <w:pStyle w:val="a7"/>
        <w:numPr>
          <w:ilvl w:val="0"/>
          <w:numId w:val="7"/>
        </w:numPr>
        <w:tabs>
          <w:tab w:val="left" w:pos="423"/>
        </w:tabs>
        <w:adjustRightInd w:val="0"/>
        <w:snapToGrid w:val="0"/>
        <w:spacing w:afterLines="50" w:after="120"/>
        <w:ind w:left="420" w:firstLineChars="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Classification according to the safety degree of product used in the flammable anesthesia gas mixed with air, oxygen or nitrous oxide: Not applicable</w:t>
      </w:r>
    </w:p>
    <w:p w14:paraId="22B0CC89" w14:textId="77777777" w:rsidR="008F16C9" w:rsidRPr="00E84484" w:rsidRDefault="00BF1421" w:rsidP="00BB0DD1">
      <w:pPr>
        <w:pStyle w:val="a7"/>
        <w:numPr>
          <w:ilvl w:val="0"/>
          <w:numId w:val="7"/>
        </w:numPr>
        <w:tabs>
          <w:tab w:val="left" w:pos="423"/>
          <w:tab w:val="left" w:pos="8405"/>
        </w:tabs>
        <w:adjustRightInd w:val="0"/>
        <w:snapToGrid w:val="0"/>
        <w:spacing w:afterLines="50" w:after="120"/>
        <w:ind w:left="420" w:firstLineChars="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Classification according to the operation mode: Not applicable</w:t>
      </w:r>
    </w:p>
    <w:p w14:paraId="73A37331" w14:textId="77777777" w:rsidR="008F16C9" w:rsidRPr="00E84484" w:rsidRDefault="00BF1421" w:rsidP="00BB0DD1">
      <w:pPr>
        <w:pStyle w:val="a7"/>
        <w:numPr>
          <w:ilvl w:val="0"/>
          <w:numId w:val="7"/>
        </w:numPr>
        <w:tabs>
          <w:tab w:val="left" w:pos="423"/>
          <w:tab w:val="left" w:pos="8405"/>
        </w:tabs>
        <w:adjustRightInd w:val="0"/>
        <w:snapToGrid w:val="0"/>
        <w:spacing w:afterLines="50" w:after="120"/>
        <w:ind w:left="420" w:firstLineChars="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Rated voltage and frequency of equipment: Not applicable</w:t>
      </w:r>
    </w:p>
    <w:p w14:paraId="60870D51" w14:textId="77777777" w:rsidR="008F16C9" w:rsidRPr="00E84484" w:rsidRDefault="00BF1421" w:rsidP="00BB0DD1">
      <w:pPr>
        <w:pStyle w:val="a7"/>
        <w:numPr>
          <w:ilvl w:val="0"/>
          <w:numId w:val="7"/>
        </w:numPr>
        <w:tabs>
          <w:tab w:val="left" w:pos="423"/>
        </w:tabs>
        <w:adjustRightInd w:val="0"/>
        <w:snapToGrid w:val="0"/>
        <w:spacing w:afterLines="50" w:after="120"/>
        <w:ind w:left="420" w:firstLineChars="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Input power of equipment: Not applicable</w:t>
      </w:r>
    </w:p>
    <w:p w14:paraId="3816D9A2" w14:textId="77777777" w:rsidR="008F16C9" w:rsidRPr="00E84484" w:rsidRDefault="00BF1421" w:rsidP="00BB0DD1">
      <w:pPr>
        <w:pStyle w:val="a7"/>
        <w:numPr>
          <w:ilvl w:val="0"/>
          <w:numId w:val="7"/>
        </w:numPr>
        <w:tabs>
          <w:tab w:val="left" w:pos="423"/>
        </w:tabs>
        <w:adjustRightInd w:val="0"/>
        <w:snapToGrid w:val="0"/>
        <w:spacing w:afterLines="50" w:after="120"/>
        <w:ind w:left="420" w:firstLineChars="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This equipment has no defibrillation-proof applied part;</w:t>
      </w:r>
    </w:p>
    <w:p w14:paraId="5FA7E355" w14:textId="77777777" w:rsidR="008F16C9" w:rsidRPr="00E84484" w:rsidRDefault="00BF1421" w:rsidP="00BB0DD1">
      <w:pPr>
        <w:pStyle w:val="a7"/>
        <w:numPr>
          <w:ilvl w:val="0"/>
          <w:numId w:val="7"/>
        </w:numPr>
        <w:tabs>
          <w:tab w:val="left" w:pos="423"/>
        </w:tabs>
        <w:adjustRightInd w:val="0"/>
        <w:snapToGrid w:val="0"/>
        <w:spacing w:afterLines="50" w:after="120"/>
        <w:ind w:left="420" w:firstLineChars="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This equipment has no signal output or input part;</w:t>
      </w:r>
    </w:p>
    <w:p w14:paraId="46C918A8" w14:textId="77777777" w:rsidR="008F16C9" w:rsidRPr="00E84484" w:rsidRDefault="00BF1421" w:rsidP="00BB0DD1">
      <w:pPr>
        <w:pStyle w:val="a7"/>
        <w:numPr>
          <w:ilvl w:val="0"/>
          <w:numId w:val="7"/>
        </w:numPr>
        <w:tabs>
          <w:tab w:val="left" w:pos="423"/>
        </w:tabs>
        <w:adjustRightInd w:val="0"/>
        <w:snapToGrid w:val="0"/>
        <w:spacing w:afterLines="50" w:after="120"/>
        <w:ind w:left="420" w:firstLineChars="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Permanently installed equipment or non-permanently installed equipment: Non-permanently installed equipment;</w:t>
      </w:r>
    </w:p>
    <w:p w14:paraId="2BC3CAA3" w14:textId="77777777" w:rsidR="008F16C9" w:rsidRPr="00E84484" w:rsidRDefault="00BF1421" w:rsidP="00BB0DD1">
      <w:pPr>
        <w:pStyle w:val="a7"/>
        <w:numPr>
          <w:ilvl w:val="0"/>
          <w:numId w:val="7"/>
        </w:numPr>
        <w:tabs>
          <w:tab w:val="left" w:pos="423"/>
        </w:tabs>
        <w:adjustRightInd w:val="0"/>
        <w:snapToGrid w:val="0"/>
        <w:spacing w:afterLines="50" w:after="120"/>
        <w:ind w:left="420" w:firstLineChars="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Electrical insulation diagram (Not applicable, with the host)</w:t>
      </w:r>
    </w:p>
    <w:p w14:paraId="11418E62" w14:textId="77777777" w:rsidR="008F16C9" w:rsidRPr="00BB0DD1" w:rsidRDefault="00BF1421" w:rsidP="00BB0DD1">
      <w:pPr>
        <w:pStyle w:val="a7"/>
        <w:numPr>
          <w:ilvl w:val="0"/>
          <w:numId w:val="7"/>
        </w:numPr>
        <w:tabs>
          <w:tab w:val="left" w:pos="423"/>
        </w:tabs>
        <w:adjustRightInd w:val="0"/>
        <w:snapToGrid w:val="0"/>
        <w:spacing w:afterLines="50" w:after="120"/>
        <w:ind w:left="420" w:firstLineChars="0"/>
        <w:jc w:val="both"/>
        <w:rPr>
          <w:rFonts w:ascii="Times New Roman" w:eastAsia="宋体" w:hAnsi="Times New Roman"/>
          <w:snapToGrid w:val="0"/>
          <w:sz w:val="28"/>
        </w:rPr>
      </w:pPr>
      <w:r w:rsidRPr="00E84484">
        <w:rPr>
          <w:rFonts w:ascii="Times New Roman" w:hAnsi="Times New Roman"/>
          <w:snapToGrid w:val="0"/>
          <w:sz w:val="28"/>
        </w:rPr>
        <w:t>Rated voltage of accessory: 5.5kVp</w:t>
      </w:r>
    </w:p>
    <w:sectPr w:rsidR="008F16C9" w:rsidRPr="00BB0DD1" w:rsidSect="00422664">
      <w:pgSz w:w="11909" w:h="16840"/>
      <w:pgMar w:top="1417" w:right="1417" w:bottom="1417" w:left="1417" w:header="1134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B8923" w14:textId="77777777" w:rsidR="00382EF1" w:rsidRDefault="00382EF1">
      <w:r>
        <w:separator/>
      </w:r>
    </w:p>
  </w:endnote>
  <w:endnote w:type="continuationSeparator" w:id="0">
    <w:p w14:paraId="34052433" w14:textId="77777777" w:rsidR="00382EF1" w:rsidRDefault="00382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FD86D" w14:textId="77777777" w:rsidR="00A26BBA" w:rsidRPr="00A26BBA" w:rsidRDefault="00A26BBA" w:rsidP="00A26BBA">
    <w:pPr>
      <w:pStyle w:val="a5"/>
      <w:jc w:val="right"/>
      <w:rPr>
        <w:rFonts w:ascii="Times New Roman" w:hAnsi="Times New Roman" w:cs="Times New Roman"/>
        <w:sz w:val="36"/>
      </w:rPr>
    </w:pPr>
    <w:r w:rsidRPr="00A26BBA">
      <w:rPr>
        <w:rFonts w:ascii="Times New Roman" w:hAnsi="Times New Roman" w:cs="Times New Roman"/>
        <w:sz w:val="22"/>
      </w:rPr>
      <w:fldChar w:fldCharType="begin"/>
    </w:r>
    <w:r w:rsidRPr="00A26BBA">
      <w:rPr>
        <w:rFonts w:ascii="Times New Roman" w:hAnsi="Times New Roman" w:cs="Times New Roman"/>
        <w:sz w:val="22"/>
      </w:rPr>
      <w:instrText>PAGE   \* MERGEFORMAT</w:instrText>
    </w:r>
    <w:r w:rsidRPr="00A26BBA">
      <w:rPr>
        <w:rFonts w:ascii="Times New Roman" w:hAnsi="Times New Roman" w:cs="Times New Roman"/>
        <w:sz w:val="22"/>
      </w:rPr>
      <w:fldChar w:fldCharType="separate"/>
    </w:r>
    <w:r w:rsidR="00F13591">
      <w:rPr>
        <w:rFonts w:ascii="Times New Roman" w:hAnsi="Times New Roman" w:cs="Times New Roman"/>
        <w:noProof/>
        <w:sz w:val="22"/>
      </w:rPr>
      <w:t>6</w:t>
    </w:r>
    <w:r w:rsidRPr="00A26BBA">
      <w:rPr>
        <w:rFonts w:ascii="Times New Roman" w:hAnsi="Times New Roman" w:cs="Times New Roman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DCDE1" w14:textId="77777777" w:rsidR="00382EF1" w:rsidRDefault="00382EF1"/>
  </w:footnote>
  <w:footnote w:type="continuationSeparator" w:id="0">
    <w:p w14:paraId="07E1E4BF" w14:textId="77777777" w:rsidR="00382EF1" w:rsidRDefault="00382EF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700BD"/>
    <w:multiLevelType w:val="hybridMultilevel"/>
    <w:tmpl w:val="702489DC"/>
    <w:lvl w:ilvl="0" w:tplc="AEF0D7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DB0296"/>
    <w:multiLevelType w:val="hybridMultilevel"/>
    <w:tmpl w:val="9E580B14"/>
    <w:lvl w:ilvl="0" w:tplc="143C8F72">
      <w:start w:val="6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7B641072">
      <w:start w:val="1"/>
      <w:numFmt w:val="lowerLetter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2F6E15"/>
    <w:multiLevelType w:val="multilevel"/>
    <w:tmpl w:val="5398498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5D3D2782"/>
    <w:multiLevelType w:val="hybridMultilevel"/>
    <w:tmpl w:val="E2BE3B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685110"/>
    <w:multiLevelType w:val="hybridMultilevel"/>
    <w:tmpl w:val="2D6C003E"/>
    <w:lvl w:ilvl="0" w:tplc="57AAA03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D67A0B"/>
    <w:multiLevelType w:val="hybridMultilevel"/>
    <w:tmpl w:val="92D6B290"/>
    <w:lvl w:ilvl="0" w:tplc="A978035E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82A3FD3"/>
    <w:multiLevelType w:val="hybridMultilevel"/>
    <w:tmpl w:val="7D081AC4"/>
    <w:lvl w:ilvl="0" w:tplc="57AAA03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ocumentProtection w:edit="readOnly" w:enforcement="0"/>
  <w:defaultTabStop w:val="420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16C9"/>
    <w:rsid w:val="000535CE"/>
    <w:rsid w:val="00174CC6"/>
    <w:rsid w:val="002231BA"/>
    <w:rsid w:val="002D7D37"/>
    <w:rsid w:val="00382EF1"/>
    <w:rsid w:val="00422664"/>
    <w:rsid w:val="00447B9A"/>
    <w:rsid w:val="0047365D"/>
    <w:rsid w:val="00482BE3"/>
    <w:rsid w:val="004C3DE1"/>
    <w:rsid w:val="005309D6"/>
    <w:rsid w:val="00556CDA"/>
    <w:rsid w:val="00642504"/>
    <w:rsid w:val="00697FF4"/>
    <w:rsid w:val="008710E5"/>
    <w:rsid w:val="008F16C9"/>
    <w:rsid w:val="009F2FCD"/>
    <w:rsid w:val="00A144F6"/>
    <w:rsid w:val="00A26BBA"/>
    <w:rsid w:val="00AE78B5"/>
    <w:rsid w:val="00BB0DD1"/>
    <w:rsid w:val="00BE2448"/>
    <w:rsid w:val="00BF1421"/>
    <w:rsid w:val="00DB17C4"/>
    <w:rsid w:val="00E84484"/>
    <w:rsid w:val="00EA1D98"/>
    <w:rsid w:val="00EC31D4"/>
    <w:rsid w:val="00F1001B"/>
    <w:rsid w:val="00F13591"/>
    <w:rsid w:val="00F376CA"/>
    <w:rsid w:val="00F67E59"/>
    <w:rsid w:val="00FA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B0D54"/>
  <w15:docId w15:val="{26DAE2D1-A215-4AC1-8E68-E6BD7CDD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JhengHei Light" w:eastAsiaTheme="minorEastAsia" w:hAnsi="Microsoft JhengHei Light" w:cs="Microsoft JhengHei Light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rFonts w:eastAsia="Microsoft JhengHei Light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1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17C4"/>
    <w:rPr>
      <w:rFonts w:eastAsia="Microsoft JhengHei Light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17C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17C4"/>
    <w:rPr>
      <w:rFonts w:eastAsia="Microsoft JhengHei Light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DB17C4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376C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376CA"/>
    <w:rPr>
      <w:rFonts w:eastAsia="Microsoft JhengHei Light"/>
      <w:color w:val="000000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F13591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F13591"/>
  </w:style>
  <w:style w:type="character" w:customStyle="1" w:styleId="ac">
    <w:name w:val="批注文字 字符"/>
    <w:basedOn w:val="a0"/>
    <w:link w:val="ab"/>
    <w:uiPriority w:val="99"/>
    <w:semiHidden/>
    <w:rsid w:val="00F13591"/>
    <w:rPr>
      <w:rFonts w:eastAsia="Microsoft JhengHei Light"/>
      <w:color w:val="00000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13591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F13591"/>
    <w:rPr>
      <w:rFonts w:eastAsia="Microsoft JhengHei Light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C345246CD02E47B1B9CA06C5493EB5" ma:contentTypeVersion="8" ma:contentTypeDescription="Create a new document." ma:contentTypeScope="" ma:versionID="9d2bd1c8fe1a21fdc0efeea14926fb17">
  <xsd:schema xmlns:xsd="http://www.w3.org/2001/XMLSchema" xmlns:xs="http://www.w3.org/2001/XMLSchema" xmlns:p="http://schemas.microsoft.com/office/2006/metadata/properties" xmlns:ns2="aedc0c05-eb15-4923-ad03-d4dc9cbfe8fc" targetNamespace="http://schemas.microsoft.com/office/2006/metadata/properties" ma:root="true" ma:fieldsID="e877d2371323507d874d4baecb748aeb" ns2:_="">
    <xsd:import namespace="aedc0c05-eb15-4923-ad03-d4dc9cbfe8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c0c05-eb15-4923-ad03-d4dc9cbfe8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83C54E-3871-49B3-9FF1-5A891CD9FD04}"/>
</file>

<file path=customXml/itemProps2.xml><?xml version="1.0" encoding="utf-8"?>
<ds:datastoreItem xmlns:ds="http://schemas.openxmlformats.org/officeDocument/2006/customXml" ds:itemID="{C8DBD17D-F0DF-4022-9E09-71966E1D2E1E}"/>
</file>

<file path=customXml/itemProps3.xml><?xml version="1.0" encoding="utf-8"?>
<ds:datastoreItem xmlns:ds="http://schemas.openxmlformats.org/officeDocument/2006/customXml" ds:itemID="{5AED8743-EA2B-4D59-800C-5BD5D976CF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849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董艳秋</dc:creator>
  <cp:lastModifiedBy>Luo, Yuke(York) [MEDCN]</cp:lastModifiedBy>
  <cp:revision>5</cp:revision>
  <dcterms:created xsi:type="dcterms:W3CDTF">2021-01-28T09:16:00Z</dcterms:created>
  <dcterms:modified xsi:type="dcterms:W3CDTF">2021-02-05T02:04:00Z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0x010100A2C345246CD02E47B1B9CA06C5493EB5</vt:lpwstr>
  </property>
</Properties>
</file>