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8550"/>
      </w:tblGrid>
      <w:tr w:rsidR="00B3038C" w:rsidTr="00FB1F56">
        <w:trPr>
          <w:cantSplit/>
        </w:trPr>
        <w:tc>
          <w:tcPr>
            <w:tcW w:w="1800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550" w:type="dxa"/>
          </w:tcPr>
          <w:p w:rsidR="00B3038C" w:rsidRDefault="008F37E3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Megadyne </w:t>
            </w:r>
            <w:r w:rsidR="00602F27">
              <w:rPr>
                <w:rFonts w:ascii="Arial" w:hAnsi="Arial"/>
              </w:rPr>
              <w:t xml:space="preserve">ACE700 </w:t>
            </w:r>
            <w:r w:rsidR="00A1226D">
              <w:rPr>
                <w:rFonts w:ascii="Arial" w:hAnsi="Arial"/>
              </w:rPr>
              <w:t>Zip Pen</w:t>
            </w:r>
            <w:r w:rsidR="00A33576">
              <w:rPr>
                <w:rFonts w:ascii="Arial" w:hAnsi="Arial"/>
              </w:rPr>
              <w:t>s CE Mark Addition Update</w:t>
            </w:r>
          </w:p>
        </w:tc>
      </w:tr>
    </w:tbl>
    <w:p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:rsidTr="00FB1F56">
        <w:tc>
          <w:tcPr>
            <w:tcW w:w="10350" w:type="dxa"/>
            <w:gridSpan w:val="3"/>
            <w:tcBorders>
              <w:bottom w:val="nil"/>
            </w:tcBorders>
          </w:tcPr>
          <w:p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r w:rsidR="00DE4AF1">
              <w:rPr>
                <w:rFonts w:ascii="Arial" w:hAnsi="Arial"/>
                <w:b/>
              </w:rPr>
              <w:t xml:space="preserve">by: </w:t>
            </w:r>
            <w:r w:rsidR="001D1CC1">
              <w:rPr>
                <w:rFonts w:ascii="Arial" w:hAnsi="Arial"/>
                <w:b/>
              </w:rPr>
              <w:t>Dave Daniels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:rsidTr="00FB1F56">
        <w:tc>
          <w:tcPr>
            <w:tcW w:w="1489" w:type="dxa"/>
            <w:tcBorders>
              <w:top w:val="nil"/>
              <w:right w:val="nil"/>
            </w:tcBorders>
          </w:tcPr>
          <w:p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:rsidTr="00FB1F56">
        <w:trPr>
          <w:cantSplit/>
        </w:trPr>
        <w:tc>
          <w:tcPr>
            <w:tcW w:w="2178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:rsidR="00B3038C" w:rsidRDefault="00714BC8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**</w:t>
            </w:r>
            <w:r>
              <w:rPr>
                <w:rFonts w:ascii="Arial" w:hAnsi="Arial"/>
                <w:sz w:val="20"/>
                <w:u w:val="single"/>
              </w:rPr>
              <w:t>Ricardo Rivera-Sanchez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  <w:tr w:rsidR="00714BC8" w:rsidTr="00FB1F56">
        <w:tc>
          <w:tcPr>
            <w:tcW w:w="1368" w:type="dxa"/>
          </w:tcPr>
          <w:p w:rsidR="00714BC8" w:rsidRDefault="00714BC8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9000" w:type="dxa"/>
          </w:tcPr>
          <w:p w:rsidR="00714BC8" w:rsidRDefault="00714BC8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Update</w:t>
            </w:r>
            <w:r w:rsidR="00CA325E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 deliverables list. Attached all final deliverables to this document. Also updated S</w:t>
            </w:r>
            <w:r w:rsidR="00CA325E">
              <w:rPr>
                <w:rFonts w:ascii="Arial" w:hAnsi="Arial"/>
                <w:sz w:val="22"/>
              </w:rPr>
              <w:t xml:space="preserve">upplier </w:t>
            </w:r>
            <w:r>
              <w:rPr>
                <w:rFonts w:ascii="Arial" w:hAnsi="Arial"/>
                <w:sz w:val="22"/>
              </w:rPr>
              <w:t>R</w:t>
            </w:r>
            <w:r w:rsidR="00CA325E">
              <w:rPr>
                <w:rFonts w:ascii="Arial" w:hAnsi="Arial"/>
                <w:sz w:val="22"/>
              </w:rPr>
              <w:t xml:space="preserve">elationship </w:t>
            </w:r>
            <w:r>
              <w:rPr>
                <w:rFonts w:ascii="Arial" w:hAnsi="Arial"/>
                <w:sz w:val="22"/>
              </w:rPr>
              <w:t>M</w:t>
            </w:r>
            <w:r w:rsidR="00CA325E">
              <w:rPr>
                <w:rFonts w:ascii="Arial" w:hAnsi="Arial"/>
                <w:sz w:val="22"/>
              </w:rPr>
              <w:t>anager</w:t>
            </w:r>
            <w:r>
              <w:rPr>
                <w:rFonts w:ascii="Arial" w:hAnsi="Arial"/>
                <w:sz w:val="22"/>
              </w:rPr>
              <w:t>.</w:t>
            </w: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FB1F56" w:rsidRDefault="00FB1F56" w:rsidP="00FB1F56">
      <w:bookmarkStart w:id="6" w:name="_GoBack"/>
      <w:bookmarkEnd w:id="6"/>
    </w:p>
    <w:p w:rsidR="00FB1F56" w:rsidRPr="00FB1F56" w:rsidRDefault="00FB1F56" w:rsidP="00FB1F56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Pr="00B41FEF" w:rsidRDefault="00B41FEF" w:rsidP="00B41FEF"/>
    <w:p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7" w:name="_Toc382374163"/>
      <w:bookmarkStart w:id="8" w:name="_Toc394823266"/>
      <w:bookmarkStart w:id="9" w:name="_Toc394823760"/>
      <w:bookmarkStart w:id="10" w:name="_Toc395337812"/>
      <w:bookmarkStart w:id="11" w:name="_Toc428066730"/>
      <w:r>
        <w:rPr>
          <w:rFonts w:ascii="Arial" w:hAnsi="Arial"/>
          <w:sz w:val="28"/>
        </w:rPr>
        <w:t xml:space="preserve"> </w:t>
      </w:r>
      <w:bookmarkEnd w:id="7"/>
      <w:bookmarkEnd w:id="8"/>
      <w:bookmarkEnd w:id="9"/>
      <w:bookmarkEnd w:id="10"/>
      <w:bookmarkEnd w:id="11"/>
      <w:r>
        <w:rPr>
          <w:rFonts w:ascii="Arial" w:hAnsi="Arial"/>
          <w:sz w:val="28"/>
        </w:rPr>
        <w:t>Scope</w:t>
      </w:r>
    </w:p>
    <w:p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2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  <w:p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:rsidR="00B3038C" w:rsidRPr="00667E56" w:rsidRDefault="00A33576" w:rsidP="00D66FA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576">
              <w:rPr>
                <w:rFonts w:ascii="Arial" w:hAnsi="Arial" w:cs="Arial"/>
                <w:color w:val="000000"/>
                <w:sz w:val="20"/>
                <w:szCs w:val="20"/>
              </w:rPr>
              <w:t>Revised shipping label drawings 3151073-01, 3151075-01, 3151074-01, and 3151076-01 to incorporate a CE Mark. A MOD code change will also be implemented to MOD01.</w:t>
            </w:r>
            <w:r w:rsidR="008F37E3" w:rsidRPr="00667E56">
              <w:rPr>
                <w:rFonts w:ascii="Arial" w:hAnsi="Arial" w:cs="Arial"/>
                <w:color w:val="000000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in;height:18.15pt" o:ole="">
                  <v:imagedata r:id="rId12" o:title=""/>
                </v:shape>
                <w:control r:id="rId13" w:name="DefaultOcxName" w:shapeid="_x0000_i1028"/>
              </w:object>
            </w:r>
          </w:p>
        </w:tc>
      </w:tr>
    </w:tbl>
    <w:p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3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3"/>
          </w:p>
        </w:tc>
        <w:tc>
          <w:tcPr>
            <w:tcW w:w="8640" w:type="dxa"/>
          </w:tcPr>
          <w:p w:rsidR="00B3038C" w:rsidRDefault="000C3C24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Megadyne </w:t>
            </w:r>
            <w:r w:rsidR="00A33576">
              <w:rPr>
                <w:rFonts w:ascii="Arial" w:hAnsi="Arial" w:cs="Arial"/>
                <w:sz w:val="20"/>
                <w:szCs w:val="20"/>
              </w:rPr>
              <w:t>ACE Blade 700, 2.5”, ZIP Pen, “C” Connector (ME7251C)</w:t>
            </w:r>
          </w:p>
          <w:p w:rsidR="00A33576" w:rsidRDefault="00A33576" w:rsidP="00A3357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Megadyne ACE Blade 700, 2.5”, ZIP Pen, “EC” Connector (ME7251E)</w:t>
            </w:r>
          </w:p>
          <w:p w:rsidR="00A33576" w:rsidRDefault="00A33576" w:rsidP="00A3357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Megadyne ACE Blade 700, 2.5”, MODIFIED, ZIP Pen, “C” Connector (ME725M1C)</w:t>
            </w:r>
          </w:p>
          <w:p w:rsidR="00A33576" w:rsidRPr="00B41FEF" w:rsidRDefault="00A33576" w:rsidP="00A3357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Megadyne ACE Blade 700, 2.5”, MODIFIED, ZIP Pen, “EC” Connector (ME725M1E)</w:t>
            </w:r>
          </w:p>
        </w:tc>
      </w:tr>
    </w:tbl>
    <w:p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4" w:name="_Toc382374167"/>
            <w:bookmarkStart w:id="15" w:name="_Toc394823268"/>
            <w:bookmarkStart w:id="16" w:name="_Toc394823762"/>
            <w:bookmarkStart w:id="17" w:name="_Toc395337712"/>
            <w:bookmarkStart w:id="18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following functional areas have been identified as those responsible for deliverables. </w:t>
            </w:r>
          </w:p>
        </w:tc>
      </w:tr>
      <w:bookmarkEnd w:id="14"/>
      <w:bookmarkEnd w:id="15"/>
      <w:bookmarkEnd w:id="16"/>
      <w:bookmarkEnd w:id="17"/>
      <w:bookmarkEnd w:id="18"/>
    </w:tbl>
    <w:p w:rsidR="00B3038C" w:rsidRDefault="00B3038C"/>
    <w:p w:rsidR="00FB1F56" w:rsidRDefault="00FB1F56"/>
    <w:p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5490"/>
        <w:gridCol w:w="2213"/>
      </w:tblGrid>
      <w:tr w:rsidR="00B3038C" w:rsidTr="00983BC1">
        <w:trPr>
          <w:trHeight w:val="486"/>
        </w:trPr>
        <w:tc>
          <w:tcPr>
            <w:tcW w:w="2700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5490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2213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9617AA" w:rsidTr="00983BC1">
        <w:trPr>
          <w:trHeight w:val="243"/>
        </w:trPr>
        <w:tc>
          <w:tcPr>
            <w:tcW w:w="2700" w:type="dxa"/>
          </w:tcPr>
          <w:p w:rsidR="009617AA" w:rsidRPr="00B41FEF" w:rsidRDefault="009617AA" w:rsidP="004A42BF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 xml:space="preserve">External MFG </w:t>
            </w:r>
            <w:r>
              <w:rPr>
                <w:rFonts w:ascii="Arial" w:hAnsi="Arial" w:cs="Arial"/>
                <w:b w:val="0"/>
                <w:sz w:val="20"/>
              </w:rPr>
              <w:t>Engineer</w:t>
            </w:r>
          </w:p>
        </w:tc>
        <w:tc>
          <w:tcPr>
            <w:tcW w:w="5490" w:type="dxa"/>
          </w:tcPr>
          <w:p w:rsidR="009617AA" w:rsidRPr="00B41FEF" w:rsidRDefault="004A42BF" w:rsidP="00714BC8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2018-ENG-DCO-</w:t>
            </w:r>
            <w:r w:rsidR="00A33576">
              <w:rPr>
                <w:rFonts w:ascii="Arial" w:hAnsi="Arial" w:cs="Arial"/>
                <w:b w:val="0"/>
                <w:sz w:val="20"/>
              </w:rPr>
              <w:t>217</w:t>
            </w:r>
          </w:p>
        </w:tc>
        <w:tc>
          <w:tcPr>
            <w:tcW w:w="2213" w:type="dxa"/>
          </w:tcPr>
          <w:p w:rsidR="009617AA" w:rsidRPr="00B41FEF" w:rsidRDefault="009617AA" w:rsidP="004A42BF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Dave Daniels</w:t>
            </w:r>
          </w:p>
        </w:tc>
      </w:tr>
      <w:tr w:rsidR="00A33576" w:rsidTr="00983BC1">
        <w:trPr>
          <w:trHeight w:val="243"/>
        </w:trPr>
        <w:tc>
          <w:tcPr>
            <w:tcW w:w="2700" w:type="dxa"/>
          </w:tcPr>
          <w:p w:rsidR="00A33576" w:rsidRPr="00B41FEF" w:rsidRDefault="00CA325E" w:rsidP="00A3357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</w:p>
        </w:tc>
        <w:tc>
          <w:tcPr>
            <w:tcW w:w="5490" w:type="dxa"/>
          </w:tcPr>
          <w:p w:rsidR="00A33576" w:rsidRPr="00B41FEF" w:rsidRDefault="00CA325E" w:rsidP="00714BC8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</w:p>
        </w:tc>
        <w:tc>
          <w:tcPr>
            <w:tcW w:w="2213" w:type="dxa"/>
          </w:tcPr>
          <w:p w:rsidR="00A33576" w:rsidRPr="00B41FEF" w:rsidRDefault="00CA325E" w:rsidP="00A3357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</w:p>
        </w:tc>
      </w:tr>
      <w:tr w:rsidR="00CA325E" w:rsidTr="00983BC1">
        <w:trPr>
          <w:trHeight w:val="243"/>
        </w:trPr>
        <w:tc>
          <w:tcPr>
            <w:tcW w:w="2700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Pr="00B41FEF">
              <w:rPr>
                <w:rFonts w:ascii="Arial" w:hAnsi="Arial" w:cs="Arial"/>
                <w:b w:val="0"/>
                <w:sz w:val="20"/>
              </w:rPr>
              <w:t xml:space="preserve">External MFG </w:t>
            </w:r>
            <w:r>
              <w:rPr>
                <w:rFonts w:ascii="Arial" w:hAnsi="Arial" w:cs="Arial"/>
                <w:b w:val="0"/>
                <w:sz w:val="20"/>
              </w:rPr>
              <w:t>Engineer</w:t>
            </w:r>
          </w:p>
        </w:tc>
        <w:tc>
          <w:tcPr>
            <w:tcW w:w="5490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**2019-MKT-DCO-</w:t>
            </w:r>
            <w:r>
              <w:rPr>
                <w:rFonts w:ascii="Arial" w:hAnsi="Arial" w:cs="Arial"/>
                <w:b w:val="0"/>
                <w:sz w:val="20"/>
              </w:rPr>
              <w:t>179</w:t>
            </w:r>
          </w:p>
        </w:tc>
        <w:tc>
          <w:tcPr>
            <w:tcW w:w="2213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>
              <w:rPr>
                <w:rFonts w:ascii="Arial" w:hAnsi="Arial" w:cs="Arial"/>
                <w:b w:val="0"/>
                <w:sz w:val="20"/>
              </w:rPr>
              <w:t>Dave Daniels</w:t>
            </w:r>
          </w:p>
        </w:tc>
      </w:tr>
      <w:tr w:rsidR="00CA325E" w:rsidTr="00983BC1">
        <w:trPr>
          <w:trHeight w:val="243"/>
        </w:trPr>
        <w:tc>
          <w:tcPr>
            <w:tcW w:w="2700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Pr="00B41FEF">
              <w:rPr>
                <w:rFonts w:ascii="Arial" w:hAnsi="Arial" w:cs="Arial"/>
                <w:b w:val="0"/>
                <w:sz w:val="20"/>
              </w:rPr>
              <w:t xml:space="preserve">External MFG </w:t>
            </w:r>
            <w:r>
              <w:rPr>
                <w:rFonts w:ascii="Arial" w:hAnsi="Arial" w:cs="Arial"/>
                <w:b w:val="0"/>
                <w:sz w:val="20"/>
              </w:rPr>
              <w:t>Engin</w:t>
            </w:r>
            <w:r>
              <w:rPr>
                <w:rFonts w:ascii="Arial" w:hAnsi="Arial" w:cs="Arial"/>
                <w:b w:val="0"/>
                <w:sz w:val="20"/>
              </w:rPr>
              <w:t>e</w:t>
            </w:r>
            <w:r>
              <w:rPr>
                <w:rFonts w:ascii="Arial" w:hAnsi="Arial" w:cs="Arial"/>
                <w:b w:val="0"/>
                <w:sz w:val="20"/>
              </w:rPr>
              <w:t>er</w:t>
            </w:r>
          </w:p>
        </w:tc>
        <w:tc>
          <w:tcPr>
            <w:tcW w:w="5490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>
              <w:rPr>
                <w:rFonts w:ascii="Arial" w:hAnsi="Arial" w:cs="Arial"/>
                <w:b w:val="0"/>
                <w:sz w:val="20"/>
              </w:rPr>
              <w:t>201</w:t>
            </w:r>
            <w:r>
              <w:rPr>
                <w:rFonts w:ascii="Arial" w:hAnsi="Arial" w:cs="Arial"/>
                <w:b w:val="0"/>
                <w:sz w:val="20"/>
              </w:rPr>
              <w:t>9</w:t>
            </w:r>
            <w:r>
              <w:rPr>
                <w:rFonts w:ascii="Arial" w:hAnsi="Arial" w:cs="Arial"/>
                <w:b w:val="0"/>
                <w:sz w:val="20"/>
              </w:rPr>
              <w:t>-</w:t>
            </w:r>
            <w:r>
              <w:rPr>
                <w:rFonts w:ascii="Arial" w:hAnsi="Arial" w:cs="Arial"/>
                <w:b w:val="0"/>
                <w:sz w:val="20"/>
              </w:rPr>
              <w:t>MKT</w:t>
            </w:r>
            <w:r>
              <w:rPr>
                <w:rFonts w:ascii="Arial" w:hAnsi="Arial" w:cs="Arial"/>
                <w:b w:val="0"/>
                <w:sz w:val="20"/>
              </w:rPr>
              <w:t>-DCO-0</w:t>
            </w:r>
            <w:r>
              <w:rPr>
                <w:rFonts w:ascii="Arial" w:hAnsi="Arial" w:cs="Arial"/>
                <w:b w:val="0"/>
                <w:sz w:val="20"/>
              </w:rPr>
              <w:t>36</w:t>
            </w:r>
          </w:p>
        </w:tc>
        <w:tc>
          <w:tcPr>
            <w:tcW w:w="2213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>
              <w:rPr>
                <w:rFonts w:ascii="Arial" w:hAnsi="Arial" w:cs="Arial"/>
                <w:b w:val="0"/>
                <w:sz w:val="20"/>
              </w:rPr>
              <w:t>Dave Daniels</w:t>
            </w:r>
          </w:p>
        </w:tc>
      </w:tr>
      <w:tr w:rsidR="00CA325E" w:rsidTr="00983BC1">
        <w:trPr>
          <w:trHeight w:val="243"/>
        </w:trPr>
        <w:tc>
          <w:tcPr>
            <w:tcW w:w="2700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490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**3151073-01 Shipping Label ME7251C</w:t>
            </w:r>
          </w:p>
        </w:tc>
        <w:tc>
          <w:tcPr>
            <w:tcW w:w="2213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CA325E" w:rsidTr="00983BC1">
        <w:trPr>
          <w:trHeight w:val="243"/>
        </w:trPr>
        <w:tc>
          <w:tcPr>
            <w:tcW w:w="2700" w:type="dxa"/>
          </w:tcPr>
          <w:p w:rsidR="00CA325E" w:rsidRPr="00FE71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490" w:type="dxa"/>
          </w:tcPr>
          <w:p w:rsidR="00CA325E" w:rsidRPr="00FE71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**3151074-01 Shipping Label ME725M1C</w:t>
            </w:r>
          </w:p>
        </w:tc>
        <w:tc>
          <w:tcPr>
            <w:tcW w:w="2213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CA325E" w:rsidTr="00983BC1">
        <w:trPr>
          <w:trHeight w:val="243"/>
        </w:trPr>
        <w:tc>
          <w:tcPr>
            <w:tcW w:w="2700" w:type="dxa"/>
          </w:tcPr>
          <w:p w:rsidR="00CA325E" w:rsidRPr="00FE71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490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**315107</w:t>
            </w:r>
            <w:r>
              <w:rPr>
                <w:rFonts w:ascii="Arial" w:hAnsi="Arial" w:cs="Arial"/>
                <w:b w:val="0"/>
                <w:sz w:val="20"/>
              </w:rPr>
              <w:t>5</w:t>
            </w:r>
            <w:r>
              <w:rPr>
                <w:rFonts w:ascii="Arial" w:hAnsi="Arial" w:cs="Arial"/>
                <w:b w:val="0"/>
                <w:sz w:val="20"/>
              </w:rPr>
              <w:t>-01 Shipping Label ME7251</w:t>
            </w:r>
            <w:r>
              <w:rPr>
                <w:rFonts w:ascii="Arial" w:hAnsi="Arial" w:cs="Arial"/>
                <w:b w:val="0"/>
                <w:sz w:val="20"/>
              </w:rPr>
              <w:t>E</w:t>
            </w:r>
          </w:p>
        </w:tc>
        <w:tc>
          <w:tcPr>
            <w:tcW w:w="2213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CA325E" w:rsidTr="00983BC1">
        <w:trPr>
          <w:trHeight w:val="243"/>
        </w:trPr>
        <w:tc>
          <w:tcPr>
            <w:tcW w:w="2700" w:type="dxa"/>
          </w:tcPr>
          <w:p w:rsidR="00CA325E" w:rsidRPr="00FE71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490" w:type="dxa"/>
          </w:tcPr>
          <w:p w:rsidR="00CA325E" w:rsidRPr="00FE71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**315107</w:t>
            </w:r>
            <w:r>
              <w:rPr>
                <w:rFonts w:ascii="Arial" w:hAnsi="Arial" w:cs="Arial"/>
                <w:b w:val="0"/>
                <w:sz w:val="20"/>
              </w:rPr>
              <w:t>6</w:t>
            </w:r>
            <w:r>
              <w:rPr>
                <w:rFonts w:ascii="Arial" w:hAnsi="Arial" w:cs="Arial"/>
                <w:b w:val="0"/>
                <w:sz w:val="20"/>
              </w:rPr>
              <w:t>-01 Shipping Label ME725M1</w:t>
            </w:r>
            <w:r>
              <w:rPr>
                <w:rFonts w:ascii="Arial" w:hAnsi="Arial" w:cs="Arial"/>
                <w:b w:val="0"/>
                <w:sz w:val="20"/>
              </w:rPr>
              <w:t>E</w:t>
            </w:r>
          </w:p>
        </w:tc>
        <w:tc>
          <w:tcPr>
            <w:tcW w:w="2213" w:type="dxa"/>
          </w:tcPr>
          <w:p w:rsidR="00CA325E" w:rsidRPr="00B41FEF" w:rsidRDefault="00CA325E" w:rsidP="00CA325E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:rsidR="004E15FB" w:rsidRDefault="004E15FB" w:rsidP="00C81597">
      <w:pPr>
        <w:rPr>
          <w:color w:val="FF0000"/>
        </w:rPr>
      </w:pPr>
    </w:p>
    <w:p w:rsidR="00B3038C" w:rsidRPr="009B1C1C" w:rsidRDefault="004A42BF" w:rsidP="004A42BF">
      <w:pPr>
        <w:rPr>
          <w:color w:val="FF0000"/>
        </w:rPr>
      </w:pPr>
      <w:r w:rsidRPr="009B1C1C">
        <w:rPr>
          <w:color w:val="FF0000"/>
        </w:rPr>
        <w:t xml:space="preserve"> </w:t>
      </w:r>
    </w:p>
    <w:sectPr w:rsidR="00B3038C" w:rsidRPr="009B1C1C">
      <w:headerReference w:type="default" r:id="rId14"/>
      <w:footerReference w:type="default" r:id="rId15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432" w:rsidRDefault="002A2432">
      <w:r>
        <w:separator/>
      </w:r>
    </w:p>
  </w:endnote>
  <w:endnote w:type="continuationSeparator" w:id="0">
    <w:p w:rsidR="002A2432" w:rsidRDefault="002A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32" w:rsidRPr="00C92DB9" w:rsidRDefault="002A2432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 xml:space="preserve">Page </w:t>
    </w:r>
    <w:r w:rsidRPr="00C92DB9">
      <w:rPr>
        <w:rStyle w:val="PageNumber"/>
        <w:rFonts w:ascii="Arial" w:hAnsi="Arial" w:cs="Arial"/>
        <w:snapToGrid w:val="0"/>
        <w:sz w:val="22"/>
      </w:rPr>
      <w:fldChar w:fldCharType="begin"/>
    </w:r>
    <w:r w:rsidRPr="00C92DB9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C92DB9">
      <w:rPr>
        <w:rStyle w:val="PageNumber"/>
        <w:rFonts w:ascii="Arial" w:hAnsi="Arial" w:cs="Arial"/>
        <w:snapToGrid w:val="0"/>
        <w:sz w:val="22"/>
      </w:rPr>
      <w:fldChar w:fldCharType="separate"/>
    </w:r>
    <w:r w:rsidR="00E1663C">
      <w:rPr>
        <w:rStyle w:val="PageNumber"/>
        <w:rFonts w:ascii="Arial" w:hAnsi="Arial" w:cs="Arial"/>
        <w:noProof/>
        <w:snapToGrid w:val="0"/>
        <w:sz w:val="22"/>
      </w:rPr>
      <w:t>3</w:t>
    </w:r>
    <w:r w:rsidRPr="00C92DB9">
      <w:rPr>
        <w:rStyle w:val="PageNumber"/>
        <w:rFonts w:ascii="Arial" w:hAnsi="Arial" w:cs="Arial"/>
        <w:snapToGrid w:val="0"/>
        <w:sz w:val="22"/>
      </w:rPr>
      <w:fldChar w:fldCharType="end"/>
    </w:r>
    <w:r>
      <w:rPr>
        <w:rStyle w:val="PageNumber"/>
        <w:rFonts w:ascii="Arial" w:hAnsi="Arial" w:cs="Arial"/>
        <w:snapToGrid w:val="0"/>
        <w:sz w:val="22"/>
      </w:rPr>
      <w:t xml:space="preserve"> of </w:t>
    </w:r>
    <w:r w:rsidR="0024404D">
      <w:rPr>
        <w:rStyle w:val="PageNumber"/>
        <w:rFonts w:ascii="Arial" w:hAnsi="Arial" w:cs="Arial"/>
        <w:snapToGrid w:val="0"/>
        <w:sz w:val="22"/>
      </w:rPr>
      <w:t>2</w:t>
    </w:r>
  </w:p>
  <w:p w:rsidR="002A2432" w:rsidRPr="00C92DB9" w:rsidRDefault="002A2432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:rsidR="002A2432" w:rsidRDefault="002A2432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432" w:rsidRDefault="002A2432">
      <w:r>
        <w:separator/>
      </w:r>
    </w:p>
  </w:footnote>
  <w:footnote w:type="continuationSeparator" w:id="0">
    <w:p w:rsidR="002A2432" w:rsidRDefault="002A2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32" w:rsidRDefault="002A2432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</w:t>
    </w:r>
    <w:r w:rsidR="0072423F">
      <w:t>61</w:t>
    </w:r>
    <w:r w:rsidR="005C1488">
      <w:t>849</w:t>
    </w:r>
  </w:p>
  <w:p w:rsidR="002A2432" w:rsidRDefault="002A24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10A82"/>
    <w:rsid w:val="000319B6"/>
    <w:rsid w:val="000371B3"/>
    <w:rsid w:val="00042A2B"/>
    <w:rsid w:val="00047EED"/>
    <w:rsid w:val="000610EE"/>
    <w:rsid w:val="00082066"/>
    <w:rsid w:val="00087315"/>
    <w:rsid w:val="000A1AEF"/>
    <w:rsid w:val="000B0D3B"/>
    <w:rsid w:val="000C3C24"/>
    <w:rsid w:val="000F17C2"/>
    <w:rsid w:val="000F5C1C"/>
    <w:rsid w:val="00131E19"/>
    <w:rsid w:val="00143100"/>
    <w:rsid w:val="00147068"/>
    <w:rsid w:val="00163C35"/>
    <w:rsid w:val="00192F37"/>
    <w:rsid w:val="001A606D"/>
    <w:rsid w:val="001B2B8E"/>
    <w:rsid w:val="001D1CC1"/>
    <w:rsid w:val="001E05AB"/>
    <w:rsid w:val="00200184"/>
    <w:rsid w:val="002317FF"/>
    <w:rsid w:val="00240C35"/>
    <w:rsid w:val="0024404D"/>
    <w:rsid w:val="00263B86"/>
    <w:rsid w:val="00290C1C"/>
    <w:rsid w:val="002A0D76"/>
    <w:rsid w:val="002A2432"/>
    <w:rsid w:val="002B2CA7"/>
    <w:rsid w:val="002C1DF1"/>
    <w:rsid w:val="00380FE4"/>
    <w:rsid w:val="0038696F"/>
    <w:rsid w:val="00391101"/>
    <w:rsid w:val="00397A50"/>
    <w:rsid w:val="003A1B4D"/>
    <w:rsid w:val="003B18B7"/>
    <w:rsid w:val="003D1501"/>
    <w:rsid w:val="003F4A19"/>
    <w:rsid w:val="00403E74"/>
    <w:rsid w:val="004044E3"/>
    <w:rsid w:val="00421265"/>
    <w:rsid w:val="004222A5"/>
    <w:rsid w:val="004466C3"/>
    <w:rsid w:val="00451AAA"/>
    <w:rsid w:val="00467C71"/>
    <w:rsid w:val="004708E7"/>
    <w:rsid w:val="00483EE4"/>
    <w:rsid w:val="004A3296"/>
    <w:rsid w:val="004A42BF"/>
    <w:rsid w:val="004B49CF"/>
    <w:rsid w:val="004D21D9"/>
    <w:rsid w:val="004E115C"/>
    <w:rsid w:val="004E15FB"/>
    <w:rsid w:val="004F2A0F"/>
    <w:rsid w:val="004F3282"/>
    <w:rsid w:val="004F4C65"/>
    <w:rsid w:val="00502C60"/>
    <w:rsid w:val="00543643"/>
    <w:rsid w:val="0055098A"/>
    <w:rsid w:val="005509F0"/>
    <w:rsid w:val="00553A2F"/>
    <w:rsid w:val="005569E3"/>
    <w:rsid w:val="00576E04"/>
    <w:rsid w:val="005C1488"/>
    <w:rsid w:val="005C4E7E"/>
    <w:rsid w:val="005D3FA4"/>
    <w:rsid w:val="005E161F"/>
    <w:rsid w:val="005F3791"/>
    <w:rsid w:val="00601417"/>
    <w:rsid w:val="00602F27"/>
    <w:rsid w:val="006458AB"/>
    <w:rsid w:val="00653A7B"/>
    <w:rsid w:val="0066006D"/>
    <w:rsid w:val="00667E56"/>
    <w:rsid w:val="006741D6"/>
    <w:rsid w:val="006A5F34"/>
    <w:rsid w:val="006B084A"/>
    <w:rsid w:val="006B4D97"/>
    <w:rsid w:val="006D1645"/>
    <w:rsid w:val="006F7EB3"/>
    <w:rsid w:val="00702F4A"/>
    <w:rsid w:val="00712FE6"/>
    <w:rsid w:val="00714BC8"/>
    <w:rsid w:val="0072423F"/>
    <w:rsid w:val="00724B1E"/>
    <w:rsid w:val="007324F1"/>
    <w:rsid w:val="007774EB"/>
    <w:rsid w:val="00793291"/>
    <w:rsid w:val="007E1BB6"/>
    <w:rsid w:val="00805184"/>
    <w:rsid w:val="008209EA"/>
    <w:rsid w:val="00822D24"/>
    <w:rsid w:val="00841F4D"/>
    <w:rsid w:val="00847B5A"/>
    <w:rsid w:val="00854401"/>
    <w:rsid w:val="008836E7"/>
    <w:rsid w:val="0089066F"/>
    <w:rsid w:val="00895E3E"/>
    <w:rsid w:val="008A225D"/>
    <w:rsid w:val="008B1CEF"/>
    <w:rsid w:val="008B7CEC"/>
    <w:rsid w:val="008F37E3"/>
    <w:rsid w:val="00900A2F"/>
    <w:rsid w:val="0091381F"/>
    <w:rsid w:val="009269D3"/>
    <w:rsid w:val="00926BA0"/>
    <w:rsid w:val="00935DA7"/>
    <w:rsid w:val="00935DC0"/>
    <w:rsid w:val="00937E6F"/>
    <w:rsid w:val="00941D91"/>
    <w:rsid w:val="009617AA"/>
    <w:rsid w:val="00967F39"/>
    <w:rsid w:val="00983BC1"/>
    <w:rsid w:val="00993A39"/>
    <w:rsid w:val="009A772A"/>
    <w:rsid w:val="009B1C1C"/>
    <w:rsid w:val="009E04ED"/>
    <w:rsid w:val="009F3E0D"/>
    <w:rsid w:val="00A1226D"/>
    <w:rsid w:val="00A31221"/>
    <w:rsid w:val="00A33576"/>
    <w:rsid w:val="00A3726A"/>
    <w:rsid w:val="00A50B31"/>
    <w:rsid w:val="00A61D69"/>
    <w:rsid w:val="00A6326D"/>
    <w:rsid w:val="00A75A36"/>
    <w:rsid w:val="00A76CB3"/>
    <w:rsid w:val="00A834B3"/>
    <w:rsid w:val="00A90F87"/>
    <w:rsid w:val="00A92631"/>
    <w:rsid w:val="00A96D63"/>
    <w:rsid w:val="00AA07DF"/>
    <w:rsid w:val="00AD4F5E"/>
    <w:rsid w:val="00AE3861"/>
    <w:rsid w:val="00AF6204"/>
    <w:rsid w:val="00B0054E"/>
    <w:rsid w:val="00B029A2"/>
    <w:rsid w:val="00B160DF"/>
    <w:rsid w:val="00B3038C"/>
    <w:rsid w:val="00B3748E"/>
    <w:rsid w:val="00B41FEF"/>
    <w:rsid w:val="00B43997"/>
    <w:rsid w:val="00B577DB"/>
    <w:rsid w:val="00B65313"/>
    <w:rsid w:val="00B84DA8"/>
    <w:rsid w:val="00BC1C37"/>
    <w:rsid w:val="00BC5E35"/>
    <w:rsid w:val="00BC6398"/>
    <w:rsid w:val="00BD0664"/>
    <w:rsid w:val="00BD704B"/>
    <w:rsid w:val="00C0131E"/>
    <w:rsid w:val="00C046B2"/>
    <w:rsid w:val="00C04C25"/>
    <w:rsid w:val="00C35E1F"/>
    <w:rsid w:val="00C4558A"/>
    <w:rsid w:val="00C81597"/>
    <w:rsid w:val="00C9076F"/>
    <w:rsid w:val="00C91D55"/>
    <w:rsid w:val="00C92DB9"/>
    <w:rsid w:val="00CA325E"/>
    <w:rsid w:val="00CB12FF"/>
    <w:rsid w:val="00CD4C42"/>
    <w:rsid w:val="00CF68E2"/>
    <w:rsid w:val="00D3387E"/>
    <w:rsid w:val="00D45285"/>
    <w:rsid w:val="00D66FAE"/>
    <w:rsid w:val="00D80CCF"/>
    <w:rsid w:val="00DB30B9"/>
    <w:rsid w:val="00DC2424"/>
    <w:rsid w:val="00DD090C"/>
    <w:rsid w:val="00DD6C50"/>
    <w:rsid w:val="00DE1983"/>
    <w:rsid w:val="00DE4AF1"/>
    <w:rsid w:val="00DF4A3F"/>
    <w:rsid w:val="00E12E1A"/>
    <w:rsid w:val="00E1663C"/>
    <w:rsid w:val="00E5228E"/>
    <w:rsid w:val="00E52DDB"/>
    <w:rsid w:val="00E5355A"/>
    <w:rsid w:val="00E551CD"/>
    <w:rsid w:val="00E7422A"/>
    <w:rsid w:val="00E753C9"/>
    <w:rsid w:val="00E96827"/>
    <w:rsid w:val="00EB3CF0"/>
    <w:rsid w:val="00EB55C9"/>
    <w:rsid w:val="00EE210A"/>
    <w:rsid w:val="00EE6D69"/>
    <w:rsid w:val="00EF6A8C"/>
    <w:rsid w:val="00F01E76"/>
    <w:rsid w:val="00F026CE"/>
    <w:rsid w:val="00F47914"/>
    <w:rsid w:val="00F5258C"/>
    <w:rsid w:val="00F55A49"/>
    <w:rsid w:val="00F6073D"/>
    <w:rsid w:val="00F85BC7"/>
    <w:rsid w:val="00F95E06"/>
    <w:rsid w:val="00FB1F56"/>
    <w:rsid w:val="00FE71EF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5E3CC0B2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D0CF71CE9C743A1F478C8E5A281C2" ma:contentTypeVersion="10" ma:contentTypeDescription="Create a new document." ma:contentTypeScope="" ma:versionID="59d98415f673a25c61891a6fdc281f17">
  <xsd:schema xmlns:xsd="http://www.w3.org/2001/XMLSchema" xmlns:xs="http://www.w3.org/2001/XMLSchema" xmlns:p="http://schemas.microsoft.com/office/2006/metadata/properties" xmlns:ns1="http://schemas.microsoft.com/sharepoint/v3" xmlns:ns2="fb59825e-5a6c-44bc-9fee-5cc8a453ca0c" xmlns:ns3="e7deb875-b273-4c4c-9f24-00558f55ae50" targetNamespace="http://schemas.microsoft.com/office/2006/metadata/properties" ma:root="true" ma:fieldsID="4aa6df9a00d0030bda6023121b43240a" ns1:_="" ns2:_="" ns3:_="">
    <xsd:import namespace="http://schemas.microsoft.com/sharepoint/v3"/>
    <xsd:import namespace="fb59825e-5a6c-44bc-9fee-5cc8a453ca0c"/>
    <xsd:import namespace="e7deb875-b273-4c4c-9f24-00558f55ae5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9825e-5a6c-44bc-9fee-5cc8a453ca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eb875-b273-4c4c-9f24-00558f55a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B8DEF-8DB0-414B-8FC4-5107F599E4F9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purl.org/dc/elements/1.1/"/>
    <ds:schemaRef ds:uri="http://schemas.microsoft.com/office/2006/metadata/properties"/>
    <ds:schemaRef ds:uri="e7deb875-b273-4c4c-9f24-00558f55ae50"/>
    <ds:schemaRef ds:uri="fb59825e-5a6c-44bc-9fee-5cc8a453ca0c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94E516C-5A54-49AA-9FD9-7642A279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b59825e-5a6c-44bc-9fee-5cc8a453ca0c"/>
    <ds:schemaRef ds:uri="e7deb875-b273-4c4c-9f24-00558f55a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C34D6DF-0580-453C-B6D4-B7EC9D70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225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Daniels, Dwight [ETHUS]</cp:lastModifiedBy>
  <cp:revision>5</cp:revision>
  <cp:lastPrinted>2018-12-12T13:50:00Z</cp:lastPrinted>
  <dcterms:created xsi:type="dcterms:W3CDTF">2018-12-12T15:38:00Z</dcterms:created>
  <dcterms:modified xsi:type="dcterms:W3CDTF">2019-05-31T13:02:00Z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</Properties>
</file>