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8550"/>
      </w:tblGrid>
      <w:tr w:rsidR="00B3038C" w:rsidTr="00FB1F56">
        <w:trPr>
          <w:cantSplit/>
        </w:trPr>
        <w:tc>
          <w:tcPr>
            <w:tcW w:w="1800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550" w:type="dxa"/>
          </w:tcPr>
          <w:p w:rsidR="00B3038C" w:rsidRPr="006546B7" w:rsidRDefault="006F0A10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6546B7">
              <w:rPr>
                <w:rFonts w:ascii="Arial" w:hAnsi="Arial" w:cs="Arial"/>
                <w:color w:val="000000"/>
              </w:rPr>
              <w:t>Megadyne 0075 Reusable Monopolar Cable - UDI DPM Implementation</w:t>
            </w:r>
          </w:p>
        </w:tc>
      </w:tr>
    </w:tbl>
    <w:p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:rsidTr="00FB1F56">
        <w:tc>
          <w:tcPr>
            <w:tcW w:w="10350" w:type="dxa"/>
            <w:gridSpan w:val="3"/>
            <w:tcBorders>
              <w:bottom w:val="nil"/>
            </w:tcBorders>
          </w:tcPr>
          <w:p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1D1CC1">
              <w:rPr>
                <w:rFonts w:ascii="Arial" w:hAnsi="Arial"/>
                <w:b/>
              </w:rPr>
              <w:t>Dave Daniels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:rsidTr="00FB1F56">
        <w:tc>
          <w:tcPr>
            <w:tcW w:w="1489" w:type="dxa"/>
            <w:tcBorders>
              <w:top w:val="nil"/>
              <w:right w:val="nil"/>
            </w:tcBorders>
          </w:tcPr>
          <w:p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:rsidTr="00FB1F56">
        <w:trPr>
          <w:cantSplit/>
        </w:trPr>
        <w:tc>
          <w:tcPr>
            <w:tcW w:w="2178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:rsidR="00B3038C" w:rsidRDefault="00EF7395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Ricardo Rivera-Sanchez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  <w:tr w:rsidR="003D3960" w:rsidTr="00FB1F56">
        <w:tc>
          <w:tcPr>
            <w:tcW w:w="1368" w:type="dxa"/>
          </w:tcPr>
          <w:p w:rsidR="003D3960" w:rsidRDefault="003D3960" w:rsidP="003D3960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9000" w:type="dxa"/>
          </w:tcPr>
          <w:p w:rsidR="003D3960" w:rsidRDefault="003D3960" w:rsidP="003D3960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Project complete. All documentation has been released in the Megadyne system and attached to this CP0235.</w:t>
            </w: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FB1F56" w:rsidRDefault="00FB1F56" w:rsidP="00FB1F56"/>
    <w:p w:rsidR="00FB1F56" w:rsidRPr="00FB1F56" w:rsidRDefault="00FB1F56" w:rsidP="00FB1F56">
      <w:bookmarkStart w:id="6" w:name="_GoBack"/>
      <w:bookmarkEnd w:id="6"/>
    </w:p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Pr="00B41FEF" w:rsidRDefault="00B41FEF" w:rsidP="00B41FEF"/>
    <w:p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7" w:name="_Toc382374163"/>
      <w:bookmarkStart w:id="8" w:name="_Toc394823266"/>
      <w:bookmarkStart w:id="9" w:name="_Toc394823760"/>
      <w:bookmarkStart w:id="10" w:name="_Toc395337812"/>
      <w:bookmarkStart w:id="11" w:name="_Toc428066730"/>
      <w:r>
        <w:rPr>
          <w:rFonts w:ascii="Arial" w:hAnsi="Arial"/>
          <w:sz w:val="28"/>
        </w:rPr>
        <w:t xml:space="preserve"> </w:t>
      </w:r>
      <w:bookmarkEnd w:id="7"/>
      <w:bookmarkEnd w:id="8"/>
      <w:bookmarkEnd w:id="9"/>
      <w:bookmarkEnd w:id="10"/>
      <w:bookmarkEnd w:id="11"/>
      <w:r>
        <w:rPr>
          <w:rFonts w:ascii="Arial" w:hAnsi="Arial"/>
          <w:sz w:val="28"/>
        </w:rPr>
        <w:t>Scope</w:t>
      </w:r>
    </w:p>
    <w:p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2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  <w:p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:rsidR="00B3038C" w:rsidRPr="006546B7" w:rsidRDefault="00DA56AF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DA56AF">
              <w:rPr>
                <w:rFonts w:ascii="Arial" w:hAnsi="Arial" w:cs="Arial"/>
                <w:sz w:val="20"/>
                <w:szCs w:val="20"/>
              </w:rPr>
              <w:t>To meet the requirements of FDA UDI Direct Part Marking regulations, the 0075 reusable monopolar foot control cable needs to incorporate a GTIN and Lot/Serial number. A tag with this information will be added to the cable. Upon completion, the deliverable described within this Strategy Plan will be released into Epicenter.</w:t>
            </w:r>
          </w:p>
        </w:tc>
      </w:tr>
    </w:tbl>
    <w:p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3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3"/>
          </w:p>
        </w:tc>
        <w:tc>
          <w:tcPr>
            <w:tcW w:w="8640" w:type="dxa"/>
          </w:tcPr>
          <w:p w:rsidR="00B3038C" w:rsidRPr="00B41FEF" w:rsidRDefault="006F0A10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Reusable Monopolar Foot Control Cable, 10ft, 3M – Product Code (0075)</w:t>
            </w:r>
          </w:p>
        </w:tc>
      </w:tr>
    </w:tbl>
    <w:p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4" w:name="_Toc382374167"/>
            <w:bookmarkStart w:id="15" w:name="_Toc394823268"/>
            <w:bookmarkStart w:id="16" w:name="_Toc394823762"/>
            <w:bookmarkStart w:id="17" w:name="_Toc395337712"/>
            <w:bookmarkStart w:id="18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The following functional areas have been identified as those responsible for deliverables</w:t>
            </w:r>
            <w:r w:rsidR="00BA756C">
              <w:rPr>
                <w:rFonts w:ascii="Arial" w:hAnsi="Arial"/>
                <w:color w:val="000000"/>
                <w:sz w:val="20"/>
              </w:rPr>
              <w:t>: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bookmarkEnd w:id="14"/>
      <w:bookmarkEnd w:id="15"/>
      <w:bookmarkEnd w:id="16"/>
      <w:bookmarkEnd w:id="17"/>
      <w:bookmarkEnd w:id="18"/>
    </w:tbl>
    <w:p w:rsidR="00B3038C" w:rsidRDefault="00B3038C"/>
    <w:p w:rsidR="00FB1F56" w:rsidRDefault="00FB1F56"/>
    <w:p w:rsidR="00FB1F56" w:rsidRDefault="00FB1F56"/>
    <w:tbl>
      <w:tblPr>
        <w:tblW w:w="10349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580"/>
        <w:gridCol w:w="2609"/>
      </w:tblGrid>
      <w:tr w:rsidR="00B3038C" w:rsidTr="00AB04B3">
        <w:trPr>
          <w:trHeight w:val="486"/>
        </w:trPr>
        <w:tc>
          <w:tcPr>
            <w:tcW w:w="216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558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2609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B3038C" w:rsidTr="00AB04B3">
        <w:trPr>
          <w:trHeight w:val="243"/>
        </w:trPr>
        <w:tc>
          <w:tcPr>
            <w:tcW w:w="2160" w:type="dxa"/>
          </w:tcPr>
          <w:p w:rsidR="00B3038C" w:rsidRPr="00B41FEF" w:rsidRDefault="005209CE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Engineering</w:t>
            </w:r>
          </w:p>
        </w:tc>
        <w:tc>
          <w:tcPr>
            <w:tcW w:w="5580" w:type="dxa"/>
          </w:tcPr>
          <w:p w:rsidR="00B3038C" w:rsidRPr="00B41FEF" w:rsidRDefault="00632A77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4342B4">
              <w:rPr>
                <w:rFonts w:ascii="Arial" w:hAnsi="Arial" w:cs="Arial"/>
                <w:b w:val="0"/>
                <w:sz w:val="20"/>
              </w:rPr>
              <w:t>2019-ENG-DCO-1</w:t>
            </w:r>
            <w:r w:rsidR="00097F97">
              <w:rPr>
                <w:rFonts w:ascii="Arial" w:hAnsi="Arial" w:cs="Arial"/>
                <w:b w:val="0"/>
                <w:sz w:val="20"/>
              </w:rPr>
              <w:t>99</w:t>
            </w:r>
          </w:p>
        </w:tc>
        <w:tc>
          <w:tcPr>
            <w:tcW w:w="2609" w:type="dxa"/>
          </w:tcPr>
          <w:p w:rsidR="00B3038C" w:rsidRPr="00B41FEF" w:rsidRDefault="00FB6E7C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Thomas No</w:t>
            </w:r>
          </w:p>
        </w:tc>
      </w:tr>
      <w:tr w:rsidR="006A5F34" w:rsidTr="00AB04B3">
        <w:trPr>
          <w:trHeight w:val="243"/>
        </w:trPr>
        <w:tc>
          <w:tcPr>
            <w:tcW w:w="2160" w:type="dxa"/>
          </w:tcPr>
          <w:p w:rsidR="006A5F34" w:rsidRPr="00B41FEF" w:rsidRDefault="006A5F34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</w:tcPr>
          <w:p w:rsidR="006A5F34" w:rsidRPr="00AB04B3" w:rsidRDefault="00097F97" w:rsidP="004342B4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AB04B3">
              <w:rPr>
                <w:rFonts w:ascii="Arial" w:hAnsi="Arial" w:cs="Arial"/>
                <w:b w:val="0"/>
                <w:sz w:val="20"/>
              </w:rPr>
              <w:t>0075 Bagged Drawing (0075)</w:t>
            </w:r>
          </w:p>
        </w:tc>
        <w:tc>
          <w:tcPr>
            <w:tcW w:w="2609" w:type="dxa"/>
          </w:tcPr>
          <w:p w:rsidR="006A5F34" w:rsidRPr="00B41FEF" w:rsidRDefault="006A5F34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5077B" w:rsidTr="00AB04B3">
        <w:trPr>
          <w:trHeight w:val="243"/>
        </w:trPr>
        <w:tc>
          <w:tcPr>
            <w:tcW w:w="2160" w:type="dxa"/>
          </w:tcPr>
          <w:p w:rsidR="0095077B" w:rsidRPr="00B41FEF" w:rsidRDefault="0095077B" w:rsidP="0095077B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</w:tcPr>
          <w:p w:rsidR="0095077B" w:rsidRPr="00AB04B3" w:rsidRDefault="00632A77" w:rsidP="0095077B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95077B" w:rsidRPr="00AB04B3">
              <w:rPr>
                <w:rFonts w:ascii="Arial" w:hAnsi="Arial" w:cs="Arial"/>
                <w:b w:val="0"/>
                <w:sz w:val="20"/>
              </w:rPr>
              <w:t>2019-MKT-DCO-142</w:t>
            </w:r>
          </w:p>
        </w:tc>
        <w:tc>
          <w:tcPr>
            <w:tcW w:w="2609" w:type="dxa"/>
          </w:tcPr>
          <w:p w:rsidR="0095077B" w:rsidRPr="00B41FEF" w:rsidRDefault="0095077B" w:rsidP="0095077B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5077B" w:rsidTr="00AB04B3">
        <w:trPr>
          <w:trHeight w:val="243"/>
        </w:trPr>
        <w:tc>
          <w:tcPr>
            <w:tcW w:w="2160" w:type="dxa"/>
          </w:tcPr>
          <w:p w:rsidR="0095077B" w:rsidRPr="00B41FEF" w:rsidRDefault="0095077B" w:rsidP="0095077B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</w:tcPr>
          <w:p w:rsidR="0095077B" w:rsidRPr="00AB04B3" w:rsidRDefault="0095077B" w:rsidP="0095077B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AB04B3">
              <w:rPr>
                <w:rFonts w:ascii="Arial" w:hAnsi="Arial" w:cs="Arial"/>
                <w:b w:val="0"/>
                <w:sz w:val="20"/>
              </w:rPr>
              <w:t>0075 Bag Label (3151695-01)</w:t>
            </w:r>
          </w:p>
        </w:tc>
        <w:tc>
          <w:tcPr>
            <w:tcW w:w="2609" w:type="dxa"/>
          </w:tcPr>
          <w:p w:rsidR="0095077B" w:rsidRPr="00B41FEF" w:rsidRDefault="0095077B" w:rsidP="0095077B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5077B" w:rsidTr="00AB04B3">
        <w:trPr>
          <w:trHeight w:val="243"/>
        </w:trPr>
        <w:tc>
          <w:tcPr>
            <w:tcW w:w="2160" w:type="dxa"/>
          </w:tcPr>
          <w:p w:rsidR="0095077B" w:rsidRPr="00B41FEF" w:rsidRDefault="0095077B" w:rsidP="0095077B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</w:tcPr>
          <w:p w:rsidR="0095077B" w:rsidRPr="00AB04B3" w:rsidRDefault="00632A77" w:rsidP="00A9354C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AB04B3">
              <w:rPr>
                <w:rFonts w:ascii="Arial" w:hAnsi="Arial" w:cs="Arial"/>
                <w:b w:val="0"/>
                <w:sz w:val="20"/>
              </w:rPr>
              <w:t>2019-ENG-DCO-195</w:t>
            </w:r>
          </w:p>
        </w:tc>
        <w:tc>
          <w:tcPr>
            <w:tcW w:w="2609" w:type="dxa"/>
          </w:tcPr>
          <w:p w:rsidR="0095077B" w:rsidRPr="00B41FEF" w:rsidRDefault="0095077B" w:rsidP="0095077B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5077B" w:rsidTr="00AB04B3">
        <w:trPr>
          <w:trHeight w:val="243"/>
        </w:trPr>
        <w:tc>
          <w:tcPr>
            <w:tcW w:w="2160" w:type="dxa"/>
          </w:tcPr>
          <w:p w:rsidR="0095077B" w:rsidRPr="00B41FEF" w:rsidRDefault="0095077B" w:rsidP="0095077B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95077B" w:rsidRPr="00AB04B3" w:rsidRDefault="00AB04B3" w:rsidP="00AB04B3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AB04B3">
              <w:rPr>
                <w:rFonts w:ascii="Arial" w:hAnsi="Arial" w:cs="Arial"/>
                <w:b w:val="0"/>
                <w:sz w:val="20"/>
              </w:rPr>
              <w:t>0075 Monopolar Cable Tag Artwork (3900421)</w:t>
            </w:r>
          </w:p>
        </w:tc>
        <w:tc>
          <w:tcPr>
            <w:tcW w:w="2609" w:type="dxa"/>
          </w:tcPr>
          <w:p w:rsidR="0095077B" w:rsidRPr="00421265" w:rsidRDefault="0095077B" w:rsidP="0095077B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B04B3" w:rsidTr="00AB04B3">
        <w:trPr>
          <w:trHeight w:val="243"/>
        </w:trPr>
        <w:tc>
          <w:tcPr>
            <w:tcW w:w="2160" w:type="dxa"/>
          </w:tcPr>
          <w:p w:rsidR="00AB04B3" w:rsidRPr="00B41FEF" w:rsidRDefault="00AB04B3" w:rsidP="00AB04B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AB04B3" w:rsidRPr="00AB04B3" w:rsidRDefault="00632A77" w:rsidP="00AB04B3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AB04B3">
              <w:rPr>
                <w:rFonts w:ascii="Arial" w:hAnsi="Arial" w:cs="Arial"/>
                <w:b w:val="0"/>
                <w:sz w:val="20"/>
              </w:rPr>
              <w:t>2019-ENG-DCO-196</w:t>
            </w:r>
          </w:p>
        </w:tc>
        <w:tc>
          <w:tcPr>
            <w:tcW w:w="2609" w:type="dxa"/>
          </w:tcPr>
          <w:p w:rsidR="00AB04B3" w:rsidRPr="00421265" w:rsidRDefault="00AB04B3" w:rsidP="00AB04B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B04B3" w:rsidTr="00AB04B3">
        <w:trPr>
          <w:trHeight w:val="107"/>
        </w:trPr>
        <w:tc>
          <w:tcPr>
            <w:tcW w:w="2160" w:type="dxa"/>
          </w:tcPr>
          <w:p w:rsidR="00AB04B3" w:rsidRPr="00B41FEF" w:rsidRDefault="00AB04B3" w:rsidP="00AB04B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AB04B3" w:rsidRPr="00AB04B3" w:rsidRDefault="00AB04B3" w:rsidP="00AB04B3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AB04B3">
              <w:rPr>
                <w:rFonts w:ascii="Arial" w:hAnsi="Arial" w:cs="Arial"/>
                <w:b w:val="0"/>
                <w:sz w:val="20"/>
              </w:rPr>
              <w:t>0075 Monopolar Cable Tag (</w:t>
            </w:r>
            <w:r>
              <w:rPr>
                <w:rFonts w:ascii="Arial" w:hAnsi="Arial" w:cs="Arial"/>
                <w:b w:val="0"/>
                <w:sz w:val="20"/>
              </w:rPr>
              <w:t>5800317</w:t>
            </w:r>
            <w:r w:rsidRPr="00AB04B3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2609" w:type="dxa"/>
          </w:tcPr>
          <w:p w:rsidR="00AB04B3" w:rsidRPr="00B41FEF" w:rsidRDefault="00AB04B3" w:rsidP="00AB04B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B04B3" w:rsidTr="00AB04B3">
        <w:trPr>
          <w:trHeight w:val="107"/>
        </w:trPr>
        <w:tc>
          <w:tcPr>
            <w:tcW w:w="2160" w:type="dxa"/>
          </w:tcPr>
          <w:p w:rsidR="00AB04B3" w:rsidRPr="00B41FEF" w:rsidRDefault="00AB04B3" w:rsidP="00AB04B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AB04B3" w:rsidRPr="00AB04B3" w:rsidRDefault="00632A77" w:rsidP="00AB04B3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AB04B3" w:rsidRPr="00AB04B3">
              <w:rPr>
                <w:rFonts w:ascii="Arial" w:hAnsi="Arial" w:cs="Arial"/>
                <w:b w:val="0"/>
                <w:sz w:val="20"/>
              </w:rPr>
              <w:t>2019-ENG-DCO-198</w:t>
            </w:r>
          </w:p>
        </w:tc>
        <w:tc>
          <w:tcPr>
            <w:tcW w:w="2609" w:type="dxa"/>
          </w:tcPr>
          <w:p w:rsidR="00AB04B3" w:rsidRPr="00B41FEF" w:rsidRDefault="00AB04B3" w:rsidP="00AB04B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B04B3" w:rsidTr="00AB04B3">
        <w:trPr>
          <w:trHeight w:val="107"/>
        </w:trPr>
        <w:tc>
          <w:tcPr>
            <w:tcW w:w="2160" w:type="dxa"/>
          </w:tcPr>
          <w:p w:rsidR="00AB04B3" w:rsidRPr="00B41FEF" w:rsidRDefault="00AB04B3" w:rsidP="00AB04B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AB04B3" w:rsidRPr="00AB04B3" w:rsidRDefault="00AB04B3" w:rsidP="00AB04B3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AB04B3">
              <w:rPr>
                <w:rFonts w:ascii="Arial" w:hAnsi="Arial" w:cs="Arial"/>
                <w:b w:val="0"/>
                <w:sz w:val="20"/>
              </w:rPr>
              <w:t xml:space="preserve">0075 </w:t>
            </w:r>
            <w:r w:rsidR="005F6D04">
              <w:rPr>
                <w:rFonts w:ascii="Arial" w:hAnsi="Arial" w:cs="Arial"/>
                <w:b w:val="0"/>
                <w:sz w:val="20"/>
              </w:rPr>
              <w:t xml:space="preserve">Monopolar </w:t>
            </w:r>
            <w:r w:rsidRPr="00AB04B3">
              <w:rPr>
                <w:rFonts w:ascii="Arial" w:hAnsi="Arial" w:cs="Arial"/>
                <w:b w:val="0"/>
                <w:sz w:val="20"/>
              </w:rPr>
              <w:t xml:space="preserve">Cable Drawing </w:t>
            </w:r>
            <w:r w:rsidR="005F6D04">
              <w:rPr>
                <w:rFonts w:ascii="Arial" w:hAnsi="Arial" w:cs="Arial"/>
                <w:b w:val="0"/>
                <w:sz w:val="20"/>
              </w:rPr>
              <w:t xml:space="preserve">Assy </w:t>
            </w:r>
            <w:r w:rsidRPr="00AB04B3">
              <w:rPr>
                <w:rFonts w:ascii="Arial" w:hAnsi="Arial" w:cs="Arial"/>
                <w:b w:val="0"/>
                <w:sz w:val="20"/>
              </w:rPr>
              <w:t>(6020019)</w:t>
            </w:r>
          </w:p>
        </w:tc>
        <w:tc>
          <w:tcPr>
            <w:tcW w:w="2609" w:type="dxa"/>
          </w:tcPr>
          <w:p w:rsidR="00AB04B3" w:rsidRPr="00B41FEF" w:rsidRDefault="00AB04B3" w:rsidP="00AB04B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5F6D04" w:rsidTr="00AB04B3">
        <w:trPr>
          <w:trHeight w:val="107"/>
        </w:trPr>
        <w:tc>
          <w:tcPr>
            <w:tcW w:w="2160" w:type="dxa"/>
          </w:tcPr>
          <w:p w:rsidR="005F6D04" w:rsidRDefault="005F6D04" w:rsidP="005F6D0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5F6D04" w:rsidRPr="00AB04B3" w:rsidRDefault="00632A77" w:rsidP="005F6D04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5F6D04" w:rsidRPr="00AB04B3">
              <w:rPr>
                <w:rFonts w:ascii="Arial" w:hAnsi="Arial" w:cs="Arial"/>
                <w:b w:val="0"/>
                <w:sz w:val="20"/>
              </w:rPr>
              <w:t>2019-</w:t>
            </w:r>
            <w:r w:rsidR="005F6D04">
              <w:rPr>
                <w:rFonts w:ascii="Arial" w:hAnsi="Arial" w:cs="Arial"/>
                <w:b w:val="0"/>
                <w:sz w:val="20"/>
              </w:rPr>
              <w:t>QA</w:t>
            </w:r>
            <w:r w:rsidR="005F6D04" w:rsidRPr="00AB04B3">
              <w:rPr>
                <w:rFonts w:ascii="Arial" w:hAnsi="Arial" w:cs="Arial"/>
                <w:b w:val="0"/>
                <w:sz w:val="20"/>
              </w:rPr>
              <w:t>-DCO-</w:t>
            </w:r>
            <w:r w:rsidR="005F6D04">
              <w:rPr>
                <w:rFonts w:ascii="Arial" w:hAnsi="Arial" w:cs="Arial"/>
                <w:b w:val="0"/>
                <w:sz w:val="20"/>
              </w:rPr>
              <w:t>019</w:t>
            </w:r>
          </w:p>
        </w:tc>
        <w:tc>
          <w:tcPr>
            <w:tcW w:w="2609" w:type="dxa"/>
          </w:tcPr>
          <w:p w:rsidR="005F6D04" w:rsidRDefault="005F6D04" w:rsidP="005F6D0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5F6D04" w:rsidTr="00AB04B3">
        <w:trPr>
          <w:trHeight w:val="107"/>
        </w:trPr>
        <w:tc>
          <w:tcPr>
            <w:tcW w:w="2160" w:type="dxa"/>
          </w:tcPr>
          <w:p w:rsidR="005F6D04" w:rsidRDefault="005F6D04" w:rsidP="005F6D0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5F6D04" w:rsidRPr="00AB04B3" w:rsidRDefault="005F6D04" w:rsidP="005F6D04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QA-PRT-012 Monopolar Foot Control Cable Cleaning Impact Study </w:t>
            </w:r>
          </w:p>
        </w:tc>
        <w:tc>
          <w:tcPr>
            <w:tcW w:w="2609" w:type="dxa"/>
          </w:tcPr>
          <w:p w:rsidR="005F6D04" w:rsidRDefault="005F6D04" w:rsidP="005F6D0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67AF7" w:rsidTr="00AB04B3">
        <w:trPr>
          <w:trHeight w:val="107"/>
        </w:trPr>
        <w:tc>
          <w:tcPr>
            <w:tcW w:w="2160" w:type="dxa"/>
          </w:tcPr>
          <w:p w:rsidR="00967AF7" w:rsidRDefault="00967AF7" w:rsidP="00967AF7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967AF7" w:rsidRPr="00AB04B3" w:rsidRDefault="00632A77" w:rsidP="00967AF7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967AF7" w:rsidRPr="00AB04B3">
              <w:rPr>
                <w:rFonts w:ascii="Arial" w:hAnsi="Arial" w:cs="Arial"/>
                <w:b w:val="0"/>
                <w:sz w:val="20"/>
              </w:rPr>
              <w:t>2019-</w:t>
            </w:r>
            <w:r w:rsidR="00967AF7">
              <w:rPr>
                <w:rFonts w:ascii="Arial" w:hAnsi="Arial" w:cs="Arial"/>
                <w:b w:val="0"/>
                <w:sz w:val="20"/>
              </w:rPr>
              <w:t>QA</w:t>
            </w:r>
            <w:r w:rsidR="00967AF7" w:rsidRPr="00AB04B3">
              <w:rPr>
                <w:rFonts w:ascii="Arial" w:hAnsi="Arial" w:cs="Arial"/>
                <w:b w:val="0"/>
                <w:sz w:val="20"/>
              </w:rPr>
              <w:t>-DCO-</w:t>
            </w:r>
            <w:r w:rsidR="00967AF7">
              <w:rPr>
                <w:rFonts w:ascii="Arial" w:hAnsi="Arial" w:cs="Arial"/>
                <w:b w:val="0"/>
                <w:sz w:val="20"/>
              </w:rPr>
              <w:t>025</w:t>
            </w:r>
          </w:p>
        </w:tc>
        <w:tc>
          <w:tcPr>
            <w:tcW w:w="2609" w:type="dxa"/>
          </w:tcPr>
          <w:p w:rsidR="00967AF7" w:rsidRDefault="00967AF7" w:rsidP="00967AF7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67AF7" w:rsidTr="00AB04B3">
        <w:trPr>
          <w:trHeight w:val="107"/>
        </w:trPr>
        <w:tc>
          <w:tcPr>
            <w:tcW w:w="2160" w:type="dxa"/>
          </w:tcPr>
          <w:p w:rsidR="00967AF7" w:rsidRDefault="00967AF7" w:rsidP="00967AF7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967AF7" w:rsidRPr="00AB04B3" w:rsidRDefault="00967AF7" w:rsidP="00967AF7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QA-RPT-151 Monopolar Foot Control Cable Cleaning Impact Study Report </w:t>
            </w:r>
          </w:p>
        </w:tc>
        <w:tc>
          <w:tcPr>
            <w:tcW w:w="2609" w:type="dxa"/>
          </w:tcPr>
          <w:p w:rsidR="00967AF7" w:rsidRDefault="00967AF7" w:rsidP="00967AF7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67AF7" w:rsidTr="00AB04B3">
        <w:trPr>
          <w:trHeight w:val="107"/>
        </w:trPr>
        <w:tc>
          <w:tcPr>
            <w:tcW w:w="2160" w:type="dxa"/>
          </w:tcPr>
          <w:p w:rsidR="00967AF7" w:rsidRDefault="00967AF7" w:rsidP="00967AF7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  <w:shd w:val="clear" w:color="auto" w:fill="auto"/>
          </w:tcPr>
          <w:p w:rsidR="00967AF7" w:rsidRPr="00AB04B3" w:rsidRDefault="00632A77" w:rsidP="00967AF7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967AF7" w:rsidRPr="00AB04B3">
              <w:rPr>
                <w:rFonts w:ascii="Arial" w:hAnsi="Arial" w:cs="Arial"/>
                <w:b w:val="0"/>
                <w:sz w:val="20"/>
              </w:rPr>
              <w:t>2019-ENG-DCO-</w:t>
            </w:r>
            <w:r w:rsidR="00967AF7">
              <w:rPr>
                <w:rFonts w:ascii="Arial" w:hAnsi="Arial" w:cs="Arial"/>
                <w:b w:val="0"/>
                <w:sz w:val="20"/>
              </w:rPr>
              <w:t>258</w:t>
            </w:r>
          </w:p>
        </w:tc>
        <w:tc>
          <w:tcPr>
            <w:tcW w:w="2609" w:type="dxa"/>
          </w:tcPr>
          <w:p w:rsidR="00967AF7" w:rsidRDefault="00967AF7" w:rsidP="00967AF7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67AF7" w:rsidTr="00AB04B3">
        <w:trPr>
          <w:trHeight w:val="107"/>
        </w:trPr>
        <w:tc>
          <w:tcPr>
            <w:tcW w:w="2160" w:type="dxa"/>
          </w:tcPr>
          <w:p w:rsidR="00967AF7" w:rsidRDefault="00967AF7" w:rsidP="00967AF7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580" w:type="dxa"/>
          </w:tcPr>
          <w:p w:rsidR="00967AF7" w:rsidRDefault="00075BA1" w:rsidP="00967AF7">
            <w:pPr>
              <w:pStyle w:val="MapTitle"/>
              <w:numPr>
                <w:ilvl w:val="0"/>
                <w:numId w:val="4"/>
              </w:numPr>
              <w:spacing w:after="0"/>
              <w:ind w:left="706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ENG-DCC-017</w:t>
            </w:r>
            <w:r w:rsidR="000807E5">
              <w:rPr>
                <w:rFonts w:ascii="Arial" w:hAnsi="Arial" w:cs="Arial"/>
                <w:b w:val="0"/>
                <w:sz w:val="20"/>
              </w:rPr>
              <w:t xml:space="preserve"> Monopolar Cable Direct Part Marking Project </w:t>
            </w:r>
            <w:r w:rsidR="00967AF7">
              <w:rPr>
                <w:rFonts w:ascii="Arial" w:hAnsi="Arial" w:cs="Arial"/>
                <w:b w:val="0"/>
                <w:sz w:val="20"/>
              </w:rPr>
              <w:t>Design Control Checklist</w:t>
            </w:r>
          </w:p>
        </w:tc>
        <w:tc>
          <w:tcPr>
            <w:tcW w:w="2609" w:type="dxa"/>
          </w:tcPr>
          <w:p w:rsidR="00967AF7" w:rsidRDefault="00967AF7" w:rsidP="00967AF7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D45285" w:rsidRDefault="00D45285" w:rsidP="00DA56AF">
      <w:pPr>
        <w:rPr>
          <w:rFonts w:cs="Arial"/>
        </w:rPr>
      </w:pPr>
    </w:p>
    <w:sectPr w:rsidR="00D45285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7E5" w:rsidRDefault="000807E5">
      <w:r>
        <w:separator/>
      </w:r>
    </w:p>
  </w:endnote>
  <w:endnote w:type="continuationSeparator" w:id="0">
    <w:p w:rsidR="000807E5" w:rsidRDefault="0008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7E5" w:rsidRPr="00C92DB9" w:rsidRDefault="000807E5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 xml:space="preserve">Page </w:t>
    </w:r>
    <w:r w:rsidRPr="00C92DB9">
      <w:rPr>
        <w:rStyle w:val="PageNumber"/>
        <w:rFonts w:ascii="Arial" w:hAnsi="Arial" w:cs="Arial"/>
        <w:snapToGrid w:val="0"/>
        <w:sz w:val="22"/>
      </w:rPr>
      <w:fldChar w:fldCharType="begin"/>
    </w:r>
    <w:r w:rsidRPr="00C92DB9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C92DB9">
      <w:rPr>
        <w:rStyle w:val="PageNumber"/>
        <w:rFonts w:ascii="Arial" w:hAnsi="Arial" w:cs="Arial"/>
        <w:snapToGrid w:val="0"/>
        <w:sz w:val="22"/>
      </w:rPr>
      <w:fldChar w:fldCharType="separate"/>
    </w:r>
    <w:r>
      <w:rPr>
        <w:rStyle w:val="PageNumber"/>
        <w:rFonts w:ascii="Arial" w:hAnsi="Arial" w:cs="Arial"/>
        <w:noProof/>
        <w:snapToGrid w:val="0"/>
        <w:sz w:val="22"/>
      </w:rPr>
      <w:t>2</w:t>
    </w:r>
    <w:r w:rsidRPr="00C92DB9">
      <w:rPr>
        <w:rStyle w:val="PageNumber"/>
        <w:rFonts w:ascii="Arial" w:hAnsi="Arial" w:cs="Arial"/>
        <w:snapToGrid w:val="0"/>
        <w:sz w:val="22"/>
      </w:rPr>
      <w:fldChar w:fldCharType="end"/>
    </w:r>
    <w:r>
      <w:rPr>
        <w:rStyle w:val="PageNumber"/>
        <w:rFonts w:ascii="Arial" w:hAnsi="Arial" w:cs="Arial"/>
        <w:snapToGrid w:val="0"/>
        <w:sz w:val="22"/>
      </w:rPr>
      <w:t xml:space="preserve"> of </w:t>
    </w:r>
    <w:r w:rsidR="006C2E71">
      <w:rPr>
        <w:rStyle w:val="PageNumber"/>
        <w:rFonts w:ascii="Arial" w:hAnsi="Arial" w:cs="Arial"/>
        <w:snapToGrid w:val="0"/>
        <w:sz w:val="22"/>
      </w:rPr>
      <w:t>2</w:t>
    </w:r>
  </w:p>
  <w:p w:rsidR="000807E5" w:rsidRPr="00C92DB9" w:rsidRDefault="000807E5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:rsidR="000807E5" w:rsidRDefault="000807E5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7E5" w:rsidRDefault="000807E5">
      <w:r>
        <w:separator/>
      </w:r>
    </w:p>
  </w:footnote>
  <w:footnote w:type="continuationSeparator" w:id="0">
    <w:p w:rsidR="000807E5" w:rsidRDefault="00080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7E5" w:rsidRDefault="000807E5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SCN064343</w:t>
    </w:r>
  </w:p>
  <w:p w:rsidR="000807E5" w:rsidRDefault="000807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104"/>
    <w:multiLevelType w:val="hybridMultilevel"/>
    <w:tmpl w:val="FEC8082C"/>
    <w:lvl w:ilvl="0" w:tplc="5942D3E8">
      <w:start w:val="1"/>
      <w:numFmt w:val="bullet"/>
      <w:lvlText w:val="─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B10BD"/>
    <w:multiLevelType w:val="hybridMultilevel"/>
    <w:tmpl w:val="87D6871A"/>
    <w:lvl w:ilvl="0" w:tplc="5942D3E8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319B6"/>
    <w:rsid w:val="000371B3"/>
    <w:rsid w:val="000417DD"/>
    <w:rsid w:val="00042A2B"/>
    <w:rsid w:val="00047EED"/>
    <w:rsid w:val="000610EE"/>
    <w:rsid w:val="00064D2C"/>
    <w:rsid w:val="00075BA1"/>
    <w:rsid w:val="000807E5"/>
    <w:rsid w:val="00082066"/>
    <w:rsid w:val="00087315"/>
    <w:rsid w:val="00097F97"/>
    <w:rsid w:val="000A1AEF"/>
    <w:rsid w:val="000A3C09"/>
    <w:rsid w:val="000B0D3B"/>
    <w:rsid w:val="000B11D7"/>
    <w:rsid w:val="000C3C24"/>
    <w:rsid w:val="000F17C2"/>
    <w:rsid w:val="000F1CAF"/>
    <w:rsid w:val="000F5C1C"/>
    <w:rsid w:val="00131E19"/>
    <w:rsid w:val="00143100"/>
    <w:rsid w:val="00163C35"/>
    <w:rsid w:val="001737C0"/>
    <w:rsid w:val="00192F37"/>
    <w:rsid w:val="001A606D"/>
    <w:rsid w:val="001B2B8E"/>
    <w:rsid w:val="001D1CC1"/>
    <w:rsid w:val="00200184"/>
    <w:rsid w:val="002145A3"/>
    <w:rsid w:val="002317FF"/>
    <w:rsid w:val="00240C35"/>
    <w:rsid w:val="00263B86"/>
    <w:rsid w:val="0027758D"/>
    <w:rsid w:val="00290C1C"/>
    <w:rsid w:val="002A0D76"/>
    <w:rsid w:val="002B2CA7"/>
    <w:rsid w:val="002C1DF1"/>
    <w:rsid w:val="003634AD"/>
    <w:rsid w:val="00380FE4"/>
    <w:rsid w:val="0038696F"/>
    <w:rsid w:val="00397A50"/>
    <w:rsid w:val="003A1B4D"/>
    <w:rsid w:val="003D1501"/>
    <w:rsid w:val="003D3960"/>
    <w:rsid w:val="003D6882"/>
    <w:rsid w:val="003F4A19"/>
    <w:rsid w:val="00402982"/>
    <w:rsid w:val="004044E3"/>
    <w:rsid w:val="00412471"/>
    <w:rsid w:val="00414C02"/>
    <w:rsid w:val="00421265"/>
    <w:rsid w:val="004222A5"/>
    <w:rsid w:val="004342B4"/>
    <w:rsid w:val="004466C3"/>
    <w:rsid w:val="00451AAA"/>
    <w:rsid w:val="00467C71"/>
    <w:rsid w:val="004708E7"/>
    <w:rsid w:val="0047523E"/>
    <w:rsid w:val="00483EE4"/>
    <w:rsid w:val="004A3296"/>
    <w:rsid w:val="004B49CF"/>
    <w:rsid w:val="004C7962"/>
    <w:rsid w:val="004D21D9"/>
    <w:rsid w:val="004E115C"/>
    <w:rsid w:val="004E15FB"/>
    <w:rsid w:val="004F2A0F"/>
    <w:rsid w:val="004F3282"/>
    <w:rsid w:val="004F4C65"/>
    <w:rsid w:val="005209CE"/>
    <w:rsid w:val="0055098A"/>
    <w:rsid w:val="00553A2F"/>
    <w:rsid w:val="005569E3"/>
    <w:rsid w:val="00576E04"/>
    <w:rsid w:val="005777D3"/>
    <w:rsid w:val="005B6790"/>
    <w:rsid w:val="005C4E7E"/>
    <w:rsid w:val="005D3FA4"/>
    <w:rsid w:val="005F6D04"/>
    <w:rsid w:val="00601417"/>
    <w:rsid w:val="00626E0E"/>
    <w:rsid w:val="00632A77"/>
    <w:rsid w:val="00653A7B"/>
    <w:rsid w:val="006546B7"/>
    <w:rsid w:val="006741D6"/>
    <w:rsid w:val="006A5F34"/>
    <w:rsid w:val="006B084A"/>
    <w:rsid w:val="006C2E71"/>
    <w:rsid w:val="006F0A10"/>
    <w:rsid w:val="006F7EB3"/>
    <w:rsid w:val="00702F4A"/>
    <w:rsid w:val="00724B1E"/>
    <w:rsid w:val="007324F1"/>
    <w:rsid w:val="0076010B"/>
    <w:rsid w:val="007774EB"/>
    <w:rsid w:val="00793291"/>
    <w:rsid w:val="007A5283"/>
    <w:rsid w:val="00805184"/>
    <w:rsid w:val="008209EA"/>
    <w:rsid w:val="00822D24"/>
    <w:rsid w:val="00841F4D"/>
    <w:rsid w:val="00847B5A"/>
    <w:rsid w:val="00854401"/>
    <w:rsid w:val="008811A2"/>
    <w:rsid w:val="008836E7"/>
    <w:rsid w:val="0089066F"/>
    <w:rsid w:val="00895E3E"/>
    <w:rsid w:val="008A225D"/>
    <w:rsid w:val="008B1CEF"/>
    <w:rsid w:val="008B7CEC"/>
    <w:rsid w:val="0091381F"/>
    <w:rsid w:val="009269D3"/>
    <w:rsid w:val="00926BA0"/>
    <w:rsid w:val="00935DA7"/>
    <w:rsid w:val="00935DC0"/>
    <w:rsid w:val="00941D91"/>
    <w:rsid w:val="0095077B"/>
    <w:rsid w:val="00967AF7"/>
    <w:rsid w:val="00967F39"/>
    <w:rsid w:val="00993A39"/>
    <w:rsid w:val="009A772A"/>
    <w:rsid w:val="009B1C1C"/>
    <w:rsid w:val="009E1A52"/>
    <w:rsid w:val="009F3E0D"/>
    <w:rsid w:val="00A31221"/>
    <w:rsid w:val="00A471AA"/>
    <w:rsid w:val="00A5000A"/>
    <w:rsid w:val="00A50B31"/>
    <w:rsid w:val="00A52012"/>
    <w:rsid w:val="00A61D69"/>
    <w:rsid w:val="00A6326D"/>
    <w:rsid w:val="00A75A36"/>
    <w:rsid w:val="00A834B3"/>
    <w:rsid w:val="00A90F87"/>
    <w:rsid w:val="00A92631"/>
    <w:rsid w:val="00A9354C"/>
    <w:rsid w:val="00A96D63"/>
    <w:rsid w:val="00AA07DF"/>
    <w:rsid w:val="00AB04B3"/>
    <w:rsid w:val="00AD4F5E"/>
    <w:rsid w:val="00AE263C"/>
    <w:rsid w:val="00AE3861"/>
    <w:rsid w:val="00AF6204"/>
    <w:rsid w:val="00B029A2"/>
    <w:rsid w:val="00B160DF"/>
    <w:rsid w:val="00B3038C"/>
    <w:rsid w:val="00B3748E"/>
    <w:rsid w:val="00B37F3E"/>
    <w:rsid w:val="00B41FEF"/>
    <w:rsid w:val="00B43997"/>
    <w:rsid w:val="00B50698"/>
    <w:rsid w:val="00B577DB"/>
    <w:rsid w:val="00B84DA8"/>
    <w:rsid w:val="00BA756C"/>
    <w:rsid w:val="00BC1C37"/>
    <w:rsid w:val="00BC6398"/>
    <w:rsid w:val="00BD0664"/>
    <w:rsid w:val="00BD704B"/>
    <w:rsid w:val="00C0131E"/>
    <w:rsid w:val="00C04C25"/>
    <w:rsid w:val="00C239B2"/>
    <w:rsid w:val="00C35E1F"/>
    <w:rsid w:val="00C4558A"/>
    <w:rsid w:val="00C81597"/>
    <w:rsid w:val="00C9076F"/>
    <w:rsid w:val="00C92DB9"/>
    <w:rsid w:val="00CB12FF"/>
    <w:rsid w:val="00CD4C42"/>
    <w:rsid w:val="00CD6EF5"/>
    <w:rsid w:val="00D3387E"/>
    <w:rsid w:val="00D360B0"/>
    <w:rsid w:val="00D45285"/>
    <w:rsid w:val="00D66FAE"/>
    <w:rsid w:val="00D80CCF"/>
    <w:rsid w:val="00DA56AF"/>
    <w:rsid w:val="00DB30B9"/>
    <w:rsid w:val="00DC2424"/>
    <w:rsid w:val="00DD3310"/>
    <w:rsid w:val="00DD6C50"/>
    <w:rsid w:val="00DE1983"/>
    <w:rsid w:val="00DE4AF1"/>
    <w:rsid w:val="00DF4A3F"/>
    <w:rsid w:val="00E12E1A"/>
    <w:rsid w:val="00E5228E"/>
    <w:rsid w:val="00E52DDB"/>
    <w:rsid w:val="00E5355A"/>
    <w:rsid w:val="00E7422A"/>
    <w:rsid w:val="00E96827"/>
    <w:rsid w:val="00EB3CF0"/>
    <w:rsid w:val="00EB55C9"/>
    <w:rsid w:val="00EE2DD5"/>
    <w:rsid w:val="00EF7395"/>
    <w:rsid w:val="00F01E76"/>
    <w:rsid w:val="00F026CE"/>
    <w:rsid w:val="00F07740"/>
    <w:rsid w:val="00F5258C"/>
    <w:rsid w:val="00F534F5"/>
    <w:rsid w:val="00F55A49"/>
    <w:rsid w:val="00F6073D"/>
    <w:rsid w:val="00F85BC7"/>
    <w:rsid w:val="00F85C67"/>
    <w:rsid w:val="00F95E06"/>
    <w:rsid w:val="00FB1F56"/>
    <w:rsid w:val="00FB6E7C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2BE0C59F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D0CF71CE9C743A1F478C8E5A281C2" ma:contentTypeVersion="10" ma:contentTypeDescription="Create a new document." ma:contentTypeScope="" ma:versionID="59d98415f673a25c61891a6fdc281f17">
  <xsd:schema xmlns:xsd="http://www.w3.org/2001/XMLSchema" xmlns:xs="http://www.w3.org/2001/XMLSchema" xmlns:p="http://schemas.microsoft.com/office/2006/metadata/properties" xmlns:ns1="http://schemas.microsoft.com/sharepoint/v3" xmlns:ns2="fb59825e-5a6c-44bc-9fee-5cc8a453ca0c" xmlns:ns3="e7deb875-b273-4c4c-9f24-00558f55ae50" targetNamespace="http://schemas.microsoft.com/office/2006/metadata/properties" ma:root="true" ma:fieldsID="4aa6df9a00d0030bda6023121b43240a" ns1:_="" ns2:_="" ns3:_="">
    <xsd:import namespace="http://schemas.microsoft.com/sharepoint/v3"/>
    <xsd:import namespace="fb59825e-5a6c-44bc-9fee-5cc8a453ca0c"/>
    <xsd:import namespace="e7deb875-b273-4c4c-9f24-00558f55ae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9825e-5a6c-44bc-9fee-5cc8a453ca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eb875-b273-4c4c-9f24-00558f55a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94E516C-5A54-49AA-9FD9-7642A279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59825e-5a6c-44bc-9fee-5cc8a453ca0c"/>
    <ds:schemaRef ds:uri="e7deb875-b273-4c4c-9f24-00558f55a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FB8DEF-8DB0-414B-8FC4-5107F599E4F9}">
  <ds:schemaRefs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sharepoint/v3"/>
    <ds:schemaRef ds:uri="http://schemas.microsoft.com/office/2006/documentManagement/types"/>
    <ds:schemaRef ds:uri="http://www.w3.org/XML/1998/namespace"/>
    <ds:schemaRef ds:uri="e7deb875-b273-4c4c-9f24-00558f55ae50"/>
    <ds:schemaRef ds:uri="http://schemas.openxmlformats.org/package/2006/metadata/core-properties"/>
    <ds:schemaRef ds:uri="fb59825e-5a6c-44bc-9fee-5cc8a453ca0c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D271E99-A752-40DB-8305-FBDAA4C3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256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Daniels, Dwight [ETHUS]</cp:lastModifiedBy>
  <cp:revision>8</cp:revision>
  <cp:lastPrinted>2018-04-12T16:44:00Z</cp:lastPrinted>
  <dcterms:created xsi:type="dcterms:W3CDTF">2019-06-24T18:12:00Z</dcterms:created>
  <dcterms:modified xsi:type="dcterms:W3CDTF">2019-08-02T11:23:00Z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</Properties>
</file>