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45B1" w14:textId="30E3D127" w:rsidR="00CE6306" w:rsidRDefault="00721C30" w:rsidP="00E62A1C">
      <w:pPr>
        <w:rPr>
          <w:rFonts w:ascii="Arial" w:hAnsi="Arial"/>
          <w:sz w:val="56"/>
        </w:rPr>
      </w:pPr>
      <w:bookmarkStart w:id="0" w:name="_Hlk530487279"/>
      <w:bookmarkStart w:id="1" w:name="_GoBack"/>
      <w:bookmarkEnd w:id="0"/>
      <w:bookmarkEnd w:id="1"/>
      <w:r>
        <w:rPr>
          <w:rFonts w:ascii="Arial" w:hAnsi="Arial" w:cs="Arial"/>
          <w:noProof/>
          <w:color w:val="595959"/>
          <w:sz w:val="18"/>
          <w:szCs w:val="18"/>
        </w:rPr>
        <w:drawing>
          <wp:inline distT="0" distB="0" distL="0" distR="0" wp14:anchorId="779D1A53" wp14:editId="427C2D54">
            <wp:extent cx="1514475" cy="457200"/>
            <wp:effectExtent l="0" t="0" r="9525" b="0"/>
            <wp:docPr id="40" name="Picture 40"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3C576CF2" w14:textId="77777777" w:rsidR="00CE6306" w:rsidRDefault="00CE6306" w:rsidP="00CE6306">
      <w:pPr>
        <w:jc w:val="center"/>
        <w:rPr>
          <w:rFonts w:ascii="Arial" w:hAnsi="Arial"/>
          <w:sz w:val="56"/>
        </w:rPr>
      </w:pPr>
    </w:p>
    <w:p w14:paraId="00FB4AFF" w14:textId="77777777" w:rsidR="00CE6306" w:rsidRDefault="00CE6306" w:rsidP="00CE6306">
      <w:pPr>
        <w:jc w:val="center"/>
        <w:rPr>
          <w:rFonts w:ascii="Arial" w:hAnsi="Arial"/>
          <w:sz w:val="56"/>
        </w:rPr>
      </w:pPr>
    </w:p>
    <w:p w14:paraId="3ECF3826" w14:textId="1747B8BB" w:rsidR="00955AAB" w:rsidRDefault="00190A60" w:rsidP="003A77C2">
      <w:pPr>
        <w:autoSpaceDE w:val="0"/>
        <w:autoSpaceDN w:val="0"/>
        <w:adjustRightInd w:val="0"/>
        <w:jc w:val="center"/>
        <w:rPr>
          <w:rFonts w:ascii="Arial" w:hAnsi="Arial" w:cs="Arial"/>
          <w:b/>
          <w:sz w:val="56"/>
          <w:szCs w:val="56"/>
        </w:rPr>
      </w:pPr>
      <w:r>
        <w:rPr>
          <w:rFonts w:ascii="Arial" w:hAnsi="Arial" w:cs="Arial"/>
          <w:b/>
          <w:sz w:val="56"/>
          <w:szCs w:val="56"/>
        </w:rPr>
        <w:t>E</w:t>
      </w:r>
      <w:r w:rsidR="00955AAB">
        <w:rPr>
          <w:rFonts w:ascii="Arial" w:hAnsi="Arial" w:cs="Arial"/>
          <w:b/>
          <w:sz w:val="56"/>
          <w:szCs w:val="56"/>
        </w:rPr>
        <w:t xml:space="preserve">thicon </w:t>
      </w:r>
      <w:r>
        <w:rPr>
          <w:rFonts w:ascii="Arial" w:hAnsi="Arial" w:cs="Arial"/>
          <w:b/>
          <w:sz w:val="56"/>
          <w:szCs w:val="56"/>
        </w:rPr>
        <w:t>E</w:t>
      </w:r>
      <w:r w:rsidR="00955AAB">
        <w:rPr>
          <w:rFonts w:ascii="Arial" w:hAnsi="Arial" w:cs="Arial"/>
          <w:b/>
          <w:sz w:val="56"/>
          <w:szCs w:val="56"/>
        </w:rPr>
        <w:t>ndo-</w:t>
      </w:r>
      <w:r>
        <w:rPr>
          <w:rFonts w:ascii="Arial" w:hAnsi="Arial" w:cs="Arial"/>
          <w:b/>
          <w:sz w:val="56"/>
          <w:szCs w:val="56"/>
        </w:rPr>
        <w:t>S</w:t>
      </w:r>
      <w:r w:rsidR="00955AAB">
        <w:rPr>
          <w:rFonts w:ascii="Arial" w:hAnsi="Arial" w:cs="Arial"/>
          <w:b/>
          <w:sz w:val="56"/>
          <w:szCs w:val="56"/>
        </w:rPr>
        <w:t>urgery</w:t>
      </w:r>
    </w:p>
    <w:p w14:paraId="4378CC43" w14:textId="784D0BEB" w:rsidR="003065DF" w:rsidRDefault="00190A60" w:rsidP="003A77C2">
      <w:pPr>
        <w:autoSpaceDE w:val="0"/>
        <w:autoSpaceDN w:val="0"/>
        <w:adjustRightInd w:val="0"/>
        <w:jc w:val="center"/>
        <w:rPr>
          <w:rFonts w:ascii="Arial" w:hAnsi="Arial" w:cs="Arial"/>
          <w:b/>
          <w:sz w:val="56"/>
          <w:szCs w:val="56"/>
        </w:rPr>
      </w:pPr>
      <w:r>
        <w:rPr>
          <w:rFonts w:ascii="Arial" w:hAnsi="Arial" w:cs="Arial"/>
          <w:b/>
          <w:sz w:val="56"/>
          <w:szCs w:val="56"/>
        </w:rPr>
        <w:t xml:space="preserve"> Service Center (USA)</w:t>
      </w:r>
      <w:r w:rsidR="003065DF">
        <w:rPr>
          <w:rFonts w:ascii="Arial" w:hAnsi="Arial" w:cs="Arial"/>
          <w:b/>
          <w:sz w:val="56"/>
          <w:szCs w:val="56"/>
        </w:rPr>
        <w:t>,</w:t>
      </w:r>
    </w:p>
    <w:p w14:paraId="0C4105F4" w14:textId="64D344B2" w:rsidR="003065DF" w:rsidRDefault="00190A60" w:rsidP="003A77C2">
      <w:pPr>
        <w:autoSpaceDE w:val="0"/>
        <w:autoSpaceDN w:val="0"/>
        <w:adjustRightInd w:val="0"/>
        <w:jc w:val="center"/>
        <w:rPr>
          <w:rFonts w:ascii="Arial" w:hAnsi="Arial" w:cs="Arial"/>
          <w:b/>
          <w:sz w:val="56"/>
          <w:szCs w:val="56"/>
        </w:rPr>
      </w:pPr>
      <w:r>
        <w:rPr>
          <w:rFonts w:ascii="Arial" w:hAnsi="Arial" w:cs="Arial"/>
          <w:b/>
          <w:sz w:val="56"/>
          <w:szCs w:val="56"/>
        </w:rPr>
        <w:t>Cincinnati</w:t>
      </w:r>
      <w:r w:rsidR="003065DF">
        <w:rPr>
          <w:rFonts w:ascii="Arial" w:hAnsi="Arial" w:cs="Arial"/>
          <w:b/>
          <w:sz w:val="56"/>
          <w:szCs w:val="56"/>
        </w:rPr>
        <w:t xml:space="preserve">, </w:t>
      </w:r>
      <w:r>
        <w:rPr>
          <w:rFonts w:ascii="Arial" w:hAnsi="Arial" w:cs="Arial"/>
          <w:b/>
          <w:sz w:val="56"/>
          <w:szCs w:val="56"/>
        </w:rPr>
        <w:t>Ohio</w:t>
      </w:r>
    </w:p>
    <w:p w14:paraId="358E17E4" w14:textId="77777777" w:rsidR="003A77C2" w:rsidRDefault="003A77C2" w:rsidP="008B06CA">
      <w:pPr>
        <w:autoSpaceDE w:val="0"/>
        <w:autoSpaceDN w:val="0"/>
        <w:adjustRightInd w:val="0"/>
        <w:jc w:val="center"/>
        <w:rPr>
          <w:rFonts w:ascii="Arial" w:hAnsi="Arial"/>
          <w:b/>
          <w:sz w:val="56"/>
          <w:szCs w:val="56"/>
        </w:rPr>
      </w:pPr>
    </w:p>
    <w:p w14:paraId="27374CC9" w14:textId="77777777" w:rsidR="003A77C2" w:rsidRPr="003A77C2" w:rsidRDefault="003A77C2" w:rsidP="003A77C2">
      <w:pPr>
        <w:jc w:val="center"/>
        <w:rPr>
          <w:rFonts w:ascii="Arial" w:hAnsi="Arial"/>
          <w:b/>
          <w:sz w:val="56"/>
          <w:szCs w:val="56"/>
        </w:rPr>
      </w:pPr>
    </w:p>
    <w:p w14:paraId="15180897" w14:textId="5EABE882" w:rsidR="00955AAB" w:rsidRDefault="00D761F3" w:rsidP="00955AAB">
      <w:pPr>
        <w:autoSpaceDE w:val="0"/>
        <w:autoSpaceDN w:val="0"/>
        <w:adjustRightInd w:val="0"/>
        <w:jc w:val="center"/>
        <w:rPr>
          <w:rFonts w:ascii="Arial" w:hAnsi="Arial" w:cs="Arial"/>
          <w:b/>
          <w:sz w:val="56"/>
          <w:szCs w:val="56"/>
        </w:rPr>
      </w:pPr>
      <w:r w:rsidRPr="00200B7D">
        <w:rPr>
          <w:rFonts w:ascii="Arial" w:hAnsi="Arial" w:cs="Arial"/>
          <w:b/>
          <w:sz w:val="56"/>
          <w:szCs w:val="56"/>
        </w:rPr>
        <w:t xml:space="preserve">Service and Repair </w:t>
      </w:r>
      <w:r w:rsidR="00013CBA">
        <w:rPr>
          <w:rFonts w:ascii="Arial" w:hAnsi="Arial" w:cs="Arial"/>
          <w:b/>
          <w:sz w:val="56"/>
          <w:szCs w:val="56"/>
        </w:rPr>
        <w:t>for</w:t>
      </w:r>
      <w:r w:rsidR="00773B9F">
        <w:rPr>
          <w:rFonts w:ascii="Arial" w:hAnsi="Arial" w:cs="Arial"/>
          <w:b/>
          <w:sz w:val="56"/>
          <w:szCs w:val="56"/>
        </w:rPr>
        <w:t xml:space="preserve"> the </w:t>
      </w:r>
      <w:r w:rsidR="0024181B">
        <w:rPr>
          <w:rFonts w:ascii="Arial" w:hAnsi="Arial" w:cs="Arial"/>
          <w:b/>
          <w:sz w:val="56"/>
          <w:szCs w:val="56"/>
        </w:rPr>
        <w:t>Megadyne</w:t>
      </w:r>
      <w:r w:rsidR="00955AAB" w:rsidRPr="00955AAB">
        <w:rPr>
          <w:rFonts w:ascii="Arial" w:hAnsi="Arial" w:cs="Arial"/>
          <w:b/>
          <w:sz w:val="56"/>
          <w:szCs w:val="56"/>
        </w:rPr>
        <w:t>™</w:t>
      </w:r>
      <w:r w:rsidR="0024181B">
        <w:rPr>
          <w:rFonts w:ascii="Arial" w:hAnsi="Arial" w:cs="Arial"/>
          <w:b/>
          <w:sz w:val="56"/>
          <w:szCs w:val="56"/>
        </w:rPr>
        <w:t xml:space="preserve"> Mega Power</w:t>
      </w:r>
      <w:r w:rsidR="00955AAB" w:rsidRPr="00955AAB">
        <w:rPr>
          <w:rFonts w:ascii="Arial" w:hAnsi="Arial" w:cs="Arial"/>
          <w:b/>
          <w:sz w:val="56"/>
          <w:szCs w:val="56"/>
        </w:rPr>
        <w:t>™</w:t>
      </w:r>
      <w:r w:rsidR="0024181B">
        <w:rPr>
          <w:rFonts w:ascii="Arial" w:hAnsi="Arial" w:cs="Arial"/>
          <w:b/>
          <w:sz w:val="56"/>
          <w:szCs w:val="56"/>
        </w:rPr>
        <w:t xml:space="preserve"> </w:t>
      </w:r>
      <w:r w:rsidR="00773B9F">
        <w:rPr>
          <w:rFonts w:ascii="Arial" w:hAnsi="Arial" w:cs="Arial"/>
          <w:b/>
          <w:sz w:val="56"/>
          <w:szCs w:val="56"/>
        </w:rPr>
        <w:t>1000</w:t>
      </w:r>
      <w:r w:rsidR="0024181B">
        <w:rPr>
          <w:rFonts w:ascii="Arial" w:hAnsi="Arial" w:cs="Arial"/>
          <w:b/>
          <w:sz w:val="56"/>
          <w:szCs w:val="56"/>
        </w:rPr>
        <w:t xml:space="preserve"> </w:t>
      </w:r>
      <w:r w:rsidR="00955AAB" w:rsidRPr="00955AAB">
        <w:rPr>
          <w:rFonts w:ascii="Arial" w:hAnsi="Arial" w:cs="Arial"/>
          <w:b/>
          <w:sz w:val="56"/>
          <w:szCs w:val="56"/>
        </w:rPr>
        <w:t xml:space="preserve">Electrosurgical Generator </w:t>
      </w:r>
    </w:p>
    <w:p w14:paraId="7BD1BED7" w14:textId="0AD204C4" w:rsidR="00013CBA" w:rsidRPr="00013CBA" w:rsidRDefault="00955AAB" w:rsidP="00955AAB">
      <w:pPr>
        <w:autoSpaceDE w:val="0"/>
        <w:autoSpaceDN w:val="0"/>
        <w:adjustRightInd w:val="0"/>
        <w:jc w:val="center"/>
        <w:rPr>
          <w:rFonts w:ascii="Arial" w:hAnsi="Arial" w:cs="Arial"/>
          <w:sz w:val="52"/>
          <w:szCs w:val="52"/>
        </w:rPr>
      </w:pPr>
      <w:r>
        <w:rPr>
          <w:rFonts w:ascii="Arial" w:hAnsi="Arial" w:cs="Arial"/>
          <w:b/>
          <w:sz w:val="56"/>
          <w:szCs w:val="56"/>
        </w:rPr>
        <w:t>(</w:t>
      </w:r>
      <w:r w:rsidR="00013CBA">
        <w:rPr>
          <w:rFonts w:ascii="Arial" w:hAnsi="Arial" w:cs="Arial"/>
          <w:b/>
          <w:sz w:val="56"/>
          <w:szCs w:val="56"/>
        </w:rPr>
        <w:t>Product Code</w:t>
      </w:r>
      <w:r>
        <w:rPr>
          <w:rFonts w:ascii="Arial" w:hAnsi="Arial" w:cs="Arial"/>
          <w:b/>
          <w:sz w:val="56"/>
          <w:szCs w:val="56"/>
        </w:rPr>
        <w:t xml:space="preserve"> – 1000)</w:t>
      </w:r>
    </w:p>
    <w:p w14:paraId="38933551" w14:textId="77777777" w:rsidR="00CE6306" w:rsidRDefault="00CE6306" w:rsidP="00013CBA">
      <w:pPr>
        <w:rPr>
          <w:rFonts w:ascii="Arial" w:hAnsi="Arial"/>
          <w:b/>
          <w:sz w:val="56"/>
          <w:szCs w:val="56"/>
        </w:rPr>
      </w:pPr>
    </w:p>
    <w:p w14:paraId="02713DF8" w14:textId="77777777" w:rsidR="003A77C2" w:rsidRPr="003A77C2" w:rsidRDefault="003A77C2" w:rsidP="003A77C2">
      <w:pPr>
        <w:jc w:val="center"/>
        <w:rPr>
          <w:rFonts w:ascii="Arial" w:hAnsi="Arial"/>
          <w:b/>
          <w:sz w:val="56"/>
          <w:szCs w:val="56"/>
        </w:rPr>
      </w:pPr>
    </w:p>
    <w:p w14:paraId="4D6308E4" w14:textId="3F78B577"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24181B">
        <w:rPr>
          <w:rFonts w:ascii="Arial" w:hAnsi="Arial" w:cs="Arial"/>
          <w:b/>
          <w:color w:val="000000"/>
          <w:sz w:val="56"/>
          <w:szCs w:val="56"/>
        </w:rPr>
        <w:t>3300</w:t>
      </w:r>
    </w:p>
    <w:p w14:paraId="6B58FCB4" w14:textId="77777777"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14:paraId="4FE3691F" w14:textId="77777777" w:rsidR="003A77C2" w:rsidRDefault="003A77C2" w:rsidP="00CE6306"/>
    <w:p w14:paraId="62449B1C" w14:textId="77777777" w:rsidR="003A77C2" w:rsidRDefault="003A77C2" w:rsidP="00CE6306"/>
    <w:p w14:paraId="7CFF5AA2" w14:textId="77777777" w:rsidR="003A77C2" w:rsidRDefault="003A77C2" w:rsidP="00CE6306"/>
    <w:p w14:paraId="6B44F468" w14:textId="77777777" w:rsidR="00910B78" w:rsidRDefault="00910B78">
      <w:r>
        <w:br w:type="page"/>
      </w:r>
    </w:p>
    <w:p w14:paraId="4F6127DA" w14:textId="7E1CE3A7" w:rsidR="003A77C2" w:rsidRDefault="00721C30" w:rsidP="00CE6306">
      <w:r>
        <w:rPr>
          <w:rFonts w:ascii="Arial" w:hAnsi="Arial" w:cs="Arial"/>
          <w:noProof/>
          <w:color w:val="595959"/>
          <w:sz w:val="18"/>
          <w:szCs w:val="18"/>
        </w:rPr>
        <w:lastRenderedPageBreak/>
        <w:drawing>
          <wp:inline distT="0" distB="0" distL="0" distR="0" wp14:anchorId="4DFA205D" wp14:editId="7F4E68F1">
            <wp:extent cx="1514475" cy="457200"/>
            <wp:effectExtent l="0" t="0" r="9525" b="0"/>
            <wp:docPr id="41" name="Picture 41"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5D42A997" w14:textId="77777777" w:rsidR="003A77C2" w:rsidRDefault="003A77C2" w:rsidP="00CE6306"/>
    <w:p w14:paraId="6170E610" w14:textId="77777777" w:rsidR="003A77C2" w:rsidRDefault="003A77C2" w:rsidP="00CE6306"/>
    <w:p w14:paraId="4336D658" w14:textId="77777777" w:rsidR="00901904" w:rsidRDefault="00901904">
      <w:pPr>
        <w:pStyle w:val="Heading2"/>
        <w:rPr>
          <w:sz w:val="28"/>
        </w:rPr>
      </w:pPr>
      <w:r>
        <w:rPr>
          <w:sz w:val="28"/>
        </w:rPr>
        <w:t>Factbook Approval</w:t>
      </w:r>
    </w:p>
    <w:p w14:paraId="29C9C257" w14:textId="77777777" w:rsidR="00901904" w:rsidRDefault="00901904"/>
    <w:p w14:paraId="3C314B50" w14:textId="77777777" w:rsidR="00901904" w:rsidRDefault="00901904"/>
    <w:p w14:paraId="4A230F62" w14:textId="77777777" w:rsidR="00901904" w:rsidRDefault="00F8312F">
      <w:r>
        <w:rPr>
          <w:noProof/>
        </w:rPr>
        <mc:AlternateContent>
          <mc:Choice Requires="wps">
            <w:drawing>
              <wp:anchor distT="4294967295" distB="4294967295" distL="114300" distR="114300" simplePos="0" relativeHeight="251650560" behindDoc="0" locked="0" layoutInCell="0" allowOverlap="1" wp14:anchorId="12857510" wp14:editId="24E8A0BC">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EE30B"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14:paraId="3E11FBD7" w14:textId="77777777" w:rsidR="00901904" w:rsidRPr="0070302B" w:rsidRDefault="00901904">
      <w:pPr>
        <w:pStyle w:val="Header"/>
        <w:tabs>
          <w:tab w:val="clear" w:pos="4320"/>
          <w:tab w:val="clear" w:pos="8640"/>
        </w:tabs>
        <w:rPr>
          <w:rFonts w:ascii="Arial" w:hAnsi="Arial" w:cs="Arial"/>
          <w:sz w:val="22"/>
          <w:szCs w:val="22"/>
        </w:rPr>
      </w:pPr>
    </w:p>
    <w:p w14:paraId="3DCDD872" w14:textId="6D6171A2" w:rsidR="00906E4E" w:rsidRDefault="00901904" w:rsidP="00FD36F4">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24181B">
        <w:rPr>
          <w:rFonts w:ascii="Arial" w:hAnsi="Arial" w:cs="Arial"/>
          <w:sz w:val="22"/>
          <w:szCs w:val="22"/>
        </w:rPr>
        <w:t>3300</w:t>
      </w:r>
      <w:r w:rsidR="002824B8" w:rsidRPr="006317EA">
        <w:rPr>
          <w:rFonts w:ascii="Arial" w:hAnsi="Arial" w:cs="Arial"/>
          <w:sz w:val="22"/>
          <w:szCs w:val="22"/>
        </w:rPr>
        <w:t>,</w:t>
      </w:r>
      <w:r w:rsidR="0024181B">
        <w:rPr>
          <w:rFonts w:ascii="Arial" w:hAnsi="Arial" w:cs="Arial"/>
          <w:sz w:val="22"/>
          <w:szCs w:val="22"/>
        </w:rPr>
        <w:t xml:space="preserve"> 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FD36F4" w:rsidRPr="00FD36F4">
        <w:rPr>
          <w:rFonts w:ascii="Arial" w:hAnsi="Arial" w:cs="Arial"/>
          <w:sz w:val="22"/>
          <w:szCs w:val="22"/>
        </w:rPr>
        <w:t xml:space="preserve">Megadyne™ Mega Power™ 1000 Electrosurgical Generator </w:t>
      </w:r>
      <w:r w:rsidR="00906E4E">
        <w:rPr>
          <w:rFonts w:ascii="Arial" w:hAnsi="Arial" w:cs="Arial"/>
          <w:sz w:val="22"/>
          <w:szCs w:val="22"/>
        </w:rPr>
        <w:t xml:space="preserve">- </w:t>
      </w:r>
      <w:r w:rsidR="00FD36F4" w:rsidRPr="00FD36F4">
        <w:rPr>
          <w:rFonts w:ascii="Arial" w:hAnsi="Arial" w:cs="Arial"/>
          <w:sz w:val="22"/>
          <w:szCs w:val="22"/>
        </w:rPr>
        <w:t>Product Code – 1000</w:t>
      </w:r>
      <w:r w:rsidR="00923619">
        <w:rPr>
          <w:rFonts w:ascii="Arial" w:hAnsi="Arial" w:cs="Arial"/>
          <w:sz w:val="22"/>
          <w:szCs w:val="22"/>
        </w:rPr>
        <w:t xml:space="preserve">, </w:t>
      </w:r>
      <w:r w:rsidR="002824B8" w:rsidRPr="008253DC">
        <w:rPr>
          <w:rFonts w:ascii="Arial" w:hAnsi="Arial" w:cs="Arial"/>
          <w:sz w:val="22"/>
          <w:szCs w:val="22"/>
        </w:rPr>
        <w:t>at</w:t>
      </w:r>
      <w:r w:rsidR="0024181B">
        <w:rPr>
          <w:rFonts w:ascii="Arial" w:hAnsi="Arial" w:cs="Arial"/>
          <w:sz w:val="22"/>
          <w:szCs w:val="22"/>
        </w:rPr>
        <w:t xml:space="preserve"> the E</w:t>
      </w:r>
      <w:r w:rsidR="00906E4E">
        <w:rPr>
          <w:rFonts w:ascii="Arial" w:hAnsi="Arial" w:cs="Arial"/>
          <w:sz w:val="22"/>
          <w:szCs w:val="22"/>
        </w:rPr>
        <w:t xml:space="preserve">thicon </w:t>
      </w:r>
      <w:r w:rsidR="0024181B">
        <w:rPr>
          <w:rFonts w:ascii="Arial" w:hAnsi="Arial" w:cs="Arial"/>
          <w:sz w:val="22"/>
          <w:szCs w:val="22"/>
        </w:rPr>
        <w:t>E</w:t>
      </w:r>
      <w:r w:rsidR="00906E4E">
        <w:rPr>
          <w:rFonts w:ascii="Arial" w:hAnsi="Arial" w:cs="Arial"/>
          <w:sz w:val="22"/>
          <w:szCs w:val="22"/>
        </w:rPr>
        <w:t>ndo-</w:t>
      </w:r>
      <w:r w:rsidR="0024181B">
        <w:rPr>
          <w:rFonts w:ascii="Arial" w:hAnsi="Arial" w:cs="Arial"/>
          <w:sz w:val="22"/>
          <w:szCs w:val="22"/>
        </w:rPr>
        <w:t>S</w:t>
      </w:r>
      <w:r w:rsidR="00906E4E">
        <w:rPr>
          <w:rFonts w:ascii="Arial" w:hAnsi="Arial" w:cs="Arial"/>
          <w:sz w:val="22"/>
          <w:szCs w:val="22"/>
        </w:rPr>
        <w:t>urgery</w:t>
      </w:r>
      <w:r w:rsidR="0024181B">
        <w:rPr>
          <w:rFonts w:ascii="Arial" w:hAnsi="Arial" w:cs="Arial"/>
          <w:sz w:val="22"/>
          <w:szCs w:val="22"/>
        </w:rPr>
        <w:t xml:space="preserve"> Service Center (USA), Cincinnati, Ohio.</w:t>
      </w:r>
      <w:r w:rsidRPr="006317EA">
        <w:rPr>
          <w:rFonts w:ascii="Arial" w:hAnsi="Arial" w:cs="Arial"/>
          <w:sz w:val="22"/>
          <w:szCs w:val="22"/>
        </w:rPr>
        <w:t xml:space="preserve">  </w:t>
      </w:r>
    </w:p>
    <w:p w14:paraId="0BB82F1C" w14:textId="77777777" w:rsidR="00906E4E" w:rsidRDefault="00906E4E" w:rsidP="00FD36F4">
      <w:pPr>
        <w:autoSpaceDE w:val="0"/>
        <w:autoSpaceDN w:val="0"/>
        <w:adjustRightInd w:val="0"/>
        <w:rPr>
          <w:rFonts w:ascii="Arial" w:hAnsi="Arial" w:cs="Arial"/>
          <w:sz w:val="22"/>
          <w:szCs w:val="22"/>
        </w:rPr>
      </w:pPr>
    </w:p>
    <w:p w14:paraId="52F74DC2" w14:textId="1CF55B31" w:rsidR="00901904" w:rsidRPr="006317EA" w:rsidRDefault="00C3280C" w:rsidP="00FD36F4">
      <w:pPr>
        <w:autoSpaceDE w:val="0"/>
        <w:autoSpaceDN w:val="0"/>
        <w:adjustRightInd w:val="0"/>
        <w:rPr>
          <w:rFonts w:ascii="Arial" w:hAnsi="Arial" w:cs="Arial"/>
          <w:sz w:val="22"/>
          <w:szCs w:val="22"/>
        </w:rPr>
      </w:pPr>
      <w:r w:rsidRPr="006317EA">
        <w:rPr>
          <w:rFonts w:ascii="Arial" w:hAnsi="Arial" w:cs="Arial"/>
          <w:sz w:val="22"/>
          <w:szCs w:val="22"/>
        </w:rPr>
        <w:t xml:space="preserve">We find that the documentation contained in this Factbook meets the requirements as defined by </w:t>
      </w:r>
      <w:r>
        <w:rPr>
          <w:rFonts w:ascii="Arial" w:hAnsi="Arial" w:cs="Arial"/>
          <w:sz w:val="22"/>
          <w:szCs w:val="22"/>
        </w:rPr>
        <w:t>WE001534, Rev</w:t>
      </w:r>
      <w:r w:rsidR="0024181B">
        <w:rPr>
          <w:rFonts w:ascii="Arial" w:hAnsi="Arial" w:cs="Arial"/>
          <w:sz w:val="22"/>
          <w:szCs w:val="22"/>
        </w:rPr>
        <w:t>ision E</w:t>
      </w:r>
      <w:r>
        <w:rPr>
          <w:rFonts w:ascii="Arial" w:hAnsi="Arial" w:cs="Arial"/>
          <w:sz w:val="22"/>
          <w:szCs w:val="22"/>
        </w:rPr>
        <w:t>, Establishment and Certification of Service Depot, Field Service, and Parts Depot Centers</w:t>
      </w:r>
      <w:r w:rsidRPr="006317EA">
        <w:rPr>
          <w:rFonts w:ascii="Arial" w:hAnsi="Arial" w:cs="Arial"/>
          <w:sz w:val="22"/>
          <w:szCs w:val="22"/>
        </w:rPr>
        <w:t>. The signoff of this Factbook repre</w:t>
      </w:r>
      <w:r>
        <w:rPr>
          <w:rFonts w:ascii="Arial" w:hAnsi="Arial" w:cs="Arial"/>
          <w:sz w:val="22"/>
          <w:szCs w:val="22"/>
        </w:rPr>
        <w:t>sents the certification process and</w:t>
      </w:r>
      <w:r w:rsidRPr="006317EA">
        <w:rPr>
          <w:rFonts w:ascii="Arial" w:hAnsi="Arial" w:cs="Arial"/>
          <w:sz w:val="22"/>
          <w:szCs w:val="22"/>
        </w:rPr>
        <w:t xml:space="preserve"> indicat</w:t>
      </w:r>
      <w:r>
        <w:rPr>
          <w:rFonts w:ascii="Arial" w:hAnsi="Arial" w:cs="Arial"/>
          <w:sz w:val="22"/>
          <w:szCs w:val="22"/>
        </w:rPr>
        <w:t>es</w:t>
      </w:r>
      <w:r w:rsidRPr="006317EA">
        <w:rPr>
          <w:rFonts w:ascii="Arial" w:hAnsi="Arial" w:cs="Arial"/>
          <w:sz w:val="22"/>
          <w:szCs w:val="22"/>
        </w:rPr>
        <w:t xml:space="preserve"> the service center </w:t>
      </w:r>
      <w:r>
        <w:rPr>
          <w:rFonts w:ascii="Arial" w:hAnsi="Arial" w:cs="Arial"/>
          <w:sz w:val="22"/>
          <w:szCs w:val="22"/>
        </w:rPr>
        <w:t xml:space="preserve">is </w:t>
      </w:r>
      <w:r w:rsidRPr="006317EA">
        <w:rPr>
          <w:rFonts w:ascii="Arial" w:hAnsi="Arial" w:cs="Arial"/>
          <w:sz w:val="22"/>
          <w:szCs w:val="22"/>
        </w:rPr>
        <w:t>to be considered authorized/qualified to perform service on the identified products.</w:t>
      </w:r>
    </w:p>
    <w:p w14:paraId="746EDF78" w14:textId="77777777" w:rsidR="00901904" w:rsidRPr="006317EA" w:rsidRDefault="00901904">
      <w:pPr>
        <w:rPr>
          <w:rFonts w:ascii="Arial" w:hAnsi="Arial" w:cs="Arial"/>
          <w:sz w:val="22"/>
          <w:szCs w:val="22"/>
        </w:rPr>
      </w:pPr>
    </w:p>
    <w:p w14:paraId="5C7FF02F" w14:textId="77777777" w:rsidR="00901904" w:rsidRDefault="00901904">
      <w:pPr>
        <w:rPr>
          <w:rFonts w:ascii="Arial" w:hAnsi="Arial" w:cs="Arial"/>
          <w:sz w:val="22"/>
          <w:szCs w:val="22"/>
        </w:rPr>
      </w:pPr>
    </w:p>
    <w:p w14:paraId="332E2300" w14:textId="77777777" w:rsidR="00B0648D" w:rsidRPr="00131B6A" w:rsidRDefault="00B0648D">
      <w:pPr>
        <w:rPr>
          <w:rFonts w:ascii="Arial" w:hAnsi="Arial" w:cs="Arial"/>
          <w:sz w:val="22"/>
          <w:szCs w:val="22"/>
        </w:rPr>
      </w:pPr>
    </w:p>
    <w:p w14:paraId="0C018E5F" w14:textId="77777777" w:rsidR="00B0648D" w:rsidRPr="00131B6A" w:rsidRDefault="00B0648D" w:rsidP="00131B6A">
      <w:pPr>
        <w:rPr>
          <w:rFonts w:ascii="Arial" w:hAnsi="Arial" w:cs="Arial"/>
          <w:sz w:val="22"/>
          <w:szCs w:val="22"/>
        </w:rPr>
      </w:pPr>
    </w:p>
    <w:p w14:paraId="32BF7E0C" w14:textId="77777777" w:rsidR="00C3280C" w:rsidRPr="00D07477" w:rsidRDefault="00C3280C" w:rsidP="00C3280C">
      <w:pPr>
        <w:rPr>
          <w:rFonts w:ascii="Arial" w:hAnsi="Arial" w:cs="Arial"/>
          <w:sz w:val="24"/>
          <w:szCs w:val="24"/>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77535A4A" w14:textId="77777777"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14:paraId="53BBB11B" w14:textId="5397BDCE" w:rsidR="00C3280C" w:rsidRPr="0070302B" w:rsidRDefault="0024181B" w:rsidP="00C3280C">
      <w:pPr>
        <w:rPr>
          <w:rFonts w:ascii="Arial" w:hAnsi="Arial"/>
          <w:sz w:val="22"/>
          <w:szCs w:val="22"/>
        </w:rPr>
      </w:pPr>
      <w:r>
        <w:rPr>
          <w:rFonts w:ascii="Arial" w:hAnsi="Arial"/>
          <w:sz w:val="22"/>
          <w:szCs w:val="22"/>
        </w:rPr>
        <w:t>Eric Smith</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14:paraId="62864C1F" w14:textId="13B33CF8" w:rsidR="00C3280C" w:rsidRPr="00D07477" w:rsidRDefault="00013CBA" w:rsidP="00C3280C">
      <w:pPr>
        <w:rPr>
          <w:rFonts w:ascii="Arial" w:hAnsi="Arial" w:cs="Arial"/>
          <w:sz w:val="22"/>
          <w:szCs w:val="22"/>
        </w:rPr>
      </w:pPr>
      <w:r>
        <w:rPr>
          <w:rFonts w:ascii="Arial" w:hAnsi="Arial"/>
          <w:sz w:val="22"/>
          <w:szCs w:val="22"/>
        </w:rPr>
        <w:t>Manager, Service Center</w:t>
      </w:r>
    </w:p>
    <w:p w14:paraId="55233001" w14:textId="77777777" w:rsidR="00C3280C" w:rsidRPr="00D07477" w:rsidRDefault="00C3280C" w:rsidP="00C3280C">
      <w:pPr>
        <w:rPr>
          <w:rFonts w:ascii="Arial" w:hAnsi="Arial" w:cs="Arial"/>
          <w:sz w:val="22"/>
          <w:szCs w:val="22"/>
        </w:rPr>
      </w:pPr>
    </w:p>
    <w:p w14:paraId="41F58209" w14:textId="77777777" w:rsidR="00C3280C" w:rsidRPr="0070302B" w:rsidRDefault="00C3280C" w:rsidP="00C3280C">
      <w:pPr>
        <w:rPr>
          <w:rFonts w:ascii="Arial" w:hAnsi="Arial"/>
          <w:sz w:val="22"/>
          <w:szCs w:val="22"/>
        </w:rPr>
      </w:pPr>
    </w:p>
    <w:p w14:paraId="028A6DC9" w14:textId="77777777" w:rsidR="00C3280C" w:rsidRPr="0070302B" w:rsidRDefault="00C3280C" w:rsidP="00C3280C">
      <w:pPr>
        <w:rPr>
          <w:rFonts w:ascii="Arial" w:hAnsi="Arial"/>
          <w:sz w:val="22"/>
          <w:szCs w:val="22"/>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13A27BAF" w14:textId="77777777"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14:paraId="5B6F9CE0" w14:textId="77777777" w:rsidR="00C3280C" w:rsidRPr="0070302B" w:rsidRDefault="00C3280C" w:rsidP="00C3280C">
      <w:pPr>
        <w:rPr>
          <w:rFonts w:ascii="Arial" w:hAnsi="Arial"/>
          <w:sz w:val="22"/>
          <w:szCs w:val="22"/>
        </w:rPr>
      </w:pPr>
      <w:bookmarkStart w:id="2"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14:paraId="63E225F9" w14:textId="77777777" w:rsidR="008B06CA"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8B06CA">
        <w:rPr>
          <w:rFonts w:ascii="Arial" w:hAnsi="Arial" w:cs="Arial"/>
          <w:color w:val="333333"/>
          <w:sz w:val="22"/>
          <w:szCs w:val="22"/>
        </w:rPr>
        <w:t>Customer Quality</w:t>
      </w:r>
    </w:p>
    <w:p w14:paraId="75D7B12C" w14:textId="77777777"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2"/>
      <w:r w:rsidRPr="0070302B">
        <w:rPr>
          <w:rFonts w:ascii="Arial" w:hAnsi="Arial"/>
          <w:sz w:val="22"/>
          <w:szCs w:val="22"/>
        </w:rPr>
        <w:t xml:space="preserve">  </w:t>
      </w:r>
    </w:p>
    <w:p w14:paraId="6EB4DE84" w14:textId="55A42DE9" w:rsidR="007A1234" w:rsidRPr="007A1234" w:rsidRDefault="007A1234" w:rsidP="007A1234">
      <w:pPr>
        <w:rPr>
          <w:rFonts w:ascii="Arial" w:hAnsi="Arial"/>
          <w:sz w:val="22"/>
          <w:szCs w:val="22"/>
        </w:rPr>
      </w:pPr>
      <w:r>
        <w:rPr>
          <w:rFonts w:ascii="Arial" w:hAnsi="Arial"/>
          <w:sz w:val="22"/>
          <w:szCs w:val="22"/>
        </w:rPr>
        <w:br w:type="page"/>
      </w:r>
      <w:r w:rsidR="00721C30">
        <w:rPr>
          <w:rFonts w:ascii="Arial" w:hAnsi="Arial" w:cs="Arial"/>
          <w:noProof/>
          <w:color w:val="595959"/>
          <w:sz w:val="18"/>
          <w:szCs w:val="18"/>
        </w:rPr>
        <w:lastRenderedPageBreak/>
        <w:drawing>
          <wp:inline distT="0" distB="0" distL="0" distR="0" wp14:anchorId="77AC194A" wp14:editId="1A414942">
            <wp:extent cx="1514475" cy="457200"/>
            <wp:effectExtent l="0" t="0" r="9525" b="0"/>
            <wp:docPr id="42" name="Picture 42"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2BC95FC5" w14:textId="77777777" w:rsidR="007A1234" w:rsidRDefault="007A1234" w:rsidP="007A1234">
      <w:pPr>
        <w:rPr>
          <w:rFonts w:ascii="Arial" w:hAnsi="Arial"/>
          <w:sz w:val="22"/>
        </w:rPr>
      </w:pPr>
    </w:p>
    <w:p w14:paraId="676BDF1B" w14:textId="77777777" w:rsidR="007A1234" w:rsidRDefault="00D4773D" w:rsidP="007A1234">
      <w:pPr>
        <w:pStyle w:val="Heading1"/>
        <w:ind w:left="0"/>
        <w:rPr>
          <w:sz w:val="12"/>
        </w:rPr>
      </w:pPr>
      <w:r>
        <w:tab/>
      </w:r>
      <w:r>
        <w:tab/>
      </w:r>
      <w:r>
        <w:tab/>
      </w:r>
      <w:r>
        <w:tab/>
      </w:r>
      <w:r>
        <w:tab/>
      </w:r>
      <w:r>
        <w:tab/>
      </w:r>
      <w:r>
        <w:tab/>
      </w:r>
      <w:r w:rsidR="007A1234">
        <w:t>FACTBOOK CHECKLIST</w:t>
      </w:r>
    </w:p>
    <w:p w14:paraId="305B0725" w14:textId="77777777"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14:paraId="2F2DE558" w14:textId="5F9C2834"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FE3CF4">
        <w:rPr>
          <w:rFonts w:ascii="Arial" w:hAnsi="Arial"/>
          <w:spacing w:val="-2"/>
          <w:sz w:val="22"/>
        </w:rPr>
        <w:t>February 13, 2019</w:t>
      </w:r>
      <w:r>
        <w:rPr>
          <w:rFonts w:ascii="Arial" w:hAnsi="Arial"/>
          <w:spacing w:val="-2"/>
          <w:sz w:val="22"/>
        </w:rPr>
        <w:tab/>
      </w:r>
    </w:p>
    <w:p w14:paraId="0EC41EB7"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4DAF95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2F9D6F67"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45C79D9B" w14:textId="69536CD2" w:rsidR="00474EC7" w:rsidRPr="00AC36B1" w:rsidRDefault="00474EC7" w:rsidP="008B06CA">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 xml:space="preserve">Re: </w:t>
      </w:r>
      <w:r w:rsidR="00013CBA">
        <w:rPr>
          <w:rFonts w:ascii="Arial" w:hAnsi="Arial" w:cs="Arial"/>
          <w:sz w:val="22"/>
          <w:szCs w:val="22"/>
        </w:rPr>
        <w:t>1000</w:t>
      </w:r>
    </w:p>
    <w:p w14:paraId="15F61F53" w14:textId="77777777"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1E1C68BA" w14:textId="77777777"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05E3007D" wp14:editId="709664D8">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30E94"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14:paraId="42EA7C8A" w14:textId="77777777" w:rsidR="00692150" w:rsidRPr="003A3EAA" w:rsidRDefault="00692150" w:rsidP="00692150">
      <w:pPr>
        <w:rPr>
          <w:rFonts w:ascii="Arial" w:hAnsi="Arial"/>
          <w:sz w:val="22"/>
          <w:szCs w:val="22"/>
        </w:rPr>
      </w:pPr>
    </w:p>
    <w:p w14:paraId="38B89339" w14:textId="77777777" w:rsidR="00692150" w:rsidRDefault="00692150" w:rsidP="00692150"/>
    <w:p w14:paraId="1BF4CA6D" w14:textId="77777777"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14:paraId="65273175" w14:textId="77777777" w:rsidTr="00995261">
        <w:tc>
          <w:tcPr>
            <w:tcW w:w="6948" w:type="dxa"/>
          </w:tcPr>
          <w:p w14:paraId="19066D79"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14:paraId="26A28570"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14:paraId="43E5E24B"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14:paraId="58F77081" w14:textId="77777777" w:rsidTr="00995261">
        <w:tc>
          <w:tcPr>
            <w:tcW w:w="6948" w:type="dxa"/>
          </w:tcPr>
          <w:p w14:paraId="2BA14A05" w14:textId="77777777" w:rsidR="00692150" w:rsidRPr="008B06CA" w:rsidRDefault="00692150" w:rsidP="00995261">
            <w:pPr>
              <w:rPr>
                <w:rFonts w:ascii="Times New Roman" w:hAnsi="Times New Roman" w:cs="Times New Roman"/>
                <w:b/>
                <w:sz w:val="24"/>
                <w:szCs w:val="24"/>
              </w:rPr>
            </w:pPr>
            <w:r w:rsidRPr="008B06CA">
              <w:rPr>
                <w:b/>
                <w:sz w:val="24"/>
                <w:szCs w:val="24"/>
              </w:rPr>
              <w:t>Service System Quality Assessment</w:t>
            </w:r>
          </w:p>
        </w:tc>
        <w:tc>
          <w:tcPr>
            <w:tcW w:w="1260" w:type="dxa"/>
          </w:tcPr>
          <w:p w14:paraId="65A16699" w14:textId="77777777"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14:paraId="7BE9F20A" w14:textId="77777777" w:rsidR="00692150" w:rsidRPr="00250A89" w:rsidRDefault="00692150" w:rsidP="00995261">
            <w:pPr>
              <w:rPr>
                <w:rFonts w:ascii="Times New Roman" w:hAnsi="Times New Roman" w:cs="Times New Roman"/>
                <w:b/>
                <w:sz w:val="24"/>
                <w:szCs w:val="24"/>
              </w:rPr>
            </w:pPr>
          </w:p>
        </w:tc>
      </w:tr>
      <w:tr w:rsidR="00692150" w:rsidRPr="00250A89" w14:paraId="5191B040" w14:textId="77777777" w:rsidTr="00995261">
        <w:tc>
          <w:tcPr>
            <w:tcW w:w="6948" w:type="dxa"/>
          </w:tcPr>
          <w:p w14:paraId="27A3DCE8" w14:textId="77777777" w:rsidR="00692150" w:rsidRPr="008B06CA" w:rsidRDefault="00692150" w:rsidP="00995261">
            <w:pPr>
              <w:rPr>
                <w:rFonts w:ascii="Times New Roman" w:hAnsi="Times New Roman" w:cs="Times New Roman"/>
                <w:b/>
                <w:sz w:val="24"/>
                <w:szCs w:val="24"/>
              </w:rPr>
            </w:pPr>
            <w:r w:rsidRPr="008B06CA">
              <w:rPr>
                <w:b/>
                <w:sz w:val="24"/>
                <w:szCs w:val="24"/>
              </w:rPr>
              <w:t>Technical Training Program</w:t>
            </w:r>
          </w:p>
        </w:tc>
        <w:tc>
          <w:tcPr>
            <w:tcW w:w="1260" w:type="dxa"/>
          </w:tcPr>
          <w:p w14:paraId="545E742A"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69B5ED3" w14:textId="77777777" w:rsidR="00692150" w:rsidRPr="00250A89" w:rsidRDefault="00692150" w:rsidP="00995261">
            <w:pPr>
              <w:rPr>
                <w:rFonts w:ascii="Times New Roman" w:hAnsi="Times New Roman" w:cs="Times New Roman"/>
                <w:b/>
                <w:sz w:val="24"/>
                <w:szCs w:val="24"/>
              </w:rPr>
            </w:pPr>
          </w:p>
        </w:tc>
      </w:tr>
      <w:tr w:rsidR="00692150" w:rsidRPr="00250A89" w14:paraId="50A2C804" w14:textId="77777777" w:rsidTr="00995261">
        <w:tc>
          <w:tcPr>
            <w:tcW w:w="6948" w:type="dxa"/>
          </w:tcPr>
          <w:p w14:paraId="5D235ACB" w14:textId="77777777" w:rsidR="00692150" w:rsidRPr="008B06CA" w:rsidRDefault="00692150" w:rsidP="00995261">
            <w:pPr>
              <w:rPr>
                <w:rFonts w:ascii="Times New Roman" w:hAnsi="Times New Roman" w:cs="Times New Roman"/>
                <w:b/>
                <w:sz w:val="24"/>
                <w:szCs w:val="24"/>
              </w:rPr>
            </w:pPr>
            <w:r w:rsidRPr="008B06CA">
              <w:rPr>
                <w:b/>
                <w:sz w:val="24"/>
                <w:szCs w:val="24"/>
              </w:rPr>
              <w:t>Documentation System</w:t>
            </w:r>
          </w:p>
        </w:tc>
        <w:tc>
          <w:tcPr>
            <w:tcW w:w="1260" w:type="dxa"/>
          </w:tcPr>
          <w:p w14:paraId="305F0BE4"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958041E" w14:textId="77777777" w:rsidR="00692150" w:rsidRPr="00250A89" w:rsidRDefault="00692150" w:rsidP="00995261">
            <w:pPr>
              <w:rPr>
                <w:rFonts w:ascii="Times New Roman" w:hAnsi="Times New Roman" w:cs="Times New Roman"/>
                <w:b/>
                <w:sz w:val="24"/>
                <w:szCs w:val="24"/>
              </w:rPr>
            </w:pPr>
          </w:p>
        </w:tc>
      </w:tr>
      <w:tr w:rsidR="00692150" w:rsidRPr="00250A89" w14:paraId="02287FC2" w14:textId="77777777" w:rsidTr="00995261">
        <w:tc>
          <w:tcPr>
            <w:tcW w:w="6948" w:type="dxa"/>
          </w:tcPr>
          <w:p w14:paraId="0FE0287C" w14:textId="77777777" w:rsidR="00692150" w:rsidRPr="008B06CA" w:rsidRDefault="00692150" w:rsidP="00995261">
            <w:pPr>
              <w:rPr>
                <w:rFonts w:ascii="Times New Roman" w:hAnsi="Times New Roman" w:cs="Times New Roman"/>
                <w:b/>
                <w:sz w:val="24"/>
                <w:szCs w:val="24"/>
              </w:rPr>
            </w:pPr>
            <w:r w:rsidRPr="008B06CA">
              <w:rPr>
                <w:b/>
                <w:sz w:val="24"/>
                <w:szCs w:val="24"/>
              </w:rPr>
              <w:t>Equipment Installation Qualification (EIQ)</w:t>
            </w:r>
          </w:p>
        </w:tc>
        <w:tc>
          <w:tcPr>
            <w:tcW w:w="1260" w:type="dxa"/>
          </w:tcPr>
          <w:p w14:paraId="257DC729"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654E2684" w14:textId="77777777" w:rsidR="00692150" w:rsidRPr="00250A89" w:rsidRDefault="00692150" w:rsidP="00995261">
            <w:pPr>
              <w:rPr>
                <w:rFonts w:ascii="Times New Roman" w:hAnsi="Times New Roman" w:cs="Times New Roman"/>
                <w:b/>
                <w:sz w:val="24"/>
                <w:szCs w:val="24"/>
              </w:rPr>
            </w:pPr>
          </w:p>
        </w:tc>
      </w:tr>
      <w:tr w:rsidR="00692150" w:rsidRPr="00250A89" w14:paraId="1677EA54" w14:textId="77777777" w:rsidTr="00995261">
        <w:tc>
          <w:tcPr>
            <w:tcW w:w="6948" w:type="dxa"/>
          </w:tcPr>
          <w:p w14:paraId="66B9D4DF" w14:textId="77777777" w:rsidR="00692150" w:rsidRPr="008B06CA" w:rsidRDefault="00692150" w:rsidP="00995261">
            <w:pPr>
              <w:rPr>
                <w:rFonts w:ascii="Times New Roman" w:hAnsi="Times New Roman" w:cs="Times New Roman"/>
                <w:b/>
                <w:sz w:val="24"/>
                <w:szCs w:val="24"/>
              </w:rPr>
            </w:pPr>
            <w:r w:rsidRPr="008B06CA">
              <w:rPr>
                <w:b/>
                <w:sz w:val="24"/>
                <w:szCs w:val="24"/>
              </w:rPr>
              <w:t>Physical Requirements</w:t>
            </w:r>
          </w:p>
        </w:tc>
        <w:tc>
          <w:tcPr>
            <w:tcW w:w="1260" w:type="dxa"/>
          </w:tcPr>
          <w:p w14:paraId="02284CFA"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5F1DD4C1" w14:textId="77777777" w:rsidR="00692150" w:rsidRPr="00250A89" w:rsidRDefault="00692150" w:rsidP="00995261">
            <w:pPr>
              <w:rPr>
                <w:rFonts w:ascii="Times New Roman" w:hAnsi="Times New Roman" w:cs="Times New Roman"/>
                <w:b/>
                <w:sz w:val="24"/>
                <w:szCs w:val="24"/>
              </w:rPr>
            </w:pPr>
          </w:p>
        </w:tc>
      </w:tr>
      <w:tr w:rsidR="00692150" w:rsidRPr="00250A89" w14:paraId="66D0F8A1" w14:textId="77777777" w:rsidTr="00995261">
        <w:tc>
          <w:tcPr>
            <w:tcW w:w="6948" w:type="dxa"/>
          </w:tcPr>
          <w:p w14:paraId="11654673" w14:textId="77777777" w:rsidR="00692150" w:rsidRPr="008B06CA" w:rsidRDefault="00692150" w:rsidP="00995261">
            <w:pPr>
              <w:rPr>
                <w:rFonts w:ascii="Times New Roman" w:hAnsi="Times New Roman" w:cs="Times New Roman"/>
                <w:b/>
                <w:sz w:val="24"/>
                <w:szCs w:val="24"/>
              </w:rPr>
            </w:pPr>
            <w:r w:rsidRPr="008B06CA">
              <w:rPr>
                <w:b/>
                <w:sz w:val="24"/>
                <w:szCs w:val="24"/>
              </w:rPr>
              <w:t>Operating Agreement</w:t>
            </w:r>
          </w:p>
        </w:tc>
        <w:tc>
          <w:tcPr>
            <w:tcW w:w="1260" w:type="dxa"/>
          </w:tcPr>
          <w:p w14:paraId="754C6A83"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0F9F2166" w14:textId="77777777" w:rsidR="00692150" w:rsidRPr="00250A89" w:rsidRDefault="00692150" w:rsidP="00995261">
            <w:pPr>
              <w:rPr>
                <w:rFonts w:ascii="Times New Roman" w:hAnsi="Times New Roman" w:cs="Times New Roman"/>
                <w:b/>
                <w:sz w:val="24"/>
                <w:szCs w:val="24"/>
              </w:rPr>
            </w:pPr>
          </w:p>
        </w:tc>
      </w:tr>
      <w:tr w:rsidR="00692150" w:rsidRPr="00250A89" w14:paraId="0ACE862D" w14:textId="77777777" w:rsidTr="00995261">
        <w:tc>
          <w:tcPr>
            <w:tcW w:w="6948" w:type="dxa"/>
          </w:tcPr>
          <w:p w14:paraId="79DF29A0" w14:textId="77777777" w:rsidR="00692150" w:rsidRPr="00D27186" w:rsidRDefault="00692150" w:rsidP="00995261">
            <w:pPr>
              <w:rPr>
                <w:rFonts w:ascii="Times New Roman" w:hAnsi="Times New Roman" w:cs="Times New Roman"/>
                <w:b/>
                <w:sz w:val="24"/>
                <w:szCs w:val="24"/>
              </w:rPr>
            </w:pPr>
            <w:r w:rsidRPr="008B06CA">
              <w:rPr>
                <w:b/>
                <w:sz w:val="24"/>
                <w:szCs w:val="24"/>
              </w:rPr>
              <w:t>Start-Up Activities</w:t>
            </w:r>
          </w:p>
        </w:tc>
        <w:tc>
          <w:tcPr>
            <w:tcW w:w="1260" w:type="dxa"/>
          </w:tcPr>
          <w:p w14:paraId="014CE9F9"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7EB898E5" w14:textId="77777777" w:rsidR="00692150" w:rsidRPr="00250A89" w:rsidRDefault="00692150" w:rsidP="00995261">
            <w:pPr>
              <w:rPr>
                <w:rFonts w:ascii="Times New Roman" w:hAnsi="Times New Roman" w:cs="Times New Roman"/>
                <w:b/>
                <w:sz w:val="24"/>
                <w:szCs w:val="24"/>
              </w:rPr>
            </w:pPr>
          </w:p>
        </w:tc>
      </w:tr>
      <w:tr w:rsidR="00692150" w:rsidRPr="00250A89" w14:paraId="66B1A55B" w14:textId="77777777" w:rsidTr="0046526F">
        <w:trPr>
          <w:trHeight w:val="377"/>
        </w:trPr>
        <w:tc>
          <w:tcPr>
            <w:tcW w:w="6948" w:type="dxa"/>
          </w:tcPr>
          <w:p w14:paraId="2FFE2A77" w14:textId="77777777" w:rsidR="00692150" w:rsidRDefault="00692150" w:rsidP="00995261">
            <w:pPr>
              <w:rPr>
                <w:rFonts w:ascii="Times New Roman" w:hAnsi="Times New Roman" w:cs="Times New Roman"/>
                <w:b/>
                <w:bCs/>
                <w:sz w:val="24"/>
                <w:szCs w:val="24"/>
              </w:rPr>
            </w:pPr>
            <w:r w:rsidRPr="008B06CA">
              <w:rPr>
                <w:b/>
                <w:bCs/>
                <w:sz w:val="24"/>
                <w:szCs w:val="24"/>
              </w:rPr>
              <w:t>Supplier Approval</w:t>
            </w:r>
          </w:p>
          <w:p w14:paraId="44AFE0F6" w14:textId="77777777" w:rsidR="00494D40" w:rsidRPr="008B06CA" w:rsidRDefault="00494D40" w:rsidP="00995261">
            <w:pPr>
              <w:rPr>
                <w:rFonts w:ascii="Times New Roman" w:hAnsi="Times New Roman" w:cs="Times New Roman"/>
                <w:b/>
                <w:bCs/>
                <w:sz w:val="24"/>
                <w:szCs w:val="24"/>
              </w:rPr>
            </w:pPr>
          </w:p>
        </w:tc>
        <w:tc>
          <w:tcPr>
            <w:tcW w:w="1260" w:type="dxa"/>
          </w:tcPr>
          <w:p w14:paraId="2A560D05"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23E2F84" w14:textId="77777777" w:rsidR="00692150" w:rsidRPr="00250A89" w:rsidRDefault="00692150" w:rsidP="00995261">
            <w:pPr>
              <w:rPr>
                <w:rFonts w:ascii="Times New Roman" w:hAnsi="Times New Roman" w:cs="Times New Roman"/>
                <w:b/>
                <w:sz w:val="24"/>
                <w:szCs w:val="24"/>
              </w:rPr>
            </w:pPr>
          </w:p>
        </w:tc>
      </w:tr>
    </w:tbl>
    <w:p w14:paraId="48217C0F" w14:textId="77777777" w:rsidR="00692150" w:rsidRDefault="00692150" w:rsidP="00692150"/>
    <w:p w14:paraId="47A129C9" w14:textId="77777777" w:rsidR="00901904" w:rsidRDefault="00692150">
      <w:pPr>
        <w:rPr>
          <w:sz w:val="24"/>
          <w:szCs w:val="24"/>
        </w:rPr>
      </w:pPr>
      <w:r w:rsidRPr="00250A89">
        <w:rPr>
          <w:sz w:val="24"/>
          <w:szCs w:val="24"/>
        </w:rPr>
        <w:t xml:space="preserve">Indicate Activity status with a single </w:t>
      </w:r>
      <w:proofErr w:type="gramStart"/>
      <w:r w:rsidRPr="00250A89">
        <w:rPr>
          <w:b/>
          <w:sz w:val="24"/>
          <w:szCs w:val="24"/>
        </w:rPr>
        <w:t>“ √</w:t>
      </w:r>
      <w:proofErr w:type="gramEnd"/>
      <w:r w:rsidRPr="00250A89">
        <w:rPr>
          <w:b/>
          <w:sz w:val="24"/>
          <w:szCs w:val="24"/>
        </w:rPr>
        <w:t xml:space="preserve"> “</w:t>
      </w:r>
      <w:r w:rsidRPr="00250A89">
        <w:rPr>
          <w:sz w:val="24"/>
          <w:szCs w:val="24"/>
        </w:rPr>
        <w:t xml:space="preserve"> mark</w:t>
      </w:r>
      <w:r>
        <w:rPr>
          <w:sz w:val="24"/>
          <w:szCs w:val="24"/>
        </w:rPr>
        <w:t>.</w:t>
      </w:r>
    </w:p>
    <w:p w14:paraId="0CCCD1CC" w14:textId="77777777" w:rsidR="00692150" w:rsidRDefault="00692150">
      <w:pPr>
        <w:rPr>
          <w:sz w:val="24"/>
          <w:szCs w:val="24"/>
        </w:rPr>
      </w:pPr>
    </w:p>
    <w:p w14:paraId="2899476B" w14:textId="77777777" w:rsidR="00692150" w:rsidRDefault="00692150">
      <w:pPr>
        <w:rPr>
          <w:sz w:val="24"/>
          <w:szCs w:val="24"/>
        </w:rPr>
      </w:pPr>
    </w:p>
    <w:p w14:paraId="1B559237" w14:textId="77777777" w:rsidR="00692150" w:rsidRDefault="00692150">
      <w:pPr>
        <w:rPr>
          <w:sz w:val="24"/>
          <w:szCs w:val="24"/>
        </w:rPr>
      </w:pPr>
    </w:p>
    <w:p w14:paraId="3CD70041" w14:textId="77777777" w:rsidR="00692150" w:rsidRDefault="00692150">
      <w:pPr>
        <w:rPr>
          <w:sz w:val="24"/>
          <w:szCs w:val="24"/>
        </w:rPr>
      </w:pPr>
    </w:p>
    <w:p w14:paraId="1F3180E7" w14:textId="77777777" w:rsidR="00692150" w:rsidRDefault="00692150">
      <w:pPr>
        <w:rPr>
          <w:sz w:val="24"/>
          <w:szCs w:val="24"/>
        </w:rPr>
      </w:pPr>
    </w:p>
    <w:p w14:paraId="492AD5BD" w14:textId="77777777" w:rsidR="00692150" w:rsidRDefault="00692150">
      <w:pPr>
        <w:rPr>
          <w:sz w:val="24"/>
          <w:szCs w:val="24"/>
        </w:rPr>
      </w:pPr>
    </w:p>
    <w:p w14:paraId="0B5699DE" w14:textId="77777777" w:rsidR="00692150" w:rsidRDefault="00692150">
      <w:pPr>
        <w:rPr>
          <w:sz w:val="24"/>
          <w:szCs w:val="24"/>
        </w:rPr>
      </w:pPr>
    </w:p>
    <w:p w14:paraId="145983D6" w14:textId="77777777" w:rsidR="00692150" w:rsidRDefault="00692150">
      <w:pPr>
        <w:rPr>
          <w:sz w:val="24"/>
          <w:szCs w:val="24"/>
        </w:rPr>
      </w:pPr>
    </w:p>
    <w:p w14:paraId="49236655" w14:textId="77777777" w:rsidR="00692150" w:rsidRDefault="00692150">
      <w:pPr>
        <w:rPr>
          <w:sz w:val="24"/>
          <w:szCs w:val="24"/>
        </w:rPr>
      </w:pPr>
    </w:p>
    <w:p w14:paraId="6E19B08E" w14:textId="77777777" w:rsidR="00692150" w:rsidRDefault="00D4773D" w:rsidP="00692150">
      <w:pPr>
        <w:rPr>
          <w:rFonts w:ascii="Arial" w:hAnsi="Arial"/>
          <w:sz w:val="22"/>
        </w:rPr>
      </w:pPr>
      <w:r w:rsidRPr="00D07477">
        <w:rPr>
          <w:rFonts w:ascii="Arial" w:hAnsi="Arial" w:cs="Arial"/>
          <w:sz w:val="24"/>
          <w:szCs w:val="24"/>
        </w:rPr>
        <w:t>E-Sig in Epi Center  </w:t>
      </w:r>
    </w:p>
    <w:p w14:paraId="6A972414" w14:textId="77777777"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54A79D77" wp14:editId="3D50C6C2">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E2FC1"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14:paraId="43501411" w14:textId="77777777" w:rsidR="002240A0" w:rsidRPr="00C7033A" w:rsidRDefault="00042F6F" w:rsidP="002240A0">
      <w:pPr>
        <w:rPr>
          <w:rFonts w:ascii="Arial" w:hAnsi="Arial"/>
          <w:sz w:val="22"/>
        </w:rPr>
      </w:pPr>
      <w:r>
        <w:rPr>
          <w:rFonts w:ascii="Arial" w:hAnsi="Arial"/>
          <w:spacing w:val="-2"/>
          <w:sz w:val="22"/>
        </w:rPr>
        <w:t>Jason Stivers</w:t>
      </w:r>
    </w:p>
    <w:p w14:paraId="721EB33A" w14:textId="786DBA2C" w:rsidR="002240A0" w:rsidRPr="00CF1754" w:rsidRDefault="002240A0" w:rsidP="002240A0">
      <w:pPr>
        <w:rPr>
          <w:rFonts w:ascii="Arial" w:hAnsi="Arial"/>
          <w:b/>
          <w:sz w:val="22"/>
        </w:rPr>
      </w:pPr>
      <w:r>
        <w:rPr>
          <w:rFonts w:ascii="Arial" w:hAnsi="Arial"/>
          <w:sz w:val="22"/>
        </w:rPr>
        <w:t xml:space="preserve">Service Engineer, EES – Staff </w:t>
      </w:r>
      <w:r w:rsidR="002F1B02">
        <w:rPr>
          <w:rFonts w:ascii="Arial" w:hAnsi="Arial"/>
          <w:sz w:val="22"/>
        </w:rPr>
        <w:t xml:space="preserve">Service </w:t>
      </w:r>
      <w:r>
        <w:rPr>
          <w:rFonts w:ascii="Arial" w:hAnsi="Arial"/>
          <w:sz w:val="22"/>
        </w:rPr>
        <w:t>Engineer</w:t>
      </w:r>
    </w:p>
    <w:p w14:paraId="1ECEBD38" w14:textId="77777777" w:rsidR="00692150" w:rsidRPr="00692150" w:rsidRDefault="00692150">
      <w:pPr>
        <w:rPr>
          <w:sz w:val="24"/>
          <w:szCs w:val="24"/>
        </w:rPr>
        <w:sectPr w:rsidR="00692150" w:rsidRPr="00692150" w:rsidSect="007B08A2">
          <w:footerReference w:type="default" r:id="rId10"/>
          <w:footerReference w:type="first" r:id="rId11"/>
          <w:pgSz w:w="12240" w:h="15840"/>
          <w:pgMar w:top="720" w:right="1008" w:bottom="720" w:left="1008" w:header="720" w:footer="720" w:gutter="0"/>
          <w:cols w:space="720"/>
          <w:docGrid w:linePitch="272"/>
        </w:sectPr>
      </w:pPr>
    </w:p>
    <w:p w14:paraId="7C3DDEA3" w14:textId="16041212" w:rsidR="00901904" w:rsidRDefault="00721C30">
      <w:pPr>
        <w:pStyle w:val="DocumentLabel"/>
        <w:spacing w:after="0"/>
      </w:pPr>
      <w:r>
        <w:rPr>
          <w:rFonts w:ascii="Arial" w:hAnsi="Arial" w:cs="Arial"/>
          <w:noProof/>
          <w:color w:val="595959"/>
          <w:sz w:val="18"/>
          <w:szCs w:val="18"/>
        </w:rPr>
        <w:lastRenderedPageBreak/>
        <w:drawing>
          <wp:inline distT="0" distB="0" distL="0" distR="0" wp14:anchorId="4A9EB659" wp14:editId="7BB2D0E0">
            <wp:extent cx="1514475" cy="457200"/>
            <wp:effectExtent l="0" t="0" r="9525" b="0"/>
            <wp:docPr id="43" name="Picture 43"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6C93167D" w14:textId="77777777" w:rsidR="00901904" w:rsidRDefault="00901904">
      <w:pPr>
        <w:rPr>
          <w:rFonts w:ascii="Arial" w:hAnsi="Arial"/>
          <w:sz w:val="22"/>
        </w:rPr>
      </w:pPr>
    </w:p>
    <w:p w14:paraId="61D29C3D" w14:textId="680D48CF" w:rsidR="00901904" w:rsidRDefault="00901904" w:rsidP="007343FA">
      <w:pPr>
        <w:pStyle w:val="Heading1"/>
        <w:ind w:left="0"/>
      </w:pPr>
      <w:r>
        <w:tab/>
      </w:r>
      <w:r>
        <w:tab/>
      </w:r>
      <w:r>
        <w:tab/>
      </w:r>
      <w:r>
        <w:tab/>
      </w:r>
      <w:r>
        <w:tab/>
      </w:r>
      <w:r w:rsidR="00D4773D">
        <w:tab/>
      </w:r>
      <w:r w:rsidR="00D4773D">
        <w:tab/>
      </w:r>
      <w:r>
        <w:t>FACTBOOK STRATEGY</w:t>
      </w:r>
    </w:p>
    <w:p w14:paraId="60AF101A" w14:textId="77777777" w:rsidR="009533D2" w:rsidRPr="009533D2" w:rsidRDefault="009533D2" w:rsidP="009533D2"/>
    <w:p w14:paraId="67C0C07A" w14:textId="04BF320E" w:rsidR="00474EC7" w:rsidRPr="009533D2" w:rsidRDefault="00530DB4" w:rsidP="00474EC7">
      <w:pPr>
        <w:tabs>
          <w:tab w:val="left" w:pos="-360"/>
          <w:tab w:val="left" w:pos="1363"/>
          <w:tab w:val="left" w:pos="5040"/>
          <w:tab w:val="left" w:pos="6120"/>
        </w:tabs>
        <w:suppressAutoHyphens/>
        <w:jc w:val="both"/>
        <w:rPr>
          <w:spacing w:val="-2"/>
          <w:sz w:val="18"/>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FE3CF4">
        <w:rPr>
          <w:rFonts w:ascii="Arial" w:hAnsi="Arial"/>
          <w:spacing w:val="-2"/>
          <w:sz w:val="22"/>
        </w:rPr>
        <w:t>February 13, 2019</w:t>
      </w:r>
      <w:r w:rsidR="00474EC7">
        <w:rPr>
          <w:rFonts w:ascii="Arial" w:hAnsi="Arial"/>
          <w:spacing w:val="-2"/>
          <w:sz w:val="22"/>
        </w:rPr>
        <w:tab/>
      </w:r>
    </w:p>
    <w:p w14:paraId="68A4ECDF"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A201E13"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5D2E8A6E"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5D817B65" w14:textId="7B7E94E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 xml:space="preserve">Re: </w:t>
      </w:r>
      <w:r w:rsidR="00042F6F">
        <w:rPr>
          <w:rFonts w:ascii="Arial" w:hAnsi="Arial" w:cs="Arial"/>
          <w:sz w:val="22"/>
          <w:szCs w:val="22"/>
        </w:rPr>
        <w:t>1000</w:t>
      </w:r>
    </w:p>
    <w:p w14:paraId="4B67BEF0" w14:textId="77777777" w:rsidR="00901904" w:rsidRPr="00AC36B1" w:rsidRDefault="00901904" w:rsidP="00474EC7">
      <w:pPr>
        <w:tabs>
          <w:tab w:val="left" w:pos="-360"/>
          <w:tab w:val="left" w:pos="1363"/>
          <w:tab w:val="left" w:pos="5923"/>
          <w:tab w:val="left" w:pos="6570"/>
        </w:tabs>
        <w:suppressAutoHyphens/>
        <w:jc w:val="both"/>
        <w:rPr>
          <w:sz w:val="22"/>
          <w:szCs w:val="22"/>
        </w:rPr>
      </w:pPr>
    </w:p>
    <w:p w14:paraId="6614D095" w14:textId="77777777"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4792C456"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DD24BB2" wp14:editId="77AEB7B7">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E6C91"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14:paraId="6482F9C5" w14:textId="77777777" w:rsidR="00901904" w:rsidRDefault="00901904">
      <w:pPr>
        <w:rPr>
          <w:rFonts w:ascii="Arial" w:hAnsi="Arial"/>
          <w:sz w:val="22"/>
        </w:rPr>
      </w:pPr>
    </w:p>
    <w:p w14:paraId="0FB4F54D" w14:textId="77777777" w:rsidR="00901904" w:rsidRDefault="00901904">
      <w:pPr>
        <w:rPr>
          <w:rFonts w:ascii="Arial" w:hAnsi="Arial"/>
          <w:sz w:val="22"/>
        </w:rPr>
      </w:pPr>
    </w:p>
    <w:p w14:paraId="2C3352AE" w14:textId="515E6035" w:rsidR="00CF1754" w:rsidRPr="00800AE6" w:rsidRDefault="00CF1754" w:rsidP="00CF1754">
      <w:pPr>
        <w:pStyle w:val="BodyText"/>
      </w:pPr>
      <w:r>
        <w:t xml:space="preserve">The support data establishing </w:t>
      </w:r>
      <w:r w:rsidR="00094EE4">
        <w:t>the EES Service Center in</w:t>
      </w:r>
      <w:r w:rsidR="00D26FF1">
        <w:t xml:space="preserve"> Cincinnati, Ohio </w:t>
      </w:r>
      <w:r>
        <w:t xml:space="preserve">authorized service center for the </w:t>
      </w:r>
      <w:bookmarkStart w:id="3" w:name="_Hlk531184109"/>
      <w:r w:rsidR="006E112B" w:rsidRPr="00FD36F4">
        <w:rPr>
          <w:rFonts w:cs="Arial"/>
          <w:szCs w:val="22"/>
        </w:rPr>
        <w:t>Megadyne™ Mega Power™ 1000 Electrosurgical Generator</w:t>
      </w:r>
      <w:r w:rsidR="006E112B" w:rsidDel="006E112B">
        <w:t xml:space="preserve"> </w:t>
      </w:r>
      <w:bookmarkEnd w:id="3"/>
      <w:r w:rsidR="00042F6F">
        <w:t xml:space="preserve">capital equipment </w:t>
      </w:r>
      <w:r>
        <w:t>is contained in this Factbook</w:t>
      </w:r>
      <w:r w:rsidRPr="00800AE6">
        <w:t>.</w:t>
      </w:r>
    </w:p>
    <w:p w14:paraId="47F7B088" w14:textId="77777777" w:rsidR="00CF1754" w:rsidRPr="00800AE6" w:rsidRDefault="00CF1754" w:rsidP="00CF1754">
      <w:pPr>
        <w:rPr>
          <w:rFonts w:ascii="Arial" w:hAnsi="Arial"/>
          <w:sz w:val="22"/>
        </w:rPr>
      </w:pPr>
    </w:p>
    <w:p w14:paraId="043C2AA6" w14:textId="77777777"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14:paraId="133CE299" w14:textId="77777777" w:rsidR="00D7143A" w:rsidRPr="005758DA" w:rsidRDefault="00D7143A" w:rsidP="00CF1754">
      <w:pPr>
        <w:pStyle w:val="BodyText"/>
        <w:rPr>
          <w:rFonts w:cs="Arial"/>
          <w:szCs w:val="22"/>
        </w:rPr>
      </w:pPr>
    </w:p>
    <w:p w14:paraId="21CDB537" w14:textId="007D2181" w:rsidR="00CF1754" w:rsidRPr="00046608" w:rsidRDefault="009533D2" w:rsidP="00CF1754">
      <w:pPr>
        <w:pStyle w:val="BodyText"/>
      </w:pPr>
      <w:r>
        <w:t>This Factbook documents the</w:t>
      </w:r>
      <w:r w:rsidR="00CF1754" w:rsidRPr="008B06CA">
        <w:t xml:space="preserve"> training and qualification to repair the </w:t>
      </w:r>
      <w:r w:rsidR="00094EE4">
        <w:t xml:space="preserve">Megadyne </w:t>
      </w:r>
      <w:r w:rsidR="00CF1754" w:rsidRPr="008B06CA">
        <w:t>product code</w:t>
      </w:r>
      <w:r w:rsidR="00046608" w:rsidRPr="008B06CA">
        <w:t xml:space="preserve"> </w:t>
      </w:r>
      <w:r w:rsidR="00D27186">
        <w:t>Mega Power</w:t>
      </w:r>
      <w:r w:rsidR="00D27186" w:rsidRPr="00730B65">
        <w:t xml:space="preserve"> </w:t>
      </w:r>
      <w:r w:rsidR="00042F6F" w:rsidRPr="008B06CA">
        <w:t>1000</w:t>
      </w:r>
      <w:r w:rsidR="00D27186">
        <w:t xml:space="preserve"> </w:t>
      </w:r>
      <w:r w:rsidR="0068449A">
        <w:t>E</w:t>
      </w:r>
      <w:r>
        <w:t xml:space="preserve">lectrosurgical </w:t>
      </w:r>
      <w:r w:rsidR="0068449A">
        <w:t>G</w:t>
      </w:r>
      <w:r w:rsidR="00042F6F" w:rsidRPr="008B06CA">
        <w:t>enerator</w:t>
      </w:r>
      <w:r>
        <w:rPr>
          <w:rFonts w:cs="Arial"/>
          <w:szCs w:val="22"/>
        </w:rPr>
        <w:t>.</w:t>
      </w:r>
    </w:p>
    <w:p w14:paraId="6BADCA35" w14:textId="77777777" w:rsidR="00CF1754" w:rsidRDefault="00CF1754" w:rsidP="00CF1754">
      <w:pPr>
        <w:rPr>
          <w:rFonts w:ascii="Arial" w:hAnsi="Arial"/>
          <w:sz w:val="22"/>
        </w:rPr>
      </w:pPr>
    </w:p>
    <w:p w14:paraId="05333B2F" w14:textId="77777777" w:rsidR="00AF71EB" w:rsidRDefault="00AF71EB" w:rsidP="00CF1754">
      <w:pPr>
        <w:rPr>
          <w:rFonts w:ascii="Arial" w:hAnsi="Arial"/>
          <w:sz w:val="22"/>
        </w:rPr>
      </w:pPr>
    </w:p>
    <w:p w14:paraId="19722B28" w14:textId="77777777" w:rsidR="00AF71EB" w:rsidRDefault="00AF71EB" w:rsidP="00CF1754">
      <w:pPr>
        <w:rPr>
          <w:rFonts w:ascii="Arial" w:hAnsi="Arial"/>
          <w:sz w:val="22"/>
        </w:rPr>
      </w:pPr>
    </w:p>
    <w:p w14:paraId="4BEE5008" w14:textId="77777777" w:rsidR="00CF1754" w:rsidRDefault="00CF1754" w:rsidP="00CF1754">
      <w:pPr>
        <w:rPr>
          <w:rFonts w:ascii="Arial" w:hAnsi="Arial"/>
          <w:sz w:val="22"/>
        </w:rPr>
      </w:pPr>
    </w:p>
    <w:p w14:paraId="10812D15" w14:textId="77777777" w:rsidR="00CF1754" w:rsidRDefault="00D4773D" w:rsidP="00CF1754">
      <w:pPr>
        <w:rPr>
          <w:rFonts w:ascii="Arial" w:hAnsi="Arial"/>
          <w:sz w:val="22"/>
        </w:rPr>
      </w:pPr>
      <w:r w:rsidRPr="00D07477">
        <w:rPr>
          <w:rFonts w:ascii="Arial" w:hAnsi="Arial" w:cs="Arial"/>
          <w:sz w:val="24"/>
          <w:szCs w:val="24"/>
        </w:rPr>
        <w:t>E-Sig in Epi Center  </w:t>
      </w:r>
    </w:p>
    <w:p w14:paraId="46AB40DE"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4CACF56" wp14:editId="7380C06D">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3A060"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14:paraId="32E44E01" w14:textId="77777777" w:rsidR="002240A0" w:rsidRPr="00C7033A" w:rsidRDefault="00042F6F" w:rsidP="002240A0">
      <w:pPr>
        <w:rPr>
          <w:rFonts w:ascii="Arial" w:hAnsi="Arial"/>
          <w:sz w:val="22"/>
        </w:rPr>
      </w:pPr>
      <w:r>
        <w:rPr>
          <w:rFonts w:ascii="Arial" w:hAnsi="Arial"/>
          <w:spacing w:val="-2"/>
          <w:sz w:val="22"/>
        </w:rPr>
        <w:t>Jason Stivers</w:t>
      </w:r>
    </w:p>
    <w:p w14:paraId="7B914F88" w14:textId="7BF13F3D"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10A50613" w14:textId="77777777" w:rsidR="00B650B8" w:rsidRDefault="00B650B8">
      <w:pPr>
        <w:rPr>
          <w:rFonts w:ascii="Arial" w:hAnsi="Arial"/>
          <w:sz w:val="22"/>
        </w:rPr>
      </w:pPr>
    </w:p>
    <w:p w14:paraId="25E6CF83" w14:textId="77777777" w:rsidR="00B650B8" w:rsidRDefault="00B650B8">
      <w:pPr>
        <w:rPr>
          <w:rFonts w:ascii="Arial" w:hAnsi="Arial"/>
          <w:sz w:val="22"/>
        </w:rPr>
      </w:pPr>
    </w:p>
    <w:p w14:paraId="22B38871" w14:textId="77777777" w:rsidR="00B650B8" w:rsidRDefault="00B650B8" w:rsidP="00B650B8">
      <w:pPr>
        <w:rPr>
          <w:rFonts w:ascii="Arial" w:hAnsi="Arial"/>
          <w:sz w:val="22"/>
        </w:rPr>
        <w:sectPr w:rsidR="00B650B8" w:rsidSect="007B08A2">
          <w:footerReference w:type="default" r:id="rId12"/>
          <w:pgSz w:w="12240" w:h="15840"/>
          <w:pgMar w:top="720" w:right="1008" w:bottom="720" w:left="1008" w:header="720" w:footer="720" w:gutter="0"/>
          <w:cols w:space="720"/>
          <w:docGrid w:linePitch="272"/>
        </w:sectPr>
      </w:pPr>
    </w:p>
    <w:p w14:paraId="5C862533" w14:textId="4A6CC4DC" w:rsidR="00901904" w:rsidRDefault="00721C30">
      <w:r>
        <w:rPr>
          <w:rFonts w:ascii="Arial" w:hAnsi="Arial" w:cs="Arial"/>
          <w:noProof/>
          <w:color w:val="595959"/>
          <w:sz w:val="18"/>
          <w:szCs w:val="18"/>
        </w:rPr>
        <w:lastRenderedPageBreak/>
        <w:drawing>
          <wp:inline distT="0" distB="0" distL="0" distR="0" wp14:anchorId="1BD4B97D" wp14:editId="3F480ECE">
            <wp:extent cx="1514475" cy="457200"/>
            <wp:effectExtent l="0" t="0" r="9525" b="0"/>
            <wp:docPr id="44" name="Picture 44"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214E00AD" w14:textId="77777777" w:rsidR="00901904" w:rsidRDefault="00901904"/>
    <w:p w14:paraId="487CBCF2" w14:textId="77777777" w:rsidR="000A34F9" w:rsidRDefault="000A34F9" w:rsidP="000A34F9">
      <w:pPr>
        <w:jc w:val="center"/>
        <w:rPr>
          <w:rFonts w:ascii="Arial" w:hAnsi="Arial"/>
          <w:b/>
          <w:sz w:val="36"/>
        </w:rPr>
      </w:pPr>
      <w:r w:rsidRPr="00CD338F">
        <w:rPr>
          <w:rFonts w:ascii="Arial" w:hAnsi="Arial"/>
          <w:b/>
          <w:sz w:val="36"/>
        </w:rPr>
        <w:t>Service &amp; Repair Facility Qualification Record</w:t>
      </w:r>
    </w:p>
    <w:p w14:paraId="7469706B" w14:textId="77777777" w:rsidR="000A34F9" w:rsidRPr="004F2EB9" w:rsidRDefault="000A34F9" w:rsidP="000A34F9">
      <w:pPr>
        <w:rPr>
          <w:rFonts w:ascii="Arial" w:hAnsi="Arial"/>
          <w:sz w:val="22"/>
          <w:szCs w:val="22"/>
        </w:rPr>
      </w:pPr>
    </w:p>
    <w:p w14:paraId="0C0AB747" w14:textId="2C9DC0E6" w:rsidR="000A34F9" w:rsidRPr="006F7005" w:rsidRDefault="000A34F9" w:rsidP="000A34F9">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w:t>
      </w:r>
      <w:r w:rsidR="006E112B" w:rsidRPr="006E112B">
        <w:rPr>
          <w:rFonts w:ascii="Arial" w:hAnsi="Arial"/>
          <w:sz w:val="22"/>
          <w:szCs w:val="22"/>
        </w:rPr>
        <w:t>Establishment and Certification of Service Depot, Field Service, and Parts Depot Centers</w:t>
      </w:r>
      <w:r w:rsidRPr="006F7005">
        <w:rPr>
          <w:rFonts w:ascii="Arial" w:hAnsi="Arial"/>
          <w:sz w:val="22"/>
          <w:szCs w:val="22"/>
        </w:rPr>
        <w:t xml:space="preserve">.   </w:t>
      </w:r>
    </w:p>
    <w:p w14:paraId="1225E2C2" w14:textId="77777777" w:rsidR="000A34F9" w:rsidRPr="006F7005" w:rsidRDefault="000A34F9" w:rsidP="000A34F9">
      <w:pPr>
        <w:rPr>
          <w:rFonts w:ascii="Arial" w:hAnsi="Arial"/>
        </w:rPr>
      </w:pPr>
    </w:p>
    <w:tbl>
      <w:tblPr>
        <w:tblStyle w:val="TableGrid"/>
        <w:tblW w:w="0" w:type="auto"/>
        <w:tblLook w:val="04A0" w:firstRow="1" w:lastRow="0" w:firstColumn="1" w:lastColumn="0" w:noHBand="0" w:noVBand="1"/>
      </w:tblPr>
      <w:tblGrid>
        <w:gridCol w:w="8185"/>
        <w:gridCol w:w="1165"/>
      </w:tblGrid>
      <w:tr w:rsidR="000A34F9" w:rsidRPr="00CE1DF5" w14:paraId="1DA42B8F" w14:textId="77777777" w:rsidTr="000A34F9">
        <w:tc>
          <w:tcPr>
            <w:tcW w:w="8185" w:type="dxa"/>
          </w:tcPr>
          <w:p w14:paraId="5278D649" w14:textId="77777777" w:rsidR="000A34F9" w:rsidRPr="00CE1DF5" w:rsidRDefault="000A34F9" w:rsidP="000A34F9">
            <w:r>
              <w:t>Section</w:t>
            </w:r>
          </w:p>
        </w:tc>
        <w:tc>
          <w:tcPr>
            <w:tcW w:w="1165" w:type="dxa"/>
          </w:tcPr>
          <w:p w14:paraId="00C19600" w14:textId="77777777" w:rsidR="000A34F9" w:rsidRPr="00CE1DF5" w:rsidRDefault="000A34F9" w:rsidP="000A34F9">
            <w:r>
              <w:t>Pg.</w:t>
            </w:r>
          </w:p>
        </w:tc>
      </w:tr>
      <w:tr w:rsidR="000A34F9" w:rsidRPr="00CE1DF5" w14:paraId="2DC3FF14" w14:textId="77777777" w:rsidTr="000A34F9">
        <w:tc>
          <w:tcPr>
            <w:tcW w:w="8185" w:type="dxa"/>
          </w:tcPr>
          <w:p w14:paraId="3E27D136" w14:textId="77777777" w:rsidR="000A34F9" w:rsidRPr="00A95D84" w:rsidRDefault="000A34F9" w:rsidP="000A34F9">
            <w:pPr>
              <w:rPr>
                <w:b/>
              </w:rPr>
            </w:pPr>
            <w:r w:rsidRPr="00A95D84">
              <w:rPr>
                <w:b/>
              </w:rPr>
              <w:t>1.0</w:t>
            </w:r>
            <w:r w:rsidRPr="00A95D84">
              <w:rPr>
                <w:b/>
              </w:rPr>
              <w:tab/>
              <w:t>Service System Quality Assessment</w:t>
            </w:r>
          </w:p>
        </w:tc>
        <w:tc>
          <w:tcPr>
            <w:tcW w:w="1165" w:type="dxa"/>
          </w:tcPr>
          <w:p w14:paraId="1891D5CE" w14:textId="3D57FA13" w:rsidR="000A34F9" w:rsidRPr="00CE1DF5" w:rsidRDefault="00052E7E" w:rsidP="000A34F9">
            <w:r>
              <w:t>6</w:t>
            </w:r>
          </w:p>
        </w:tc>
      </w:tr>
      <w:tr w:rsidR="000A34F9" w:rsidRPr="00CE1DF5" w14:paraId="21D4AC00" w14:textId="77777777" w:rsidTr="000A34F9">
        <w:tc>
          <w:tcPr>
            <w:tcW w:w="8185" w:type="dxa"/>
          </w:tcPr>
          <w:p w14:paraId="531D616E" w14:textId="77777777" w:rsidR="000A34F9" w:rsidRPr="00CE1DF5" w:rsidRDefault="000A34F9" w:rsidP="000A34F9">
            <w:r w:rsidRPr="00CE1DF5">
              <w:t>1.1</w:t>
            </w:r>
            <w:r w:rsidRPr="00CE1DF5">
              <w:tab/>
              <w:t xml:space="preserve">Reference Memorandum </w:t>
            </w:r>
          </w:p>
        </w:tc>
        <w:tc>
          <w:tcPr>
            <w:tcW w:w="1165" w:type="dxa"/>
          </w:tcPr>
          <w:p w14:paraId="292F9786" w14:textId="5F613984" w:rsidR="000A34F9" w:rsidRPr="00CE1DF5" w:rsidRDefault="00052E7E" w:rsidP="000A34F9">
            <w:r>
              <w:t>7</w:t>
            </w:r>
          </w:p>
        </w:tc>
      </w:tr>
      <w:tr w:rsidR="000A34F9" w:rsidRPr="00CE1DF5" w14:paraId="7DF0A361" w14:textId="77777777" w:rsidTr="000A34F9">
        <w:tc>
          <w:tcPr>
            <w:tcW w:w="8185" w:type="dxa"/>
          </w:tcPr>
          <w:p w14:paraId="76D737F1" w14:textId="68A55F5D" w:rsidR="000A34F9" w:rsidRPr="00A95D84" w:rsidRDefault="008E48C0" w:rsidP="000A34F9">
            <w:pPr>
              <w:rPr>
                <w:b/>
              </w:rPr>
            </w:pPr>
            <w:r>
              <w:rPr>
                <w:b/>
              </w:rPr>
              <w:t>2.0</w:t>
            </w:r>
            <w:r>
              <w:rPr>
                <w:b/>
              </w:rPr>
              <w:tab/>
              <w:t>Technical Training Results</w:t>
            </w:r>
          </w:p>
        </w:tc>
        <w:tc>
          <w:tcPr>
            <w:tcW w:w="1165" w:type="dxa"/>
          </w:tcPr>
          <w:p w14:paraId="3989FE61" w14:textId="46ED9702" w:rsidR="000A34F9" w:rsidRPr="00CE1DF5" w:rsidRDefault="00052E7E" w:rsidP="000A34F9">
            <w:r>
              <w:t>8</w:t>
            </w:r>
          </w:p>
        </w:tc>
      </w:tr>
      <w:tr w:rsidR="000A34F9" w:rsidRPr="00CE1DF5" w14:paraId="20D21953" w14:textId="77777777" w:rsidTr="000A34F9">
        <w:tc>
          <w:tcPr>
            <w:tcW w:w="8185" w:type="dxa"/>
          </w:tcPr>
          <w:p w14:paraId="13B8BFC5" w14:textId="77777777" w:rsidR="000A34F9" w:rsidRPr="00CE1DF5" w:rsidRDefault="000A34F9" w:rsidP="000A34F9">
            <w:r w:rsidRPr="00CE1DF5">
              <w:t>2.1</w:t>
            </w:r>
            <w:r w:rsidRPr="00CE1DF5">
              <w:tab/>
              <w:t>Training Results Memorandum</w:t>
            </w:r>
          </w:p>
        </w:tc>
        <w:tc>
          <w:tcPr>
            <w:tcW w:w="1165" w:type="dxa"/>
          </w:tcPr>
          <w:p w14:paraId="31A1A20A" w14:textId="22271C4A" w:rsidR="000A34F9" w:rsidRPr="00CE1DF5" w:rsidRDefault="00052E7E" w:rsidP="000A34F9">
            <w:r>
              <w:t>9-</w:t>
            </w:r>
            <w:r w:rsidR="008E48C0">
              <w:t>10</w:t>
            </w:r>
          </w:p>
        </w:tc>
      </w:tr>
      <w:tr w:rsidR="000A34F9" w:rsidRPr="00CE1DF5" w14:paraId="4C306E33" w14:textId="77777777" w:rsidTr="000A34F9">
        <w:tc>
          <w:tcPr>
            <w:tcW w:w="8185" w:type="dxa"/>
          </w:tcPr>
          <w:p w14:paraId="372247C4" w14:textId="5E7D72C9" w:rsidR="000A34F9" w:rsidRPr="00CE1DF5" w:rsidRDefault="000A34F9" w:rsidP="000A34F9">
            <w:r w:rsidRPr="00CE1DF5">
              <w:t>2.1.1</w:t>
            </w:r>
            <w:r w:rsidRPr="00CE1DF5">
              <w:tab/>
            </w:r>
            <w:r>
              <w:t xml:space="preserve">Training </w:t>
            </w:r>
            <w:r w:rsidR="003E54E2">
              <w:t>Record Form</w:t>
            </w:r>
          </w:p>
        </w:tc>
        <w:tc>
          <w:tcPr>
            <w:tcW w:w="1165" w:type="dxa"/>
          </w:tcPr>
          <w:p w14:paraId="3927F009" w14:textId="395309EA" w:rsidR="000A34F9" w:rsidRPr="00CE1DF5" w:rsidRDefault="009310E8" w:rsidP="000A34F9">
            <w:r>
              <w:t>11-12</w:t>
            </w:r>
          </w:p>
        </w:tc>
      </w:tr>
      <w:tr w:rsidR="000A34F9" w:rsidRPr="00CE1DF5" w14:paraId="08BF693C" w14:textId="77777777" w:rsidTr="000A34F9">
        <w:tc>
          <w:tcPr>
            <w:tcW w:w="8185" w:type="dxa"/>
          </w:tcPr>
          <w:p w14:paraId="790067B3" w14:textId="08452B52" w:rsidR="000A34F9" w:rsidRPr="00CE1DF5" w:rsidRDefault="003E54E2" w:rsidP="000A34F9">
            <w:r>
              <w:t>2.1.2</w:t>
            </w:r>
            <w:r>
              <w:tab/>
              <w:t>Training Agenda</w:t>
            </w:r>
          </w:p>
        </w:tc>
        <w:tc>
          <w:tcPr>
            <w:tcW w:w="1165" w:type="dxa"/>
          </w:tcPr>
          <w:p w14:paraId="1F9741AE" w14:textId="069D8031" w:rsidR="000A34F9" w:rsidRPr="00CE1DF5" w:rsidRDefault="009310E8" w:rsidP="000A34F9">
            <w:r>
              <w:t>13</w:t>
            </w:r>
          </w:p>
        </w:tc>
      </w:tr>
      <w:tr w:rsidR="006315A0" w:rsidRPr="00CE1DF5" w14:paraId="440DB7F9" w14:textId="77777777" w:rsidTr="000A34F9">
        <w:tc>
          <w:tcPr>
            <w:tcW w:w="8185" w:type="dxa"/>
          </w:tcPr>
          <w:p w14:paraId="681EBE62" w14:textId="2888C3B1" w:rsidR="006315A0" w:rsidRPr="006315A0" w:rsidRDefault="006315A0" w:rsidP="006315A0">
            <w:pPr>
              <w:rPr>
                <w:rFonts w:ascii="Arial" w:hAnsi="Arial" w:cs="Arial"/>
              </w:rPr>
            </w:pPr>
            <w:r>
              <w:t>2.1.4</w:t>
            </w:r>
            <w:r w:rsidRPr="00CE1DF5">
              <w:tab/>
            </w:r>
            <w:r w:rsidR="0029068A">
              <w:t>The Science of Electrosurgery – Training Presentation</w:t>
            </w:r>
          </w:p>
        </w:tc>
        <w:tc>
          <w:tcPr>
            <w:tcW w:w="1165" w:type="dxa"/>
          </w:tcPr>
          <w:p w14:paraId="7E7AB20E" w14:textId="35DDA5C5" w:rsidR="006315A0" w:rsidRDefault="00B202B8" w:rsidP="006315A0">
            <w:r>
              <w:t>14-32</w:t>
            </w:r>
          </w:p>
        </w:tc>
      </w:tr>
      <w:tr w:rsidR="006315A0" w:rsidRPr="00CE1DF5" w14:paraId="66FE8D6D" w14:textId="77777777" w:rsidTr="000A34F9">
        <w:tc>
          <w:tcPr>
            <w:tcW w:w="8185" w:type="dxa"/>
          </w:tcPr>
          <w:p w14:paraId="5D57B315" w14:textId="3DC83079" w:rsidR="006315A0" w:rsidRDefault="00264F8D" w:rsidP="006315A0">
            <w:r>
              <w:t>2.1.5</w:t>
            </w:r>
            <w:r w:rsidR="0029068A">
              <w:tab/>
              <w:t>Service and Repair Forms</w:t>
            </w:r>
          </w:p>
        </w:tc>
        <w:tc>
          <w:tcPr>
            <w:tcW w:w="1165" w:type="dxa"/>
          </w:tcPr>
          <w:p w14:paraId="087E0E7D" w14:textId="3C3455F3" w:rsidR="006315A0" w:rsidRDefault="00B202B8" w:rsidP="006315A0">
            <w:r>
              <w:t>33-87</w:t>
            </w:r>
          </w:p>
        </w:tc>
      </w:tr>
      <w:tr w:rsidR="00E7125D" w:rsidRPr="00CE1DF5" w14:paraId="540BE326" w14:textId="77777777" w:rsidTr="000A34F9">
        <w:tc>
          <w:tcPr>
            <w:tcW w:w="8185" w:type="dxa"/>
          </w:tcPr>
          <w:p w14:paraId="4E847B65" w14:textId="44A43A55" w:rsidR="00E7125D" w:rsidRDefault="00E7125D" w:rsidP="00E7125D">
            <w:r>
              <w:t>2.1.6</w:t>
            </w:r>
            <w:r w:rsidRPr="006315A0">
              <w:tab/>
            </w:r>
            <w:r w:rsidRPr="00CE1DF5">
              <w:t>T</w:t>
            </w:r>
            <w:r>
              <w:t xml:space="preserve">est </w:t>
            </w:r>
            <w:r w:rsidR="0029068A">
              <w:t>R</w:t>
            </w:r>
            <w:r>
              <w:t>esults</w:t>
            </w:r>
          </w:p>
        </w:tc>
        <w:tc>
          <w:tcPr>
            <w:tcW w:w="1165" w:type="dxa"/>
          </w:tcPr>
          <w:p w14:paraId="4B7EA1A4" w14:textId="72CEE1CC" w:rsidR="00E7125D" w:rsidRDefault="00B202B8" w:rsidP="00E7125D">
            <w:r>
              <w:t>88-97</w:t>
            </w:r>
          </w:p>
        </w:tc>
      </w:tr>
      <w:tr w:rsidR="00E7125D" w:rsidRPr="00CE1DF5" w14:paraId="30DB9CCC" w14:textId="77777777" w:rsidTr="000A34F9">
        <w:tc>
          <w:tcPr>
            <w:tcW w:w="8185" w:type="dxa"/>
          </w:tcPr>
          <w:p w14:paraId="5BEEA727" w14:textId="730ED50D" w:rsidR="00E7125D" w:rsidRPr="00CE1DF5" w:rsidRDefault="00E7125D" w:rsidP="00E7125D">
            <w:r>
              <w:t>2.1.7</w:t>
            </w:r>
            <w:r w:rsidRPr="00CE1DF5">
              <w:tab/>
              <w:t>Training Certificate</w:t>
            </w:r>
            <w:r>
              <w:t>s</w:t>
            </w:r>
          </w:p>
        </w:tc>
        <w:tc>
          <w:tcPr>
            <w:tcW w:w="1165" w:type="dxa"/>
          </w:tcPr>
          <w:p w14:paraId="6D8F6326" w14:textId="1DB2363D" w:rsidR="00E7125D" w:rsidRPr="00CE1DF5" w:rsidRDefault="00B202B8" w:rsidP="00E7125D">
            <w:r>
              <w:t>98-104</w:t>
            </w:r>
          </w:p>
        </w:tc>
      </w:tr>
      <w:tr w:rsidR="00E7125D" w:rsidRPr="00CE1DF5" w14:paraId="319007BD" w14:textId="77777777" w:rsidTr="000A34F9">
        <w:tc>
          <w:tcPr>
            <w:tcW w:w="8185" w:type="dxa"/>
          </w:tcPr>
          <w:p w14:paraId="741AF87A" w14:textId="77777777" w:rsidR="00E7125D" w:rsidRPr="00A95D84" w:rsidRDefault="00E7125D" w:rsidP="00E7125D">
            <w:pPr>
              <w:rPr>
                <w:b/>
              </w:rPr>
            </w:pPr>
            <w:r w:rsidRPr="00A95D84">
              <w:rPr>
                <w:b/>
              </w:rPr>
              <w:t>3.0</w:t>
            </w:r>
            <w:r w:rsidRPr="00A95D84">
              <w:rPr>
                <w:b/>
              </w:rPr>
              <w:tab/>
              <w:t>Documentation System</w:t>
            </w:r>
          </w:p>
        </w:tc>
        <w:tc>
          <w:tcPr>
            <w:tcW w:w="1165" w:type="dxa"/>
          </w:tcPr>
          <w:p w14:paraId="49BB4D44" w14:textId="17CEACFB" w:rsidR="00E7125D" w:rsidRPr="00CE1DF5" w:rsidRDefault="00B202B8" w:rsidP="00E7125D">
            <w:r>
              <w:t>105</w:t>
            </w:r>
          </w:p>
        </w:tc>
      </w:tr>
      <w:tr w:rsidR="00E7125D" w:rsidRPr="00CE1DF5" w14:paraId="790470BE" w14:textId="77777777" w:rsidTr="000A34F9">
        <w:tc>
          <w:tcPr>
            <w:tcW w:w="8185" w:type="dxa"/>
          </w:tcPr>
          <w:p w14:paraId="7D85B5EC" w14:textId="77777777" w:rsidR="00E7125D" w:rsidRPr="00CE1DF5" w:rsidRDefault="00E7125D" w:rsidP="00E7125D">
            <w:r w:rsidRPr="00CE1DF5">
              <w:t>3.1</w:t>
            </w:r>
            <w:r w:rsidRPr="00CE1DF5">
              <w:tab/>
              <w:t>Documentation System Memorandum</w:t>
            </w:r>
          </w:p>
        </w:tc>
        <w:tc>
          <w:tcPr>
            <w:tcW w:w="1165" w:type="dxa"/>
          </w:tcPr>
          <w:p w14:paraId="0DA11DE4" w14:textId="2011F9DF" w:rsidR="00E7125D" w:rsidRPr="00CE1DF5" w:rsidRDefault="00B202B8" w:rsidP="00E7125D">
            <w:r>
              <w:t>106-107</w:t>
            </w:r>
          </w:p>
        </w:tc>
      </w:tr>
      <w:tr w:rsidR="00E7125D" w:rsidRPr="00CE1DF5" w14:paraId="10D1A9AD" w14:textId="77777777" w:rsidTr="000A34F9">
        <w:tc>
          <w:tcPr>
            <w:tcW w:w="8185" w:type="dxa"/>
          </w:tcPr>
          <w:p w14:paraId="3A661CB7" w14:textId="4B91437F" w:rsidR="00E7125D" w:rsidRPr="00A95D84" w:rsidRDefault="00E7125D" w:rsidP="00E7125D">
            <w:pPr>
              <w:rPr>
                <w:b/>
              </w:rPr>
            </w:pPr>
            <w:r w:rsidRPr="00A95D84">
              <w:rPr>
                <w:b/>
              </w:rPr>
              <w:t>4.0</w:t>
            </w:r>
            <w:r w:rsidRPr="00A95D84">
              <w:rPr>
                <w:b/>
              </w:rPr>
              <w:tab/>
              <w:t>Equipment Installation Qualification</w:t>
            </w:r>
            <w:r>
              <w:rPr>
                <w:b/>
              </w:rPr>
              <w:t xml:space="preserve"> </w:t>
            </w:r>
            <w:r w:rsidRPr="00A95D84">
              <w:rPr>
                <w:b/>
              </w:rPr>
              <w:t>(EIQ</w:t>
            </w:r>
            <w:r>
              <w:rPr>
                <w:b/>
              </w:rPr>
              <w:t xml:space="preserve">) </w:t>
            </w:r>
            <w:r w:rsidRPr="0055193F">
              <w:rPr>
                <w:b/>
              </w:rPr>
              <w:t>RESULTS</w:t>
            </w:r>
            <w:r w:rsidRPr="00A95D84">
              <w:rPr>
                <w:b/>
              </w:rPr>
              <w:t xml:space="preserve"> </w:t>
            </w:r>
          </w:p>
        </w:tc>
        <w:tc>
          <w:tcPr>
            <w:tcW w:w="1165" w:type="dxa"/>
          </w:tcPr>
          <w:p w14:paraId="7A685D56" w14:textId="04DE656D" w:rsidR="00E7125D" w:rsidRPr="00CE1DF5" w:rsidRDefault="00B202B8" w:rsidP="00E7125D">
            <w:r>
              <w:t>108</w:t>
            </w:r>
          </w:p>
        </w:tc>
      </w:tr>
      <w:tr w:rsidR="00E7125D" w:rsidRPr="00CE1DF5" w14:paraId="5579E61B" w14:textId="77777777" w:rsidTr="000A34F9">
        <w:tc>
          <w:tcPr>
            <w:tcW w:w="8185" w:type="dxa"/>
          </w:tcPr>
          <w:p w14:paraId="56670805" w14:textId="105B4895" w:rsidR="00E7125D" w:rsidRPr="00CE1DF5" w:rsidRDefault="00E7125D" w:rsidP="00E7125D">
            <w:r w:rsidRPr="00CE1DF5">
              <w:t>4.1</w:t>
            </w:r>
            <w:r w:rsidRPr="00CE1DF5">
              <w:tab/>
              <w:t>EIQ Results Memorandum</w:t>
            </w:r>
          </w:p>
        </w:tc>
        <w:tc>
          <w:tcPr>
            <w:tcW w:w="1165" w:type="dxa"/>
          </w:tcPr>
          <w:p w14:paraId="49AB8E2B" w14:textId="1E92D337" w:rsidR="00E7125D" w:rsidRPr="00CE1DF5" w:rsidRDefault="00B202B8" w:rsidP="00E7125D">
            <w:r>
              <w:t>109</w:t>
            </w:r>
          </w:p>
        </w:tc>
      </w:tr>
      <w:tr w:rsidR="0029068A" w:rsidRPr="00CE1DF5" w14:paraId="21838429" w14:textId="77777777" w:rsidTr="000A34F9">
        <w:tc>
          <w:tcPr>
            <w:tcW w:w="8185" w:type="dxa"/>
          </w:tcPr>
          <w:p w14:paraId="0ADBECAB" w14:textId="3D1230F7" w:rsidR="0029068A" w:rsidRDefault="0029068A" w:rsidP="00E7125D">
            <w:r>
              <w:t>4.1.1</w:t>
            </w:r>
            <w:r w:rsidR="00AA2791">
              <w:tab/>
              <w:t xml:space="preserve">PRC086802A </w:t>
            </w:r>
            <w:r w:rsidR="00AA2791" w:rsidRPr="00AA2791">
              <w:t xml:space="preserve">Megadyne™ Mega Power™ 1000 Electrosurgical Generator Service </w:t>
            </w:r>
            <w:r w:rsidR="006E1A26">
              <w:tab/>
            </w:r>
            <w:r w:rsidR="00AA2791" w:rsidRPr="00AA2791">
              <w:t>Transfer</w:t>
            </w:r>
          </w:p>
        </w:tc>
        <w:tc>
          <w:tcPr>
            <w:tcW w:w="1165" w:type="dxa"/>
          </w:tcPr>
          <w:p w14:paraId="321317C4" w14:textId="523E2598" w:rsidR="0029068A" w:rsidRDefault="00B202B8" w:rsidP="00E7125D">
            <w:r>
              <w:t>110-122</w:t>
            </w:r>
          </w:p>
        </w:tc>
      </w:tr>
      <w:tr w:rsidR="00AA2791" w:rsidRPr="00CE1DF5" w14:paraId="7349C336" w14:textId="77777777" w:rsidTr="000A34F9">
        <w:tc>
          <w:tcPr>
            <w:tcW w:w="8185" w:type="dxa"/>
          </w:tcPr>
          <w:p w14:paraId="3EF147F9" w14:textId="1C5F0975" w:rsidR="00AA2791" w:rsidRDefault="006E1A26" w:rsidP="00E7125D">
            <w:r>
              <w:t>4.1.2</w:t>
            </w:r>
            <w:r>
              <w:tab/>
              <w:t>PRC086802A External Approval Page</w:t>
            </w:r>
          </w:p>
        </w:tc>
        <w:tc>
          <w:tcPr>
            <w:tcW w:w="1165" w:type="dxa"/>
          </w:tcPr>
          <w:p w14:paraId="4962EDCE" w14:textId="39D64FEA" w:rsidR="00AA2791" w:rsidRDefault="00B202B8" w:rsidP="00E7125D">
            <w:r>
              <w:t>123</w:t>
            </w:r>
          </w:p>
        </w:tc>
      </w:tr>
      <w:tr w:rsidR="0029068A" w:rsidRPr="00CE1DF5" w14:paraId="17464CD5" w14:textId="77777777" w:rsidTr="000A34F9">
        <w:tc>
          <w:tcPr>
            <w:tcW w:w="8185" w:type="dxa"/>
          </w:tcPr>
          <w:p w14:paraId="4D71D716" w14:textId="7DED4A92" w:rsidR="0029068A" w:rsidRDefault="0029068A" w:rsidP="00E7125D">
            <w:r>
              <w:t>4.1.</w:t>
            </w:r>
            <w:r w:rsidR="006E1A26">
              <w:t>3</w:t>
            </w:r>
            <w:r w:rsidR="00AA2791">
              <w:tab/>
            </w:r>
            <w:r w:rsidR="006E1A26" w:rsidRPr="006E1A26">
              <w:t xml:space="preserve">PRC086803A MegadyneTM Mega PowerTM 1000 Electrosurgical Generator </w:t>
            </w:r>
            <w:r w:rsidR="006E1A26">
              <w:tab/>
            </w:r>
            <w:r w:rsidR="006E1A26" w:rsidRPr="006E1A26">
              <w:t>Service Transfer Completion Report</w:t>
            </w:r>
          </w:p>
        </w:tc>
        <w:tc>
          <w:tcPr>
            <w:tcW w:w="1165" w:type="dxa"/>
          </w:tcPr>
          <w:p w14:paraId="235537B1" w14:textId="74D026AE" w:rsidR="0029068A" w:rsidRDefault="00B202B8" w:rsidP="00E7125D">
            <w:r>
              <w:t>124-231</w:t>
            </w:r>
          </w:p>
        </w:tc>
      </w:tr>
      <w:tr w:rsidR="006E1A26" w:rsidRPr="00CE1DF5" w14:paraId="72E6C99C" w14:textId="77777777" w:rsidTr="000A34F9">
        <w:tc>
          <w:tcPr>
            <w:tcW w:w="8185" w:type="dxa"/>
          </w:tcPr>
          <w:p w14:paraId="5300AE74" w14:textId="63F6566C" w:rsidR="006E1A26" w:rsidRDefault="006E1A26" w:rsidP="00E7125D">
            <w:r>
              <w:t>4.1.4</w:t>
            </w:r>
            <w:r>
              <w:tab/>
              <w:t>PRC086803A External Approval Page</w:t>
            </w:r>
          </w:p>
        </w:tc>
        <w:tc>
          <w:tcPr>
            <w:tcW w:w="1165" w:type="dxa"/>
          </w:tcPr>
          <w:p w14:paraId="5C3185CC" w14:textId="0D15105B" w:rsidR="006E1A26" w:rsidRDefault="00F16AD8" w:rsidP="00E7125D">
            <w:r>
              <w:t>232</w:t>
            </w:r>
          </w:p>
        </w:tc>
      </w:tr>
      <w:tr w:rsidR="00E7125D" w:rsidRPr="00CE1DF5" w14:paraId="45EAE37C" w14:textId="77777777" w:rsidTr="000A34F9">
        <w:tc>
          <w:tcPr>
            <w:tcW w:w="8185" w:type="dxa"/>
          </w:tcPr>
          <w:p w14:paraId="42DA64F9" w14:textId="02EEC05A" w:rsidR="00E7125D" w:rsidRPr="00CE1DF5" w:rsidRDefault="00F16AD8" w:rsidP="00E7125D">
            <w:r>
              <w:t>4.1.5</w:t>
            </w:r>
            <w:r w:rsidR="00E7125D">
              <w:t xml:space="preserve"> </w:t>
            </w:r>
            <w:r w:rsidR="00E7125D">
              <w:tab/>
              <w:t>Specification sheet – Fluke Electrosurgery</w:t>
            </w:r>
            <w:r w:rsidR="00E7125D" w:rsidRPr="00CE1DF5">
              <w:t xml:space="preserve"> Analyzer QA-ESII</w:t>
            </w:r>
          </w:p>
        </w:tc>
        <w:tc>
          <w:tcPr>
            <w:tcW w:w="1165" w:type="dxa"/>
          </w:tcPr>
          <w:p w14:paraId="4F608C15" w14:textId="1BA85699" w:rsidR="00E7125D" w:rsidRPr="00CE1DF5" w:rsidRDefault="00F16AD8" w:rsidP="00E7125D">
            <w:r>
              <w:t>233-236</w:t>
            </w:r>
          </w:p>
        </w:tc>
      </w:tr>
      <w:tr w:rsidR="00E7125D" w:rsidRPr="00CE1DF5" w14:paraId="1406CAA5" w14:textId="77777777" w:rsidTr="000A34F9">
        <w:tc>
          <w:tcPr>
            <w:tcW w:w="8185" w:type="dxa"/>
          </w:tcPr>
          <w:p w14:paraId="5F25EE6D" w14:textId="48E05023" w:rsidR="00E7125D" w:rsidRPr="00F16AD8" w:rsidRDefault="00E7125D" w:rsidP="00F16AD8">
            <w:pPr>
              <w:pStyle w:val="ListParagraph"/>
              <w:numPr>
                <w:ilvl w:val="2"/>
                <w:numId w:val="43"/>
              </w:numPr>
            </w:pPr>
            <w:r w:rsidRPr="00F16AD8">
              <w:t xml:space="preserve">Specification sheet – Fluke 77 IV Multimeter </w:t>
            </w:r>
          </w:p>
        </w:tc>
        <w:tc>
          <w:tcPr>
            <w:tcW w:w="1165" w:type="dxa"/>
          </w:tcPr>
          <w:p w14:paraId="4D38B865" w14:textId="2191F522" w:rsidR="00E7125D" w:rsidRPr="00CE1DF5" w:rsidRDefault="00F16AD8" w:rsidP="00E7125D">
            <w:r>
              <w:t>237-238</w:t>
            </w:r>
          </w:p>
        </w:tc>
      </w:tr>
      <w:tr w:rsidR="00E7125D" w:rsidRPr="00CE1DF5" w14:paraId="6918477D" w14:textId="77777777" w:rsidTr="000A34F9">
        <w:tc>
          <w:tcPr>
            <w:tcW w:w="8185" w:type="dxa"/>
          </w:tcPr>
          <w:p w14:paraId="6398C826" w14:textId="678DE03C" w:rsidR="00E7125D" w:rsidRPr="00F16AD8" w:rsidRDefault="00F16AD8" w:rsidP="00F16AD8">
            <w:r>
              <w:t>4.1.7</w:t>
            </w:r>
            <w:r>
              <w:tab/>
            </w:r>
            <w:r w:rsidR="00E7125D" w:rsidRPr="00F16AD8">
              <w:t xml:space="preserve">Specification sheet – Fluke 601 Pro </w:t>
            </w:r>
            <w:proofErr w:type="spellStart"/>
            <w:r w:rsidR="00E7125D" w:rsidRPr="00F16AD8">
              <w:t>SeriesXL</w:t>
            </w:r>
            <w:proofErr w:type="spellEnd"/>
            <w:r w:rsidR="00E7125D" w:rsidRPr="00F16AD8">
              <w:t xml:space="preserve"> International Safety Analyzer</w:t>
            </w:r>
          </w:p>
        </w:tc>
        <w:tc>
          <w:tcPr>
            <w:tcW w:w="1165" w:type="dxa"/>
          </w:tcPr>
          <w:p w14:paraId="77433A16" w14:textId="3C1B76BA" w:rsidR="00E7125D" w:rsidRPr="00CE1DF5" w:rsidRDefault="00F16AD8" w:rsidP="00E7125D">
            <w:r>
              <w:t>239-243</w:t>
            </w:r>
          </w:p>
        </w:tc>
      </w:tr>
      <w:tr w:rsidR="00E7125D" w:rsidRPr="00CE1DF5" w14:paraId="2031D357" w14:textId="77777777" w:rsidTr="000A34F9">
        <w:tc>
          <w:tcPr>
            <w:tcW w:w="8185" w:type="dxa"/>
          </w:tcPr>
          <w:p w14:paraId="12232F5A" w14:textId="2481D51A" w:rsidR="00E7125D" w:rsidRDefault="00E7125D" w:rsidP="00E7125D">
            <w:r w:rsidRPr="00CD338F">
              <w:t>4.1.</w:t>
            </w:r>
            <w:r w:rsidR="00F16AD8">
              <w:t>8</w:t>
            </w:r>
            <w:r>
              <w:rPr>
                <w:rFonts w:ascii="Arial" w:hAnsi="Arial" w:cs="Arial"/>
              </w:rPr>
              <w:tab/>
            </w:r>
            <w:r w:rsidRPr="00CD338F">
              <w:t xml:space="preserve">Specification sheet – Sturtevant </w:t>
            </w:r>
            <w:proofErr w:type="spellStart"/>
            <w:r w:rsidRPr="00CD338F">
              <w:t>Richmont</w:t>
            </w:r>
            <w:proofErr w:type="spellEnd"/>
            <w:r w:rsidRPr="00CD338F">
              <w:t xml:space="preserve"> CAL-36/4 </w:t>
            </w:r>
            <w:proofErr w:type="spellStart"/>
            <w:r w:rsidRPr="00CD338F">
              <w:t>Roto</w:t>
            </w:r>
            <w:proofErr w:type="spellEnd"/>
            <w:r w:rsidRPr="00CD338F">
              <w:t xml:space="preserve"> </w:t>
            </w:r>
            <w:proofErr w:type="spellStart"/>
            <w:r w:rsidRPr="00CD338F">
              <w:t>Torq</w:t>
            </w:r>
            <w:proofErr w:type="spellEnd"/>
            <w:r w:rsidRPr="00CD338F">
              <w:t xml:space="preserve"> Driver</w:t>
            </w:r>
          </w:p>
        </w:tc>
        <w:tc>
          <w:tcPr>
            <w:tcW w:w="1165" w:type="dxa"/>
          </w:tcPr>
          <w:p w14:paraId="6ADC4AE3" w14:textId="601A6FF2" w:rsidR="00E7125D" w:rsidRPr="00CE1DF5" w:rsidRDefault="00F16AD8" w:rsidP="00E7125D">
            <w:r>
              <w:t>244-245</w:t>
            </w:r>
          </w:p>
        </w:tc>
      </w:tr>
      <w:tr w:rsidR="00E7125D" w:rsidRPr="00CE1DF5" w14:paraId="58A58E78" w14:textId="77777777" w:rsidTr="000A34F9">
        <w:tc>
          <w:tcPr>
            <w:tcW w:w="8185" w:type="dxa"/>
          </w:tcPr>
          <w:p w14:paraId="433135C3" w14:textId="77777777" w:rsidR="00E7125D" w:rsidRPr="00A95D84" w:rsidRDefault="00E7125D" w:rsidP="00E7125D">
            <w:pPr>
              <w:rPr>
                <w:b/>
              </w:rPr>
            </w:pPr>
            <w:r w:rsidRPr="00A95D84">
              <w:rPr>
                <w:b/>
              </w:rPr>
              <w:t>5.0</w:t>
            </w:r>
            <w:r w:rsidRPr="00A95D84">
              <w:rPr>
                <w:b/>
              </w:rPr>
              <w:tab/>
              <w:t>Physical Requirements</w:t>
            </w:r>
          </w:p>
        </w:tc>
        <w:tc>
          <w:tcPr>
            <w:tcW w:w="1165" w:type="dxa"/>
          </w:tcPr>
          <w:p w14:paraId="51E8522E" w14:textId="79E1CCC2" w:rsidR="00E7125D" w:rsidRPr="00CE1DF5" w:rsidRDefault="00F16AD8" w:rsidP="00E7125D">
            <w:r>
              <w:t>246</w:t>
            </w:r>
          </w:p>
        </w:tc>
      </w:tr>
      <w:tr w:rsidR="00E7125D" w:rsidRPr="00CE1DF5" w14:paraId="10DACE60" w14:textId="77777777" w:rsidTr="000A34F9">
        <w:tc>
          <w:tcPr>
            <w:tcW w:w="8185" w:type="dxa"/>
          </w:tcPr>
          <w:p w14:paraId="625770AD" w14:textId="77777777" w:rsidR="00E7125D" w:rsidRPr="00CE1DF5" w:rsidRDefault="00E7125D" w:rsidP="00E7125D">
            <w:r w:rsidRPr="00CE1DF5">
              <w:t>5.1</w:t>
            </w:r>
            <w:r w:rsidRPr="00CE1DF5">
              <w:tab/>
              <w:t>Reference Memorandum</w:t>
            </w:r>
          </w:p>
        </w:tc>
        <w:tc>
          <w:tcPr>
            <w:tcW w:w="1165" w:type="dxa"/>
          </w:tcPr>
          <w:p w14:paraId="4F8A89F1" w14:textId="59329455" w:rsidR="00E7125D" w:rsidRPr="00CE1DF5" w:rsidRDefault="00F16AD8" w:rsidP="00E7125D">
            <w:r>
              <w:t>247</w:t>
            </w:r>
          </w:p>
        </w:tc>
      </w:tr>
      <w:tr w:rsidR="00E7125D" w:rsidRPr="00CE1DF5" w14:paraId="1B983A38" w14:textId="77777777" w:rsidTr="000A34F9">
        <w:tc>
          <w:tcPr>
            <w:tcW w:w="8185" w:type="dxa"/>
          </w:tcPr>
          <w:p w14:paraId="352BFAF6" w14:textId="47600902" w:rsidR="00E7125D" w:rsidRPr="00CE1DF5" w:rsidRDefault="00E7125D" w:rsidP="00E7125D">
            <w:r>
              <w:t>5.1.1</w:t>
            </w:r>
            <w:r>
              <w:tab/>
              <w:t>EES Service Center Floor Plan</w:t>
            </w:r>
          </w:p>
        </w:tc>
        <w:tc>
          <w:tcPr>
            <w:tcW w:w="1165" w:type="dxa"/>
          </w:tcPr>
          <w:p w14:paraId="73479125" w14:textId="1A4131E3" w:rsidR="00E7125D" w:rsidRPr="00CE1DF5" w:rsidRDefault="00F16AD8" w:rsidP="00E7125D">
            <w:r>
              <w:t>248</w:t>
            </w:r>
          </w:p>
        </w:tc>
      </w:tr>
      <w:tr w:rsidR="00E7125D" w:rsidRPr="00CE1DF5" w14:paraId="7DA8D314" w14:textId="77777777" w:rsidTr="000A34F9">
        <w:tc>
          <w:tcPr>
            <w:tcW w:w="8185" w:type="dxa"/>
          </w:tcPr>
          <w:p w14:paraId="39FE40E6" w14:textId="77777777" w:rsidR="00E7125D" w:rsidRPr="00A95D84" w:rsidRDefault="00E7125D" w:rsidP="00E7125D">
            <w:pPr>
              <w:rPr>
                <w:b/>
              </w:rPr>
            </w:pPr>
            <w:r w:rsidRPr="00A95D84">
              <w:rPr>
                <w:b/>
              </w:rPr>
              <w:t>6.0</w:t>
            </w:r>
            <w:r w:rsidRPr="00A95D84">
              <w:rPr>
                <w:b/>
              </w:rPr>
              <w:tab/>
              <w:t>Operating Agreement</w:t>
            </w:r>
          </w:p>
        </w:tc>
        <w:tc>
          <w:tcPr>
            <w:tcW w:w="1165" w:type="dxa"/>
          </w:tcPr>
          <w:p w14:paraId="6A0C8720" w14:textId="731E1940" w:rsidR="00E7125D" w:rsidRPr="00CE1DF5" w:rsidRDefault="00AF2068" w:rsidP="00E7125D">
            <w:r>
              <w:t>249</w:t>
            </w:r>
          </w:p>
        </w:tc>
      </w:tr>
      <w:tr w:rsidR="00E7125D" w:rsidRPr="00CE1DF5" w14:paraId="0E23639B" w14:textId="77777777" w:rsidTr="000A34F9">
        <w:tc>
          <w:tcPr>
            <w:tcW w:w="8185" w:type="dxa"/>
          </w:tcPr>
          <w:p w14:paraId="50B69B27" w14:textId="77777777" w:rsidR="00E7125D" w:rsidRPr="00CE1DF5" w:rsidRDefault="00E7125D" w:rsidP="00E7125D">
            <w:r w:rsidRPr="00CE1DF5">
              <w:t>6.1</w:t>
            </w:r>
            <w:r w:rsidRPr="00CE1DF5">
              <w:tab/>
              <w:t>Reference Memorandum</w:t>
            </w:r>
          </w:p>
        </w:tc>
        <w:tc>
          <w:tcPr>
            <w:tcW w:w="1165" w:type="dxa"/>
          </w:tcPr>
          <w:p w14:paraId="086B0ECC" w14:textId="4D0BA670" w:rsidR="00E7125D" w:rsidRPr="00CE1DF5" w:rsidRDefault="00AF2068" w:rsidP="00E7125D">
            <w:r>
              <w:t>250</w:t>
            </w:r>
          </w:p>
        </w:tc>
      </w:tr>
      <w:tr w:rsidR="00AF2068" w:rsidRPr="00CE1DF5" w14:paraId="377CBCC2" w14:textId="77777777" w:rsidTr="000A34F9">
        <w:tc>
          <w:tcPr>
            <w:tcW w:w="8185" w:type="dxa"/>
          </w:tcPr>
          <w:p w14:paraId="735F75F5" w14:textId="3E4A3707" w:rsidR="00AF2068" w:rsidRPr="00A95D84" w:rsidRDefault="00AF2068" w:rsidP="00E7125D">
            <w:pPr>
              <w:rPr>
                <w:b/>
              </w:rPr>
            </w:pPr>
            <w:r w:rsidRPr="00AF2068">
              <w:t>6.1.1</w:t>
            </w:r>
            <w:r w:rsidRPr="00AF2068">
              <w:tab/>
              <w:t>Operating Agreement</w:t>
            </w:r>
          </w:p>
        </w:tc>
        <w:tc>
          <w:tcPr>
            <w:tcW w:w="1165" w:type="dxa"/>
          </w:tcPr>
          <w:p w14:paraId="303D373C" w14:textId="3BA6CC0A" w:rsidR="00AF2068" w:rsidRPr="00CE1DF5" w:rsidRDefault="00AF2068" w:rsidP="00E7125D">
            <w:r>
              <w:t>251-273</w:t>
            </w:r>
          </w:p>
        </w:tc>
      </w:tr>
      <w:tr w:rsidR="00E7125D" w:rsidRPr="00CE1DF5" w14:paraId="564B2A7F" w14:textId="77777777" w:rsidTr="000A34F9">
        <w:tc>
          <w:tcPr>
            <w:tcW w:w="8185" w:type="dxa"/>
          </w:tcPr>
          <w:p w14:paraId="780572A3" w14:textId="77777777" w:rsidR="00E7125D" w:rsidRPr="00A95D84" w:rsidRDefault="00E7125D" w:rsidP="00E7125D">
            <w:pPr>
              <w:rPr>
                <w:b/>
              </w:rPr>
            </w:pPr>
            <w:r w:rsidRPr="00A95D84">
              <w:rPr>
                <w:b/>
              </w:rPr>
              <w:t>7.0</w:t>
            </w:r>
            <w:r w:rsidRPr="00A95D84">
              <w:rPr>
                <w:b/>
              </w:rPr>
              <w:tab/>
              <w:t>Start-Up Activities</w:t>
            </w:r>
          </w:p>
        </w:tc>
        <w:tc>
          <w:tcPr>
            <w:tcW w:w="1165" w:type="dxa"/>
          </w:tcPr>
          <w:p w14:paraId="040BDDDD" w14:textId="0C742AC8" w:rsidR="00E7125D" w:rsidRPr="00CE1DF5" w:rsidRDefault="00AF2068" w:rsidP="00E7125D">
            <w:r>
              <w:t>274</w:t>
            </w:r>
          </w:p>
        </w:tc>
      </w:tr>
      <w:tr w:rsidR="00E7125D" w:rsidRPr="00CE1DF5" w14:paraId="19DFE3FE" w14:textId="77777777" w:rsidTr="000A34F9">
        <w:tc>
          <w:tcPr>
            <w:tcW w:w="8185" w:type="dxa"/>
          </w:tcPr>
          <w:p w14:paraId="1CAA215B" w14:textId="77777777" w:rsidR="00E7125D" w:rsidRPr="00CE1DF5" w:rsidRDefault="00E7125D" w:rsidP="00E7125D">
            <w:r w:rsidRPr="00CE1DF5">
              <w:t>7.1</w:t>
            </w:r>
            <w:r w:rsidRPr="00CE1DF5">
              <w:tab/>
              <w:t>Reference Memorandum Start up Activities</w:t>
            </w:r>
          </w:p>
        </w:tc>
        <w:tc>
          <w:tcPr>
            <w:tcW w:w="1165" w:type="dxa"/>
          </w:tcPr>
          <w:p w14:paraId="45CE6405" w14:textId="6D106A63" w:rsidR="00E7125D" w:rsidRPr="00CE1DF5" w:rsidRDefault="00AF2068" w:rsidP="00E7125D">
            <w:r>
              <w:t>275</w:t>
            </w:r>
          </w:p>
        </w:tc>
      </w:tr>
      <w:tr w:rsidR="00E7125D" w:rsidRPr="00CE1DF5" w14:paraId="613BB5B9" w14:textId="77777777" w:rsidTr="000A34F9">
        <w:tc>
          <w:tcPr>
            <w:tcW w:w="8185" w:type="dxa"/>
          </w:tcPr>
          <w:p w14:paraId="3D3A4863" w14:textId="77777777" w:rsidR="00E7125D" w:rsidRPr="00A95D84" w:rsidRDefault="00E7125D" w:rsidP="00E7125D">
            <w:pPr>
              <w:rPr>
                <w:b/>
              </w:rPr>
            </w:pPr>
            <w:r w:rsidRPr="00A95D84">
              <w:rPr>
                <w:b/>
              </w:rPr>
              <w:t>8.0</w:t>
            </w:r>
            <w:r w:rsidRPr="00A95D84">
              <w:rPr>
                <w:b/>
              </w:rPr>
              <w:tab/>
              <w:t>Supplier Approval</w:t>
            </w:r>
          </w:p>
        </w:tc>
        <w:tc>
          <w:tcPr>
            <w:tcW w:w="1165" w:type="dxa"/>
          </w:tcPr>
          <w:p w14:paraId="7FF7D1E2" w14:textId="2BA7E0F6" w:rsidR="00E7125D" w:rsidRPr="00CE1DF5" w:rsidRDefault="00AF2068" w:rsidP="00E7125D">
            <w:r>
              <w:t>276</w:t>
            </w:r>
          </w:p>
        </w:tc>
      </w:tr>
      <w:tr w:rsidR="00E7125D" w14:paraId="64E3539E" w14:textId="77777777" w:rsidTr="000A34F9">
        <w:tc>
          <w:tcPr>
            <w:tcW w:w="8185" w:type="dxa"/>
          </w:tcPr>
          <w:p w14:paraId="4AB76654" w14:textId="77777777" w:rsidR="00E7125D" w:rsidRDefault="00E7125D" w:rsidP="00E7125D">
            <w:r w:rsidRPr="00CE1DF5">
              <w:t>8.1</w:t>
            </w:r>
            <w:r w:rsidRPr="00CE1DF5">
              <w:tab/>
              <w:t>Reference Memorandum Supplier Approval</w:t>
            </w:r>
          </w:p>
        </w:tc>
        <w:tc>
          <w:tcPr>
            <w:tcW w:w="1165" w:type="dxa"/>
          </w:tcPr>
          <w:p w14:paraId="78DD8279" w14:textId="3BA092CA" w:rsidR="00E7125D" w:rsidRPr="00CE1DF5" w:rsidRDefault="00AF2068" w:rsidP="00E7125D">
            <w:r>
              <w:t>277</w:t>
            </w:r>
          </w:p>
        </w:tc>
      </w:tr>
      <w:tr w:rsidR="00E7125D" w14:paraId="14311308" w14:textId="77777777" w:rsidTr="000A34F9">
        <w:tc>
          <w:tcPr>
            <w:tcW w:w="8185" w:type="dxa"/>
          </w:tcPr>
          <w:p w14:paraId="56A3CC46" w14:textId="33B4E8E1" w:rsidR="00E7125D" w:rsidRPr="00CE1DF5" w:rsidRDefault="00E7125D" w:rsidP="00E7125D">
            <w:r>
              <w:t>8.1.1</w:t>
            </w:r>
            <w:r>
              <w:tab/>
              <w:t>Corporate Approved Supplier List</w:t>
            </w:r>
          </w:p>
        </w:tc>
        <w:tc>
          <w:tcPr>
            <w:tcW w:w="1165" w:type="dxa"/>
          </w:tcPr>
          <w:p w14:paraId="64E083E7" w14:textId="2CB99822" w:rsidR="00E7125D" w:rsidRPr="00CE1DF5" w:rsidRDefault="00AF2068" w:rsidP="00E7125D">
            <w:r>
              <w:t>278</w:t>
            </w:r>
          </w:p>
        </w:tc>
      </w:tr>
    </w:tbl>
    <w:p w14:paraId="000BB164" w14:textId="77777777" w:rsidR="000A34F9" w:rsidRDefault="000A34F9" w:rsidP="000A34F9"/>
    <w:p w14:paraId="5BA0E666" w14:textId="77777777" w:rsidR="000A34F9" w:rsidRDefault="000A34F9" w:rsidP="000C70E4">
      <w:pPr>
        <w:jc w:val="center"/>
        <w:rPr>
          <w:rFonts w:ascii="Arial" w:hAnsi="Arial"/>
          <w:b/>
          <w:sz w:val="36"/>
        </w:rPr>
      </w:pPr>
    </w:p>
    <w:p w14:paraId="46B3C32D" w14:textId="77777777" w:rsidR="000A34F9" w:rsidRDefault="000A34F9" w:rsidP="000C70E4">
      <w:pPr>
        <w:jc w:val="center"/>
        <w:rPr>
          <w:rFonts w:ascii="Arial" w:hAnsi="Arial"/>
          <w:b/>
          <w:sz w:val="36"/>
        </w:rPr>
      </w:pPr>
    </w:p>
    <w:p w14:paraId="795380F1" w14:textId="77777777" w:rsidR="000A34F9" w:rsidRDefault="000A34F9" w:rsidP="000C70E4">
      <w:pPr>
        <w:jc w:val="center"/>
        <w:rPr>
          <w:rFonts w:ascii="Arial" w:hAnsi="Arial"/>
          <w:b/>
          <w:sz w:val="36"/>
        </w:rPr>
      </w:pPr>
    </w:p>
    <w:p w14:paraId="13869776" w14:textId="77777777" w:rsidR="000A34F9" w:rsidRDefault="000A34F9" w:rsidP="000C70E4">
      <w:pPr>
        <w:jc w:val="center"/>
        <w:rPr>
          <w:rFonts w:ascii="Arial" w:hAnsi="Arial"/>
          <w:b/>
          <w:sz w:val="36"/>
        </w:rPr>
      </w:pPr>
    </w:p>
    <w:p w14:paraId="1CE60254" w14:textId="77777777" w:rsidR="000C70E4" w:rsidRPr="000C70E4" w:rsidRDefault="000C70E4" w:rsidP="000C70E4">
      <w:pPr>
        <w:jc w:val="center"/>
        <w:rPr>
          <w:rFonts w:ascii="Arial" w:hAnsi="Arial"/>
          <w:b/>
          <w:sz w:val="56"/>
          <w:szCs w:val="56"/>
        </w:rPr>
      </w:pPr>
    </w:p>
    <w:p w14:paraId="3EF413A7" w14:textId="77777777"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14:paraId="34A2BDEB" w14:textId="77777777" w:rsidR="00901904" w:rsidRPr="000C70E4" w:rsidRDefault="00901904" w:rsidP="000C70E4">
      <w:pPr>
        <w:jc w:val="center"/>
        <w:rPr>
          <w:rFonts w:ascii="Arial" w:hAnsi="Arial"/>
          <w:sz w:val="56"/>
          <w:szCs w:val="56"/>
        </w:rPr>
      </w:pPr>
    </w:p>
    <w:p w14:paraId="625CA873" w14:textId="77777777" w:rsidR="000C70E4" w:rsidRPr="000C70E4" w:rsidRDefault="000C70E4" w:rsidP="000C70E4">
      <w:pPr>
        <w:jc w:val="center"/>
        <w:rPr>
          <w:rFonts w:ascii="Arial" w:hAnsi="Arial"/>
          <w:sz w:val="56"/>
          <w:szCs w:val="56"/>
        </w:rPr>
      </w:pPr>
    </w:p>
    <w:p w14:paraId="17B739F1" w14:textId="77777777" w:rsidR="000C70E4" w:rsidRPr="000C70E4" w:rsidRDefault="000C70E4" w:rsidP="000C70E4">
      <w:pPr>
        <w:jc w:val="center"/>
        <w:rPr>
          <w:rFonts w:ascii="Arial" w:hAnsi="Arial"/>
          <w:sz w:val="56"/>
          <w:szCs w:val="56"/>
        </w:rPr>
      </w:pPr>
    </w:p>
    <w:p w14:paraId="6B36972F" w14:textId="77777777" w:rsidR="000C70E4" w:rsidRDefault="000C70E4" w:rsidP="000C70E4">
      <w:pPr>
        <w:jc w:val="center"/>
        <w:rPr>
          <w:rFonts w:ascii="Arial" w:hAnsi="Arial"/>
        </w:rPr>
        <w:sectPr w:rsidR="000C70E4" w:rsidSect="00713A21">
          <w:headerReference w:type="default" r:id="rId13"/>
          <w:footerReference w:type="default" r:id="rId14"/>
          <w:pgSz w:w="12240" w:h="15840"/>
          <w:pgMar w:top="720" w:right="1008" w:bottom="720" w:left="1008" w:header="720" w:footer="720" w:gutter="0"/>
          <w:cols w:space="720"/>
        </w:sectPr>
      </w:pPr>
    </w:p>
    <w:p w14:paraId="2852CE9A" w14:textId="15AFC019" w:rsidR="00901904" w:rsidRDefault="00721C30">
      <w:pPr>
        <w:pStyle w:val="DocumentLabel"/>
        <w:spacing w:after="0"/>
      </w:pPr>
      <w:r>
        <w:rPr>
          <w:rFonts w:ascii="Arial" w:hAnsi="Arial" w:cs="Arial"/>
          <w:noProof/>
          <w:color w:val="595959"/>
          <w:sz w:val="18"/>
          <w:szCs w:val="18"/>
        </w:rPr>
        <w:drawing>
          <wp:inline distT="0" distB="0" distL="0" distR="0" wp14:anchorId="22156238" wp14:editId="6580B514">
            <wp:extent cx="1514475" cy="457200"/>
            <wp:effectExtent l="0" t="0" r="9525" b="0"/>
            <wp:docPr id="45" name="Picture 45"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0BCCAC69" w14:textId="77777777" w:rsidR="00901904" w:rsidRDefault="00901904">
      <w:pPr>
        <w:rPr>
          <w:rFonts w:ascii="Arial" w:hAnsi="Arial"/>
          <w:sz w:val="22"/>
        </w:rPr>
      </w:pPr>
    </w:p>
    <w:p w14:paraId="45FEF00A" w14:textId="77777777"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14:paraId="604B9CCD" w14:textId="4B0702C0"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Date:</w:t>
      </w:r>
      <w:r w:rsidR="00474EC7">
        <w:rPr>
          <w:rFonts w:ascii="Arial" w:hAnsi="Arial"/>
          <w:spacing w:val="-2"/>
          <w:sz w:val="22"/>
        </w:rPr>
        <w:tab/>
      </w:r>
      <w:r w:rsidR="00923211">
        <w:rPr>
          <w:rFonts w:ascii="Arial" w:hAnsi="Arial"/>
          <w:spacing w:val="-2"/>
          <w:sz w:val="22"/>
        </w:rPr>
        <w:t>February 13, 2019</w:t>
      </w:r>
    </w:p>
    <w:p w14:paraId="4FCB574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6DF89AB"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08B14748"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40846B0" w14:textId="3840228A"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B6070C">
        <w:rPr>
          <w:rFonts w:ascii="Arial" w:hAnsi="Arial" w:cs="Arial"/>
          <w:sz w:val="22"/>
          <w:szCs w:val="22"/>
        </w:rPr>
        <w:t>1000</w:t>
      </w:r>
    </w:p>
    <w:p w14:paraId="1C8C83E3" w14:textId="77777777"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14:paraId="55AC6CE9"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27DA0C6F" wp14:editId="731BB6AB">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F0D8C"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14:paraId="52DB117E" w14:textId="77777777" w:rsidR="00901904" w:rsidRDefault="00901904">
      <w:pPr>
        <w:rPr>
          <w:rFonts w:ascii="Arial" w:hAnsi="Arial"/>
          <w:sz w:val="22"/>
        </w:rPr>
      </w:pPr>
    </w:p>
    <w:p w14:paraId="24175F6A" w14:textId="242342C6" w:rsidR="00C9630D" w:rsidRDefault="00094EE4">
      <w:pPr>
        <w:rPr>
          <w:rFonts w:ascii="Arial" w:hAnsi="Arial"/>
          <w:sz w:val="22"/>
        </w:rPr>
      </w:pPr>
      <w:r>
        <w:rPr>
          <w:rFonts w:ascii="Arial" w:hAnsi="Arial"/>
          <w:sz w:val="22"/>
        </w:rPr>
        <w:t xml:space="preserve">An EES Staff Compliance Systems Engineer conducted the original service system quality compliance audit on September 27, 2006.  The audit data can be found in the EES EpiCenter SCN025597.  The EpiCenter SCN will pull up </w:t>
      </w:r>
      <w:proofErr w:type="spellStart"/>
      <w:r>
        <w:rPr>
          <w:rFonts w:ascii="Arial" w:hAnsi="Arial"/>
          <w:sz w:val="22"/>
        </w:rPr>
        <w:t>C</w:t>
      </w:r>
      <w:r w:rsidR="00721C30">
        <w:rPr>
          <w:rFonts w:ascii="Arial" w:hAnsi="Arial"/>
          <w:sz w:val="22"/>
        </w:rPr>
        <w:t>atsWeb</w:t>
      </w:r>
      <w:proofErr w:type="spellEnd"/>
      <w:r>
        <w:rPr>
          <w:rFonts w:ascii="Arial" w:hAnsi="Arial"/>
          <w:sz w:val="22"/>
        </w:rPr>
        <w:t xml:space="preserve"> </w:t>
      </w:r>
      <w:r w:rsidR="00721C30">
        <w:rPr>
          <w:rFonts w:ascii="Arial" w:hAnsi="Arial"/>
          <w:sz w:val="22"/>
        </w:rPr>
        <w:t>a</w:t>
      </w:r>
      <w:r>
        <w:rPr>
          <w:rFonts w:ascii="Arial" w:hAnsi="Arial"/>
          <w:sz w:val="22"/>
        </w:rPr>
        <w:t>udit number 1847.  Ongoing quality assessments of this facility will be maintained on file in EtQ per schedule.</w:t>
      </w:r>
      <w:r w:rsidR="00625EFA">
        <w:rPr>
          <w:rFonts w:ascii="Arial" w:hAnsi="Arial"/>
          <w:sz w:val="22"/>
        </w:rPr>
        <w:t xml:space="preserve">  The most recent audit maintained in ETQ is IA-005567.</w:t>
      </w:r>
      <w:r w:rsidR="00901904">
        <w:rPr>
          <w:rFonts w:ascii="Arial" w:hAnsi="Arial"/>
          <w:sz w:val="22"/>
        </w:rPr>
        <w:t xml:space="preserve">  </w:t>
      </w:r>
    </w:p>
    <w:p w14:paraId="2FB43C0D" w14:textId="19A9303A" w:rsidR="00C9630D" w:rsidRDefault="00C9630D">
      <w:pPr>
        <w:rPr>
          <w:rFonts w:ascii="Arial" w:hAnsi="Arial"/>
          <w:sz w:val="22"/>
        </w:rPr>
      </w:pPr>
    </w:p>
    <w:p w14:paraId="307090B2" w14:textId="77777777" w:rsidR="00901904" w:rsidRDefault="00901904">
      <w:pPr>
        <w:rPr>
          <w:rFonts w:ascii="Arial" w:hAnsi="Arial"/>
          <w:sz w:val="22"/>
        </w:rPr>
      </w:pPr>
    </w:p>
    <w:p w14:paraId="696BCB90" w14:textId="77777777" w:rsidR="00901904" w:rsidRDefault="00901904">
      <w:pPr>
        <w:rPr>
          <w:rFonts w:ascii="Arial" w:hAnsi="Arial"/>
          <w:sz w:val="22"/>
        </w:rPr>
      </w:pPr>
    </w:p>
    <w:p w14:paraId="676D376A" w14:textId="77777777" w:rsidR="00893825" w:rsidRDefault="00893825">
      <w:pPr>
        <w:rPr>
          <w:rFonts w:ascii="Arial" w:hAnsi="Arial"/>
          <w:sz w:val="22"/>
        </w:rPr>
      </w:pPr>
    </w:p>
    <w:p w14:paraId="63F3D11F" w14:textId="77777777" w:rsidR="00893825" w:rsidRDefault="00893825">
      <w:pPr>
        <w:rPr>
          <w:rFonts w:ascii="Arial" w:hAnsi="Arial"/>
          <w:sz w:val="22"/>
        </w:rPr>
      </w:pPr>
    </w:p>
    <w:p w14:paraId="1BAA7685" w14:textId="77777777" w:rsidR="00893825" w:rsidRDefault="004B03AE">
      <w:pPr>
        <w:rPr>
          <w:rFonts w:ascii="Arial" w:hAnsi="Arial"/>
          <w:sz w:val="22"/>
        </w:rPr>
      </w:pPr>
      <w:r w:rsidRPr="00D07477">
        <w:rPr>
          <w:rFonts w:ascii="Arial" w:hAnsi="Arial" w:cs="Arial"/>
          <w:sz w:val="24"/>
          <w:szCs w:val="24"/>
        </w:rPr>
        <w:t>E-Sig in Epi Center  </w:t>
      </w:r>
    </w:p>
    <w:p w14:paraId="75918123"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093BAEBE" wp14:editId="51AB62CC">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8C9EA"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14:paraId="6A141E16" w14:textId="77777777" w:rsidR="002240A0" w:rsidRPr="00C7033A" w:rsidRDefault="00B6070C" w:rsidP="002240A0">
      <w:pPr>
        <w:rPr>
          <w:rFonts w:ascii="Arial" w:hAnsi="Arial"/>
          <w:sz w:val="22"/>
        </w:rPr>
      </w:pPr>
      <w:r>
        <w:rPr>
          <w:rFonts w:ascii="Arial" w:hAnsi="Arial"/>
          <w:spacing w:val="-2"/>
          <w:sz w:val="22"/>
        </w:rPr>
        <w:t>Jason Stivers</w:t>
      </w:r>
    </w:p>
    <w:p w14:paraId="20D3344B" w14:textId="6FCCD6F3"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6189F637" w14:textId="77777777"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14:paraId="04B77513" w14:textId="77777777" w:rsidR="00901904" w:rsidRDefault="00901904"/>
    <w:p w14:paraId="0D130C42" w14:textId="77777777" w:rsidR="00F7763A" w:rsidRDefault="00F7763A">
      <w:pPr>
        <w:rPr>
          <w:rFonts w:ascii="Arial" w:hAnsi="Arial"/>
        </w:rPr>
      </w:pPr>
      <w:r>
        <w:rPr>
          <w:rFonts w:ascii="Arial" w:hAnsi="Arial"/>
        </w:rPr>
        <w:br w:type="page"/>
      </w:r>
    </w:p>
    <w:p w14:paraId="2EC9F5DA" w14:textId="77777777" w:rsidR="00F7763A" w:rsidRPr="000C70E4" w:rsidRDefault="00F7763A" w:rsidP="00F7763A">
      <w:pPr>
        <w:jc w:val="center"/>
        <w:rPr>
          <w:rFonts w:ascii="Arial" w:hAnsi="Arial"/>
          <w:b/>
          <w:sz w:val="56"/>
          <w:szCs w:val="56"/>
        </w:rPr>
      </w:pPr>
    </w:p>
    <w:p w14:paraId="14E976AD" w14:textId="77777777" w:rsidR="00F7763A" w:rsidRPr="000C70E4" w:rsidRDefault="00F7763A" w:rsidP="00F7763A">
      <w:pPr>
        <w:jc w:val="center"/>
        <w:rPr>
          <w:rFonts w:ascii="Arial" w:hAnsi="Arial"/>
          <w:b/>
          <w:sz w:val="56"/>
          <w:szCs w:val="56"/>
        </w:rPr>
      </w:pPr>
    </w:p>
    <w:p w14:paraId="5B7A9374" w14:textId="77777777" w:rsidR="00F7763A" w:rsidRPr="000C70E4" w:rsidRDefault="00F7763A" w:rsidP="00F7763A">
      <w:pPr>
        <w:jc w:val="center"/>
        <w:rPr>
          <w:rFonts w:ascii="Arial" w:hAnsi="Arial"/>
          <w:b/>
          <w:sz w:val="56"/>
          <w:szCs w:val="56"/>
        </w:rPr>
      </w:pPr>
    </w:p>
    <w:p w14:paraId="0877A35C" w14:textId="77777777" w:rsidR="00F7763A" w:rsidRPr="000C70E4" w:rsidRDefault="00F7763A" w:rsidP="00F7763A">
      <w:pPr>
        <w:jc w:val="center"/>
        <w:rPr>
          <w:rFonts w:ascii="Arial" w:hAnsi="Arial"/>
          <w:b/>
          <w:sz w:val="56"/>
          <w:szCs w:val="56"/>
        </w:rPr>
      </w:pPr>
    </w:p>
    <w:p w14:paraId="70C2A835" w14:textId="77777777"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14:paraId="76BBE466" w14:textId="77777777" w:rsidR="00F7763A" w:rsidRPr="000C70E4" w:rsidRDefault="00F7763A" w:rsidP="00F7763A">
      <w:pPr>
        <w:jc w:val="center"/>
        <w:rPr>
          <w:rFonts w:ascii="Arial" w:hAnsi="Arial"/>
          <w:sz w:val="56"/>
          <w:szCs w:val="56"/>
        </w:rPr>
      </w:pPr>
    </w:p>
    <w:p w14:paraId="213613AB" w14:textId="77777777" w:rsidR="00F7763A" w:rsidRPr="000C70E4" w:rsidRDefault="00F7763A" w:rsidP="00F7763A">
      <w:pPr>
        <w:jc w:val="center"/>
        <w:rPr>
          <w:rFonts w:ascii="Arial" w:hAnsi="Arial"/>
          <w:sz w:val="56"/>
          <w:szCs w:val="56"/>
        </w:rPr>
      </w:pPr>
    </w:p>
    <w:p w14:paraId="329D4F47" w14:textId="77777777" w:rsidR="00F7763A" w:rsidRPr="000C70E4" w:rsidRDefault="00F7763A" w:rsidP="00F7763A">
      <w:pPr>
        <w:jc w:val="center"/>
        <w:rPr>
          <w:rFonts w:ascii="Arial" w:hAnsi="Arial"/>
          <w:sz w:val="56"/>
          <w:szCs w:val="56"/>
        </w:rPr>
      </w:pPr>
    </w:p>
    <w:p w14:paraId="57F72D8F" w14:textId="77777777" w:rsidR="00901904" w:rsidRDefault="00901904" w:rsidP="000A239B">
      <w:pPr>
        <w:pStyle w:val="Header"/>
        <w:tabs>
          <w:tab w:val="clear" w:pos="4320"/>
          <w:tab w:val="clear" w:pos="8640"/>
        </w:tabs>
        <w:rPr>
          <w:rFonts w:ascii="Arial" w:hAnsi="Arial"/>
        </w:rPr>
        <w:sectPr w:rsidR="00901904" w:rsidSect="00713A21">
          <w:headerReference w:type="default" r:id="rId15"/>
          <w:footerReference w:type="default" r:id="rId16"/>
          <w:pgSz w:w="12240" w:h="15840"/>
          <w:pgMar w:top="720" w:right="1008" w:bottom="720" w:left="1008" w:header="720" w:footer="720" w:gutter="0"/>
          <w:cols w:space="720"/>
        </w:sectPr>
      </w:pPr>
    </w:p>
    <w:p w14:paraId="409BADD3" w14:textId="2B29F7BD" w:rsidR="00901904" w:rsidRDefault="00721C30">
      <w:pPr>
        <w:pStyle w:val="DocumentLabel"/>
        <w:spacing w:after="0"/>
      </w:pPr>
      <w:r>
        <w:rPr>
          <w:rFonts w:ascii="Arial" w:hAnsi="Arial" w:cs="Arial"/>
          <w:noProof/>
          <w:color w:val="595959"/>
          <w:sz w:val="18"/>
          <w:szCs w:val="18"/>
        </w:rPr>
        <w:drawing>
          <wp:inline distT="0" distB="0" distL="0" distR="0" wp14:anchorId="78E4156D" wp14:editId="16789648">
            <wp:extent cx="1514475" cy="457200"/>
            <wp:effectExtent l="0" t="0" r="9525" b="0"/>
            <wp:docPr id="9" name="Picture 9"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2F68608E" w14:textId="77777777"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14:paraId="524CE673" w14:textId="0DBC4A86"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Date:</w:t>
      </w:r>
      <w:r w:rsidR="00474EC7">
        <w:rPr>
          <w:rFonts w:ascii="Arial" w:hAnsi="Arial"/>
          <w:spacing w:val="-2"/>
          <w:sz w:val="22"/>
        </w:rPr>
        <w:tab/>
      </w:r>
      <w:r w:rsidR="00923211">
        <w:rPr>
          <w:rFonts w:ascii="Arial" w:hAnsi="Arial"/>
          <w:spacing w:val="-2"/>
          <w:sz w:val="22"/>
        </w:rPr>
        <w:t>February 13, 2019</w:t>
      </w:r>
    </w:p>
    <w:p w14:paraId="6B31B2D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6CA63BD1"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4051A1CF"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6B956CC" w14:textId="42AA8358"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B6070C">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B6070C">
        <w:rPr>
          <w:rFonts w:ascii="Arial" w:hAnsi="Arial" w:cs="Arial"/>
          <w:sz w:val="22"/>
          <w:szCs w:val="22"/>
        </w:rPr>
        <w:t>1000</w:t>
      </w:r>
    </w:p>
    <w:p w14:paraId="5F43865B" w14:textId="77777777" w:rsidR="00474EC7" w:rsidRPr="00AC36B1" w:rsidRDefault="00474EC7" w:rsidP="00474EC7">
      <w:pPr>
        <w:pStyle w:val="BodyTextIndent"/>
        <w:tabs>
          <w:tab w:val="left" w:pos="6480"/>
        </w:tabs>
        <w:ind w:left="5940" w:hanging="5850"/>
        <w:rPr>
          <w:sz w:val="22"/>
          <w:szCs w:val="22"/>
        </w:rPr>
      </w:pPr>
    </w:p>
    <w:p w14:paraId="3C863E61" w14:textId="77777777"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102B68EA" wp14:editId="6C6496AC">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995F5"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14:paraId="0513E99B" w14:textId="337D00A2" w:rsidR="00EB01A1" w:rsidRDefault="00721C30" w:rsidP="00EB01A1">
      <w:pPr>
        <w:pStyle w:val="BodyText"/>
      </w:pPr>
      <w:r>
        <w:t>On September 5-7, 2018</w:t>
      </w:r>
      <w:r w:rsidR="004353A5">
        <w:t>,</w:t>
      </w:r>
      <w:r w:rsidR="00EB01A1">
        <w:t xml:space="preserve"> </w:t>
      </w:r>
      <w:r w:rsidR="004353A5">
        <w:t xml:space="preserve">five </w:t>
      </w:r>
      <w:r w:rsidR="00EB01A1">
        <w:t>s</w:t>
      </w:r>
      <w:r w:rsidR="004353A5">
        <w:t xml:space="preserve">ervice repair technicians from the </w:t>
      </w:r>
      <w:r w:rsidR="00EB01A1">
        <w:t>EES</w:t>
      </w:r>
      <w:r w:rsidR="004353A5">
        <w:t xml:space="preserve"> S</w:t>
      </w:r>
      <w:r w:rsidR="00EB01A1">
        <w:t xml:space="preserve">ervice </w:t>
      </w:r>
      <w:r w:rsidR="004353A5">
        <w:t>and Repair Depot</w:t>
      </w:r>
      <w:r w:rsidR="00EB01A1">
        <w:t xml:space="preserve"> were provided training at the </w:t>
      </w:r>
      <w:r w:rsidR="004353A5">
        <w:t xml:space="preserve">EES Service and Repair Depot in Cincinnati, Ohio, for </w:t>
      </w:r>
      <w:r w:rsidR="00EB01A1">
        <w:t>the following products:</w:t>
      </w:r>
    </w:p>
    <w:p w14:paraId="67F59508" w14:textId="77777777" w:rsidR="006619EE" w:rsidRPr="005015D9" w:rsidRDefault="006619EE" w:rsidP="006619EE">
      <w:pPr>
        <w:pStyle w:val="BodyText"/>
        <w:rPr>
          <w:rFonts w:cs="Arial"/>
          <w:b/>
          <w:bCs/>
          <w:szCs w:val="22"/>
        </w:rPr>
      </w:pPr>
    </w:p>
    <w:p w14:paraId="536336D0" w14:textId="2C6214E2" w:rsidR="006619EE" w:rsidRPr="00FF5290" w:rsidRDefault="006619EE" w:rsidP="006619EE">
      <w:pPr>
        <w:pStyle w:val="BodyText"/>
        <w:numPr>
          <w:ilvl w:val="0"/>
          <w:numId w:val="10"/>
        </w:numPr>
        <w:rPr>
          <w:rFonts w:cs="Arial"/>
          <w:b/>
          <w:szCs w:val="22"/>
        </w:rPr>
      </w:pPr>
      <w:r w:rsidRPr="008959EA">
        <w:t xml:space="preserve">1000, </w:t>
      </w:r>
      <w:r w:rsidRPr="00FF5290">
        <w:rPr>
          <w:rFonts w:cs="Arial"/>
          <w:szCs w:val="22"/>
        </w:rPr>
        <w:t xml:space="preserve">Mega Power </w:t>
      </w:r>
      <w:r w:rsidR="00721C30">
        <w:rPr>
          <w:rFonts w:cs="Arial"/>
          <w:szCs w:val="22"/>
        </w:rPr>
        <w:t xml:space="preserve">Electrosurgical </w:t>
      </w:r>
      <w:r w:rsidRPr="00FF5290">
        <w:rPr>
          <w:rFonts w:cs="Arial"/>
          <w:szCs w:val="22"/>
        </w:rPr>
        <w:t>Generator</w:t>
      </w:r>
    </w:p>
    <w:p w14:paraId="2A5940DE" w14:textId="77777777" w:rsidR="006619EE" w:rsidRPr="00FF5290" w:rsidRDefault="006619EE" w:rsidP="006619EE">
      <w:pPr>
        <w:autoSpaceDE w:val="0"/>
        <w:autoSpaceDN w:val="0"/>
        <w:adjustRightInd w:val="0"/>
        <w:rPr>
          <w:rFonts w:ascii="Arial" w:hAnsi="Arial" w:cs="Arial"/>
          <w:sz w:val="22"/>
          <w:szCs w:val="22"/>
        </w:rPr>
      </w:pPr>
    </w:p>
    <w:p w14:paraId="40F91E5F" w14:textId="30FC8DDF" w:rsidR="004353A5" w:rsidRDefault="006619EE" w:rsidP="006619EE">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by </w:t>
      </w:r>
      <w:r w:rsidR="004353A5">
        <w:rPr>
          <w:rFonts w:ascii="Arial" w:hAnsi="Arial"/>
          <w:sz w:val="22"/>
        </w:rPr>
        <w:t>Megad</w:t>
      </w:r>
      <w:r w:rsidRPr="008959EA">
        <w:rPr>
          <w:rFonts w:ascii="Arial" w:hAnsi="Arial"/>
          <w:sz w:val="22"/>
        </w:rPr>
        <w:t>yne Service and Repair Trainer</w:t>
      </w:r>
      <w:r w:rsidR="004353A5">
        <w:rPr>
          <w:rFonts w:ascii="Arial" w:hAnsi="Arial"/>
          <w:sz w:val="22"/>
        </w:rPr>
        <w:t>s John Minuth and Tyler Skinner</w:t>
      </w:r>
      <w:r w:rsidRPr="00FF5290">
        <w:rPr>
          <w:rFonts w:ascii="Arial" w:hAnsi="Arial" w:cs="Arial"/>
          <w:sz w:val="22"/>
          <w:szCs w:val="22"/>
        </w:rPr>
        <w:t xml:space="preserve">. </w:t>
      </w:r>
      <w:r w:rsidR="00625EFA">
        <w:rPr>
          <w:rFonts w:ascii="Arial" w:hAnsi="Arial" w:cs="Arial"/>
          <w:sz w:val="22"/>
          <w:szCs w:val="22"/>
        </w:rPr>
        <w:t>Five Service Technicians and</w:t>
      </w:r>
      <w:r w:rsidR="00625EFA" w:rsidRPr="00625EFA">
        <w:rPr>
          <w:rFonts w:ascii="Arial" w:hAnsi="Arial" w:cs="Arial"/>
          <w:sz w:val="22"/>
          <w:szCs w:val="22"/>
        </w:rPr>
        <w:t xml:space="preserve"> two P</w:t>
      </w:r>
      <w:r w:rsidR="00625EFA">
        <w:rPr>
          <w:rFonts w:ascii="Arial" w:hAnsi="Arial" w:cs="Arial"/>
          <w:sz w:val="22"/>
          <w:szCs w:val="22"/>
        </w:rPr>
        <w:t>roduct Release Technicians were train</w:t>
      </w:r>
      <w:r w:rsidR="00625EFA" w:rsidRPr="00625EFA">
        <w:rPr>
          <w:rFonts w:ascii="Arial" w:hAnsi="Arial" w:cs="Arial"/>
          <w:sz w:val="22"/>
          <w:szCs w:val="22"/>
        </w:rPr>
        <w:t>ed</w:t>
      </w:r>
      <w:r w:rsidR="00625EFA">
        <w:rPr>
          <w:rFonts w:ascii="Arial" w:hAnsi="Arial" w:cs="Arial"/>
          <w:sz w:val="22"/>
          <w:szCs w:val="22"/>
        </w:rPr>
        <w:t>.</w:t>
      </w:r>
      <w:r w:rsidR="00625EFA" w:rsidRPr="00625EFA">
        <w:rPr>
          <w:rFonts w:ascii="Arial" w:hAnsi="Arial" w:cs="Arial"/>
          <w:sz w:val="22"/>
          <w:szCs w:val="22"/>
        </w:rPr>
        <w:t xml:space="preserve"> </w:t>
      </w:r>
      <w:r w:rsidRPr="00FF5290">
        <w:rPr>
          <w:rFonts w:ascii="Arial" w:hAnsi="Arial" w:cs="Arial"/>
          <w:sz w:val="22"/>
          <w:szCs w:val="22"/>
        </w:rPr>
        <w:t xml:space="preserve">Training began with a basic introduction to the product application and use, theory of operation of the system and a general product description and functional description. </w:t>
      </w:r>
      <w:r w:rsidRPr="008959EA">
        <w:rPr>
          <w:rFonts w:ascii="Arial" w:hAnsi="Arial"/>
          <w:sz w:val="22"/>
        </w:rPr>
        <w:t>The attached training log contains the list of Mega</w:t>
      </w:r>
      <w:r w:rsidR="004353A5">
        <w:rPr>
          <w:rFonts w:ascii="Arial" w:hAnsi="Arial"/>
          <w:sz w:val="22"/>
        </w:rPr>
        <w:t>d</w:t>
      </w:r>
      <w:r w:rsidRPr="008959EA">
        <w:rPr>
          <w:rFonts w:ascii="Arial" w:hAnsi="Arial"/>
          <w:sz w:val="22"/>
        </w:rPr>
        <w:t>yne forms, work instructions, software, and service bulletins required to be covered during the training for product codes.</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To demonstrate the ability to repair the products the trainee was provided and passed a written test post training.</w:t>
      </w:r>
      <w:r w:rsidRPr="00FF5290">
        <w:rPr>
          <w:rFonts w:ascii="Arial" w:hAnsi="Arial" w:cs="Arial"/>
          <w:sz w:val="22"/>
          <w:szCs w:val="22"/>
        </w:rPr>
        <w:t xml:space="preserve"> </w:t>
      </w:r>
    </w:p>
    <w:p w14:paraId="486FCBD3" w14:textId="77777777" w:rsidR="004353A5" w:rsidRDefault="004353A5" w:rsidP="006619EE">
      <w:pPr>
        <w:autoSpaceDE w:val="0"/>
        <w:autoSpaceDN w:val="0"/>
        <w:adjustRightInd w:val="0"/>
        <w:rPr>
          <w:rFonts w:ascii="Arial" w:hAnsi="Arial" w:cs="Arial"/>
          <w:sz w:val="22"/>
          <w:szCs w:val="22"/>
        </w:rPr>
      </w:pPr>
    </w:p>
    <w:p w14:paraId="3D1A4C48" w14:textId="21036848" w:rsidR="006619EE" w:rsidRPr="00FF5290" w:rsidRDefault="006619EE" w:rsidP="006619EE">
      <w:pPr>
        <w:autoSpaceDE w:val="0"/>
        <w:autoSpaceDN w:val="0"/>
        <w:adjustRightInd w:val="0"/>
        <w:rPr>
          <w:rFonts w:ascii="Arial" w:hAnsi="Arial" w:cs="Arial"/>
          <w:sz w:val="22"/>
          <w:szCs w:val="22"/>
        </w:rPr>
      </w:pPr>
      <w:r w:rsidRPr="00FF5290">
        <w:rPr>
          <w:rFonts w:ascii="Arial" w:hAnsi="Arial" w:cs="Arial"/>
          <w:sz w:val="22"/>
          <w:szCs w:val="22"/>
        </w:rPr>
        <w:t>Finally, complaint awareness training is conducted on an annual basis and thus was not a needed deliverable for this specific training. Training records for complaint awareness are maintained within the tr</w:t>
      </w:r>
      <w:r w:rsidR="004917C7">
        <w:rPr>
          <w:rFonts w:ascii="Arial" w:hAnsi="Arial" w:cs="Arial"/>
          <w:sz w:val="22"/>
          <w:szCs w:val="22"/>
        </w:rPr>
        <w:t>aining management system at EES</w:t>
      </w:r>
      <w:r w:rsidRPr="00FF5290">
        <w:rPr>
          <w:rFonts w:ascii="Arial" w:hAnsi="Arial" w:cs="Arial"/>
          <w:sz w:val="22"/>
          <w:szCs w:val="22"/>
        </w:rPr>
        <w:t>.</w:t>
      </w:r>
    </w:p>
    <w:p w14:paraId="34ED4983" w14:textId="77777777" w:rsidR="006619EE" w:rsidRPr="008959EA" w:rsidRDefault="006619EE" w:rsidP="006619EE">
      <w:pPr>
        <w:rPr>
          <w:rFonts w:ascii="Arial" w:hAnsi="Arial"/>
          <w:sz w:val="22"/>
        </w:rPr>
      </w:pPr>
    </w:p>
    <w:p w14:paraId="7B3F3504" w14:textId="77777777" w:rsidR="004917C7" w:rsidRDefault="006619EE" w:rsidP="006619EE">
      <w:pPr>
        <w:rPr>
          <w:rFonts w:ascii="Arial" w:hAnsi="Arial"/>
          <w:sz w:val="22"/>
        </w:rPr>
      </w:pPr>
      <w:r w:rsidRPr="00FF5290">
        <w:rPr>
          <w:rFonts w:ascii="Arial" w:hAnsi="Arial"/>
          <w:sz w:val="22"/>
        </w:rPr>
        <w:t xml:space="preserve">With this successful completion of the activities referenced above, the following individual(s) should now be considered trained as an authorized EES representative capable of the analysis, </w:t>
      </w:r>
      <w:r w:rsidR="00360F0C">
        <w:rPr>
          <w:rFonts w:ascii="Arial" w:hAnsi="Arial"/>
          <w:sz w:val="22"/>
        </w:rPr>
        <w:t>service, and repair of the Megad</w:t>
      </w:r>
      <w:r w:rsidRPr="00FF5290">
        <w:rPr>
          <w:rFonts w:ascii="Arial" w:hAnsi="Arial"/>
          <w:sz w:val="22"/>
        </w:rPr>
        <w:t xml:space="preserve">yne products listed above, and as a qualified and authorized trainer for the product. </w:t>
      </w:r>
    </w:p>
    <w:p w14:paraId="69F65A29" w14:textId="7203F7D7" w:rsidR="004917C7" w:rsidRDefault="004917C7" w:rsidP="006619EE">
      <w:pPr>
        <w:rPr>
          <w:rFonts w:ascii="Arial" w:hAnsi="Arial"/>
          <w:sz w:val="22"/>
        </w:rPr>
      </w:pPr>
    </w:p>
    <w:p w14:paraId="1D47F422" w14:textId="2E3B57D8" w:rsidR="004917C7" w:rsidRDefault="004917C7" w:rsidP="004917C7">
      <w:pPr>
        <w:pStyle w:val="ListParagraph"/>
        <w:numPr>
          <w:ilvl w:val="0"/>
          <w:numId w:val="29"/>
        </w:numPr>
        <w:rPr>
          <w:rFonts w:ascii="Arial" w:hAnsi="Arial"/>
          <w:sz w:val="22"/>
        </w:rPr>
      </w:pPr>
      <w:r>
        <w:rPr>
          <w:rFonts w:ascii="Arial" w:hAnsi="Arial"/>
          <w:sz w:val="22"/>
        </w:rPr>
        <w:t>Courtney Spires, Service Center Repair Technician II</w:t>
      </w:r>
    </w:p>
    <w:p w14:paraId="15D92395" w14:textId="0EF4A630" w:rsidR="004917C7" w:rsidRDefault="004917C7" w:rsidP="004917C7">
      <w:pPr>
        <w:pStyle w:val="ListParagraph"/>
        <w:numPr>
          <w:ilvl w:val="0"/>
          <w:numId w:val="29"/>
        </w:numPr>
        <w:rPr>
          <w:rFonts w:ascii="Arial" w:hAnsi="Arial"/>
          <w:sz w:val="22"/>
        </w:rPr>
      </w:pPr>
      <w:r>
        <w:rPr>
          <w:rFonts w:ascii="Arial" w:hAnsi="Arial"/>
          <w:sz w:val="22"/>
        </w:rPr>
        <w:t>Christopher Kelly, Service Center Repair Technician III</w:t>
      </w:r>
    </w:p>
    <w:p w14:paraId="21192B1E" w14:textId="32992BD3" w:rsidR="004917C7" w:rsidRDefault="004917C7" w:rsidP="004917C7">
      <w:pPr>
        <w:pStyle w:val="ListParagraph"/>
        <w:numPr>
          <w:ilvl w:val="0"/>
          <w:numId w:val="29"/>
        </w:numPr>
        <w:rPr>
          <w:rFonts w:ascii="Arial" w:hAnsi="Arial"/>
          <w:sz w:val="22"/>
        </w:rPr>
      </w:pPr>
      <w:r>
        <w:rPr>
          <w:rFonts w:ascii="Arial" w:hAnsi="Arial"/>
          <w:sz w:val="22"/>
        </w:rPr>
        <w:t>Varlie Waggaman, Service Center Repair Technician II</w:t>
      </w:r>
    </w:p>
    <w:p w14:paraId="34CF521C" w14:textId="3932FB05" w:rsidR="004917C7" w:rsidRDefault="004917C7" w:rsidP="004917C7">
      <w:pPr>
        <w:pStyle w:val="ListParagraph"/>
        <w:numPr>
          <w:ilvl w:val="0"/>
          <w:numId w:val="29"/>
        </w:numPr>
        <w:rPr>
          <w:rFonts w:ascii="Arial" w:hAnsi="Arial"/>
          <w:sz w:val="22"/>
        </w:rPr>
      </w:pPr>
      <w:r>
        <w:rPr>
          <w:rFonts w:ascii="Arial" w:hAnsi="Arial"/>
          <w:sz w:val="22"/>
        </w:rPr>
        <w:t>Michael Nguyen, Service Center Repair Technician II</w:t>
      </w:r>
    </w:p>
    <w:p w14:paraId="183BCF2D" w14:textId="73D4BF96" w:rsidR="004917C7" w:rsidRPr="004917C7" w:rsidRDefault="004917C7" w:rsidP="004917C7">
      <w:pPr>
        <w:pStyle w:val="ListParagraph"/>
        <w:numPr>
          <w:ilvl w:val="0"/>
          <w:numId w:val="29"/>
        </w:numPr>
        <w:rPr>
          <w:rFonts w:ascii="Arial" w:hAnsi="Arial"/>
          <w:sz w:val="22"/>
        </w:rPr>
      </w:pPr>
      <w:r>
        <w:rPr>
          <w:rFonts w:ascii="Arial" w:hAnsi="Arial"/>
          <w:sz w:val="22"/>
        </w:rPr>
        <w:t>Tony Urwin, Service Center Repair Technician II</w:t>
      </w:r>
    </w:p>
    <w:p w14:paraId="7EC3E9E2" w14:textId="77777777" w:rsidR="004917C7" w:rsidRDefault="004917C7" w:rsidP="006619EE">
      <w:pPr>
        <w:rPr>
          <w:rFonts w:ascii="Arial" w:hAnsi="Arial"/>
          <w:sz w:val="22"/>
        </w:rPr>
      </w:pPr>
    </w:p>
    <w:p w14:paraId="0E29FAE3" w14:textId="7A363F58" w:rsidR="006619EE" w:rsidRDefault="006619EE" w:rsidP="006619EE">
      <w:pPr>
        <w:rPr>
          <w:rFonts w:ascii="Arial" w:hAnsi="Arial"/>
          <w:sz w:val="22"/>
        </w:rPr>
      </w:pPr>
      <w:r w:rsidRPr="00FF5290">
        <w:rPr>
          <w:rFonts w:ascii="Arial" w:hAnsi="Arial"/>
          <w:sz w:val="22"/>
        </w:rPr>
        <w:t>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14:paraId="0E290670" w14:textId="56E8A6B7" w:rsidR="004917C7" w:rsidRDefault="004917C7" w:rsidP="006619EE">
      <w:pPr>
        <w:rPr>
          <w:rFonts w:ascii="Arial" w:hAnsi="Arial"/>
          <w:sz w:val="22"/>
        </w:rPr>
      </w:pPr>
    </w:p>
    <w:p w14:paraId="3650A4E1" w14:textId="227D64F0" w:rsidR="004917C7" w:rsidRDefault="004917C7" w:rsidP="004917C7">
      <w:pPr>
        <w:pStyle w:val="ListParagraph"/>
        <w:numPr>
          <w:ilvl w:val="0"/>
          <w:numId w:val="30"/>
        </w:numPr>
        <w:rPr>
          <w:rFonts w:ascii="Arial" w:hAnsi="Arial"/>
          <w:sz w:val="22"/>
        </w:rPr>
      </w:pPr>
      <w:r>
        <w:rPr>
          <w:rFonts w:ascii="Arial" w:hAnsi="Arial"/>
          <w:sz w:val="22"/>
        </w:rPr>
        <w:t>James Mike Terry, Product Release Technician IV</w:t>
      </w:r>
    </w:p>
    <w:p w14:paraId="3EF92BEB" w14:textId="13CEDC8E" w:rsidR="004917C7" w:rsidRPr="004917C7" w:rsidRDefault="004917C7" w:rsidP="004917C7">
      <w:pPr>
        <w:pStyle w:val="ListParagraph"/>
        <w:numPr>
          <w:ilvl w:val="0"/>
          <w:numId w:val="30"/>
        </w:numPr>
        <w:rPr>
          <w:rFonts w:ascii="Arial" w:hAnsi="Arial"/>
          <w:sz w:val="22"/>
        </w:rPr>
      </w:pPr>
      <w:r>
        <w:rPr>
          <w:rFonts w:ascii="Arial" w:hAnsi="Arial"/>
          <w:sz w:val="22"/>
        </w:rPr>
        <w:t xml:space="preserve">Dave Twitty, </w:t>
      </w:r>
      <w:r w:rsidR="001C6859">
        <w:rPr>
          <w:rFonts w:ascii="Arial" w:hAnsi="Arial"/>
          <w:sz w:val="22"/>
        </w:rPr>
        <w:t>Product Release Technician IV</w:t>
      </w:r>
    </w:p>
    <w:p w14:paraId="7BEFFED1" w14:textId="3CF083FB" w:rsidR="006619EE" w:rsidRPr="004917C7" w:rsidRDefault="004917C7" w:rsidP="006619EE">
      <w:pPr>
        <w:rPr>
          <w:rFonts w:ascii="Arial" w:hAnsi="Arial" w:cs="Arial"/>
          <w:b/>
          <w:bCs/>
        </w:rPr>
      </w:pPr>
      <w:r>
        <w:rPr>
          <w:rFonts w:ascii="Arial" w:hAnsi="Arial" w:cs="Arial"/>
          <w:b/>
          <w:bCs/>
        </w:rPr>
        <w:t xml:space="preserve"> </w:t>
      </w:r>
    </w:p>
    <w:p w14:paraId="410F8911" w14:textId="7B58564C" w:rsidR="006619EE" w:rsidRPr="00FF5290" w:rsidRDefault="005E2A33" w:rsidP="006619EE">
      <w:pPr>
        <w:rPr>
          <w:rFonts w:ascii="Arial" w:hAnsi="Arial" w:cs="Arial"/>
          <w:sz w:val="22"/>
          <w:szCs w:val="22"/>
        </w:rPr>
      </w:pPr>
      <w:r>
        <w:rPr>
          <w:rFonts w:ascii="Arial" w:hAnsi="Arial" w:cs="Arial"/>
          <w:sz w:val="22"/>
          <w:szCs w:val="22"/>
        </w:rPr>
        <w:t>Attached e</w:t>
      </w:r>
      <w:r w:rsidR="006619EE" w:rsidRPr="00FF5290">
        <w:rPr>
          <w:rFonts w:ascii="Arial" w:hAnsi="Arial" w:cs="Arial"/>
          <w:sz w:val="22"/>
          <w:szCs w:val="22"/>
        </w:rPr>
        <w:t>vidence of completion of these activities is:</w:t>
      </w:r>
    </w:p>
    <w:p w14:paraId="0C0A35CF" w14:textId="77777777" w:rsidR="006619EE" w:rsidRPr="00FF5290" w:rsidRDefault="006619EE" w:rsidP="006619EE">
      <w:pPr>
        <w:rPr>
          <w:rFonts w:ascii="Arial" w:hAnsi="Arial" w:cs="Arial"/>
          <w:sz w:val="22"/>
          <w:szCs w:val="22"/>
        </w:rPr>
      </w:pPr>
    </w:p>
    <w:p w14:paraId="7F29D744" w14:textId="564FDC48" w:rsidR="006619EE" w:rsidRPr="004917C7" w:rsidRDefault="004917C7" w:rsidP="004917C7">
      <w:pPr>
        <w:pStyle w:val="ListParagraph"/>
        <w:numPr>
          <w:ilvl w:val="0"/>
          <w:numId w:val="25"/>
        </w:numPr>
        <w:rPr>
          <w:rFonts w:ascii="Arial" w:hAnsi="Arial" w:cs="Arial"/>
          <w:sz w:val="22"/>
          <w:szCs w:val="22"/>
        </w:rPr>
      </w:pPr>
      <w:r>
        <w:rPr>
          <w:rFonts w:ascii="Arial" w:hAnsi="Arial" w:cs="Arial"/>
          <w:sz w:val="22"/>
          <w:szCs w:val="22"/>
        </w:rPr>
        <w:t xml:space="preserve">Franchise Qualification and </w:t>
      </w:r>
      <w:r w:rsidR="006619EE" w:rsidRPr="00FF5290">
        <w:rPr>
          <w:rFonts w:ascii="Arial" w:hAnsi="Arial" w:cs="Arial"/>
          <w:sz w:val="22"/>
          <w:szCs w:val="22"/>
        </w:rPr>
        <w:t>Training Record Form</w:t>
      </w:r>
      <w:r>
        <w:rPr>
          <w:rFonts w:ascii="Arial" w:hAnsi="Arial" w:cs="Arial"/>
          <w:sz w:val="22"/>
          <w:szCs w:val="22"/>
        </w:rPr>
        <w:t xml:space="preserve"> (Shared)</w:t>
      </w:r>
    </w:p>
    <w:p w14:paraId="03344FF5"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Training Agenda</w:t>
      </w:r>
    </w:p>
    <w:p w14:paraId="562C11D8" w14:textId="0FAAA519" w:rsidR="0029068A" w:rsidRPr="0029068A" w:rsidRDefault="0029068A" w:rsidP="0029068A">
      <w:pPr>
        <w:pStyle w:val="ListParagraph"/>
        <w:numPr>
          <w:ilvl w:val="0"/>
          <w:numId w:val="25"/>
        </w:numPr>
        <w:rPr>
          <w:rFonts w:ascii="Arial" w:hAnsi="Arial" w:cs="Arial"/>
          <w:sz w:val="22"/>
          <w:szCs w:val="22"/>
        </w:rPr>
      </w:pPr>
      <w:r>
        <w:rPr>
          <w:rFonts w:ascii="Arial" w:hAnsi="Arial" w:cs="Arial"/>
          <w:sz w:val="22"/>
          <w:szCs w:val="22"/>
        </w:rPr>
        <w:t>The Science of Electrosurgery – training presentation</w:t>
      </w:r>
    </w:p>
    <w:p w14:paraId="089C5B1B" w14:textId="20EF75C5" w:rsidR="0029068A" w:rsidRPr="0029068A" w:rsidRDefault="0029068A" w:rsidP="0029068A">
      <w:pPr>
        <w:pStyle w:val="ListParagraph"/>
        <w:numPr>
          <w:ilvl w:val="0"/>
          <w:numId w:val="25"/>
        </w:numPr>
        <w:rPr>
          <w:rFonts w:ascii="Arial" w:hAnsi="Arial" w:cs="Arial"/>
          <w:sz w:val="22"/>
          <w:szCs w:val="22"/>
        </w:rPr>
      </w:pPr>
      <w:r w:rsidRPr="0029068A">
        <w:rPr>
          <w:rFonts w:ascii="Arial" w:hAnsi="Arial" w:cs="Arial"/>
          <w:sz w:val="22"/>
          <w:szCs w:val="22"/>
        </w:rPr>
        <w:t>Megadyne Mega Power Service Center Repair Form, New Faceplate – objective evidence of completed device testing</w:t>
      </w:r>
    </w:p>
    <w:p w14:paraId="08EC0E0C" w14:textId="44122EDB" w:rsidR="006619EE" w:rsidRDefault="004353A5" w:rsidP="006619EE">
      <w:pPr>
        <w:pStyle w:val="ListParagraph"/>
        <w:numPr>
          <w:ilvl w:val="0"/>
          <w:numId w:val="25"/>
        </w:numPr>
        <w:rPr>
          <w:rFonts w:ascii="Arial" w:hAnsi="Arial" w:cs="Arial"/>
          <w:sz w:val="22"/>
          <w:szCs w:val="22"/>
        </w:rPr>
      </w:pPr>
      <w:r>
        <w:rPr>
          <w:rFonts w:ascii="Arial" w:hAnsi="Arial" w:cs="Arial"/>
          <w:sz w:val="22"/>
          <w:szCs w:val="22"/>
        </w:rPr>
        <w:t>Megad</w:t>
      </w:r>
      <w:r w:rsidR="006619EE" w:rsidRPr="00FF5290">
        <w:rPr>
          <w:rFonts w:ascii="Arial" w:hAnsi="Arial" w:cs="Arial"/>
          <w:sz w:val="22"/>
          <w:szCs w:val="22"/>
        </w:rPr>
        <w:t>yn</w:t>
      </w:r>
      <w:r w:rsidR="001C6859">
        <w:rPr>
          <w:rFonts w:ascii="Arial" w:hAnsi="Arial" w:cs="Arial"/>
          <w:sz w:val="22"/>
          <w:szCs w:val="22"/>
        </w:rPr>
        <w:t>e Training Test Results</w:t>
      </w:r>
    </w:p>
    <w:p w14:paraId="02A9F9AB" w14:textId="01EA00BB" w:rsidR="00FC379E" w:rsidRPr="001C6859" w:rsidRDefault="006619EE" w:rsidP="00F30DBF">
      <w:pPr>
        <w:pStyle w:val="ListParagraph"/>
        <w:numPr>
          <w:ilvl w:val="0"/>
          <w:numId w:val="25"/>
        </w:numPr>
        <w:rPr>
          <w:rFonts w:ascii="Arial" w:hAnsi="Arial"/>
          <w:sz w:val="22"/>
        </w:rPr>
      </w:pPr>
      <w:r w:rsidRPr="001C6859">
        <w:rPr>
          <w:rFonts w:ascii="Arial" w:hAnsi="Arial" w:cs="Arial"/>
          <w:sz w:val="22"/>
          <w:szCs w:val="22"/>
        </w:rPr>
        <w:t>Certificate of Training</w:t>
      </w:r>
    </w:p>
    <w:p w14:paraId="418D6281" w14:textId="1D85BB78" w:rsidR="005F308E" w:rsidRDefault="005F308E" w:rsidP="005F308E">
      <w:pPr>
        <w:rPr>
          <w:rFonts w:ascii="Arial" w:hAnsi="Arial"/>
          <w:sz w:val="22"/>
        </w:rPr>
      </w:pPr>
    </w:p>
    <w:p w14:paraId="2E75A736" w14:textId="7CD695A9" w:rsidR="0029068A" w:rsidRDefault="0029068A" w:rsidP="005F308E">
      <w:pPr>
        <w:rPr>
          <w:rFonts w:ascii="Arial" w:hAnsi="Arial"/>
          <w:sz w:val="22"/>
        </w:rPr>
      </w:pPr>
      <w:r>
        <w:rPr>
          <w:rFonts w:ascii="Arial" w:hAnsi="Arial"/>
          <w:sz w:val="22"/>
        </w:rPr>
        <w:t>Note: Where required during training, two repair technicians partnered to work on one device, and both technicians signed the service and repair forms accordingly.</w:t>
      </w:r>
    </w:p>
    <w:p w14:paraId="7CDD69AA" w14:textId="77777777" w:rsidR="0029068A" w:rsidRDefault="0029068A" w:rsidP="005F308E">
      <w:pPr>
        <w:rPr>
          <w:rFonts w:ascii="Arial" w:hAnsi="Arial"/>
          <w:sz w:val="22"/>
        </w:rPr>
      </w:pPr>
    </w:p>
    <w:p w14:paraId="03638A7E" w14:textId="3BBB54B1" w:rsidR="000F4D1D" w:rsidRPr="00FF5290" w:rsidRDefault="0074712C" w:rsidP="005F308E">
      <w:pPr>
        <w:rPr>
          <w:rFonts w:ascii="Arial" w:hAnsi="Arial"/>
          <w:sz w:val="22"/>
        </w:rPr>
      </w:pPr>
      <w:r>
        <w:rPr>
          <w:rFonts w:ascii="Arial" w:hAnsi="Arial"/>
          <w:sz w:val="22"/>
        </w:rPr>
        <w:t xml:space="preserve">Note: Training Agenda, Training Record Form, and Certificates include </w:t>
      </w:r>
      <w:r w:rsidR="005F308E">
        <w:rPr>
          <w:rFonts w:ascii="Arial" w:hAnsi="Arial"/>
          <w:sz w:val="22"/>
        </w:rPr>
        <w:t xml:space="preserve">references to the Megadyne Mega Soft Pad.  These references are not applicable for </w:t>
      </w:r>
      <w:r w:rsidR="002C3AC8">
        <w:rPr>
          <w:rFonts w:ascii="Arial" w:hAnsi="Arial"/>
          <w:sz w:val="22"/>
        </w:rPr>
        <w:t>FB003300 but</w:t>
      </w:r>
      <w:r w:rsidR="005F308E">
        <w:rPr>
          <w:rFonts w:ascii="Arial" w:hAnsi="Arial"/>
          <w:sz w:val="22"/>
        </w:rPr>
        <w:t xml:space="preserve"> were included in Megadyne training session.  The Mega Soft Pad will be included in a future Fact Book.</w:t>
      </w:r>
    </w:p>
    <w:p w14:paraId="1CC4C1BE" w14:textId="77777777" w:rsidR="000F4D1D" w:rsidRPr="00FF5290" w:rsidRDefault="000F4D1D" w:rsidP="000F4D1D">
      <w:pPr>
        <w:rPr>
          <w:rFonts w:ascii="Arial" w:hAnsi="Arial"/>
          <w:sz w:val="22"/>
        </w:rPr>
      </w:pPr>
    </w:p>
    <w:p w14:paraId="434951D1" w14:textId="77777777" w:rsidR="006240CD" w:rsidRPr="00FF5290" w:rsidRDefault="006240CD" w:rsidP="006240CD">
      <w:pPr>
        <w:rPr>
          <w:rFonts w:ascii="Arial" w:hAnsi="Arial"/>
          <w:sz w:val="22"/>
        </w:rPr>
      </w:pPr>
    </w:p>
    <w:p w14:paraId="6ED496D0" w14:textId="77777777" w:rsidR="006240CD" w:rsidRPr="00FF5290" w:rsidRDefault="006240CD" w:rsidP="006240CD">
      <w:pPr>
        <w:rPr>
          <w:rFonts w:ascii="Arial" w:hAnsi="Arial"/>
          <w:sz w:val="22"/>
        </w:rPr>
      </w:pPr>
    </w:p>
    <w:p w14:paraId="6CAAAC3C" w14:textId="77777777" w:rsidR="006240CD" w:rsidRPr="00FF5290" w:rsidRDefault="006240CD" w:rsidP="006240CD">
      <w:pPr>
        <w:rPr>
          <w:rFonts w:ascii="Arial" w:hAnsi="Arial"/>
          <w:sz w:val="22"/>
        </w:rPr>
      </w:pPr>
      <w:r w:rsidRPr="00FF5290">
        <w:rPr>
          <w:rFonts w:ascii="Arial" w:hAnsi="Arial" w:cs="Arial"/>
          <w:sz w:val="24"/>
          <w:szCs w:val="24"/>
        </w:rPr>
        <w:t>E-Sig in Epi Center  </w:t>
      </w:r>
    </w:p>
    <w:p w14:paraId="6A9E719B" w14:textId="77777777" w:rsidR="006240CD" w:rsidRPr="00FF5290" w:rsidRDefault="00F8312F" w:rsidP="006240CD">
      <w:pPr>
        <w:rPr>
          <w:rFonts w:ascii="Arial" w:hAnsi="Arial"/>
          <w:sz w:val="22"/>
        </w:rPr>
      </w:pPr>
      <w:r w:rsidRPr="008959EA">
        <w:rPr>
          <w:rFonts w:ascii="Arial" w:hAnsi="Arial"/>
          <w:noProof/>
          <w:sz w:val="22"/>
        </w:rPr>
        <mc:AlternateContent>
          <mc:Choice Requires="wps">
            <w:drawing>
              <wp:anchor distT="4294967295" distB="4294967295" distL="114300" distR="114300" simplePos="0" relativeHeight="251686400" behindDoc="0" locked="0" layoutInCell="0" allowOverlap="1" wp14:anchorId="69F53121" wp14:editId="7E6AA782">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8872F"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14:paraId="5B79323B" w14:textId="77777777" w:rsidR="006240CD" w:rsidRPr="00FF5290" w:rsidRDefault="00B6070C" w:rsidP="006240CD">
      <w:pPr>
        <w:rPr>
          <w:rFonts w:ascii="Arial" w:hAnsi="Arial"/>
          <w:sz w:val="22"/>
        </w:rPr>
      </w:pPr>
      <w:r w:rsidRPr="00FF5290">
        <w:rPr>
          <w:rFonts w:ascii="Arial" w:hAnsi="Arial"/>
          <w:spacing w:val="-2"/>
          <w:sz w:val="22"/>
        </w:rPr>
        <w:t>Jason Stivers</w:t>
      </w:r>
    </w:p>
    <w:p w14:paraId="5388E2FD" w14:textId="5CF5B610" w:rsidR="006240CD" w:rsidRPr="00FF5290" w:rsidRDefault="002F1B02" w:rsidP="006240CD">
      <w:pPr>
        <w:rPr>
          <w:rFonts w:ascii="Arial" w:hAnsi="Arial"/>
          <w:b/>
          <w:sz w:val="22"/>
        </w:rPr>
      </w:pPr>
      <w:r>
        <w:rPr>
          <w:rFonts w:ascii="Arial" w:hAnsi="Arial"/>
          <w:sz w:val="22"/>
        </w:rPr>
        <w:t xml:space="preserve">Service Engineer, EES – </w:t>
      </w:r>
      <w:r w:rsidR="006240CD" w:rsidRPr="00FF5290">
        <w:rPr>
          <w:rFonts w:ascii="Arial" w:hAnsi="Arial"/>
          <w:sz w:val="22"/>
        </w:rPr>
        <w:t xml:space="preserve">Staff </w:t>
      </w:r>
      <w:r>
        <w:rPr>
          <w:rFonts w:ascii="Arial" w:hAnsi="Arial"/>
          <w:sz w:val="22"/>
        </w:rPr>
        <w:t xml:space="preserve">Service </w:t>
      </w:r>
      <w:r w:rsidR="006240CD" w:rsidRPr="00FF5290">
        <w:rPr>
          <w:rFonts w:ascii="Arial" w:hAnsi="Arial"/>
          <w:sz w:val="22"/>
        </w:rPr>
        <w:t>Engineer</w:t>
      </w:r>
    </w:p>
    <w:p w14:paraId="4578F0C8" w14:textId="77777777" w:rsidR="000F4D1D" w:rsidRDefault="000F4D1D" w:rsidP="000F4D1D">
      <w:pPr>
        <w:rPr>
          <w:rFonts w:ascii="Arial" w:hAnsi="Arial"/>
          <w:sz w:val="22"/>
        </w:rPr>
      </w:pPr>
    </w:p>
    <w:p w14:paraId="4BB9FF93" w14:textId="77777777" w:rsidR="000F4D1D" w:rsidRDefault="000F4D1D" w:rsidP="000F4D1D">
      <w:pPr>
        <w:rPr>
          <w:rFonts w:ascii="Arial" w:hAnsi="Arial"/>
          <w:sz w:val="22"/>
        </w:rPr>
      </w:pPr>
    </w:p>
    <w:p w14:paraId="398E78DA" w14:textId="77777777" w:rsidR="00F7763A" w:rsidRDefault="00F7763A">
      <w:pPr>
        <w:rPr>
          <w:rFonts w:ascii="Arial" w:hAnsi="Arial" w:cs="Arial"/>
          <w:color w:val="FF0000"/>
          <w:sz w:val="22"/>
        </w:rPr>
      </w:pPr>
      <w:r>
        <w:rPr>
          <w:rFonts w:cs="Arial"/>
          <w:color w:val="FF0000"/>
        </w:rPr>
        <w:br w:type="page"/>
      </w:r>
    </w:p>
    <w:p w14:paraId="29BF23DB" w14:textId="77777777" w:rsidR="00F7763A" w:rsidRDefault="00F7763A" w:rsidP="00F7763A">
      <w:pPr>
        <w:jc w:val="center"/>
        <w:rPr>
          <w:rFonts w:ascii="Arial" w:hAnsi="Arial"/>
          <w:b/>
          <w:sz w:val="56"/>
          <w:szCs w:val="56"/>
        </w:rPr>
      </w:pPr>
    </w:p>
    <w:p w14:paraId="24CF482D" w14:textId="77777777" w:rsidR="00F7763A" w:rsidRDefault="00F7763A" w:rsidP="00F7763A">
      <w:pPr>
        <w:jc w:val="center"/>
        <w:rPr>
          <w:rFonts w:ascii="Arial" w:hAnsi="Arial"/>
          <w:b/>
          <w:sz w:val="56"/>
          <w:szCs w:val="56"/>
        </w:rPr>
      </w:pPr>
    </w:p>
    <w:p w14:paraId="3F10A1FE" w14:textId="77777777" w:rsidR="00F7763A" w:rsidRPr="000C70E4" w:rsidRDefault="00F7763A" w:rsidP="00F7763A">
      <w:pPr>
        <w:jc w:val="center"/>
        <w:rPr>
          <w:rFonts w:ascii="Arial" w:hAnsi="Arial"/>
          <w:b/>
          <w:sz w:val="56"/>
          <w:szCs w:val="56"/>
        </w:rPr>
      </w:pPr>
    </w:p>
    <w:p w14:paraId="7C235739" w14:textId="77777777" w:rsidR="00F7763A" w:rsidRPr="000C70E4" w:rsidRDefault="00F7763A" w:rsidP="00F7763A">
      <w:pPr>
        <w:jc w:val="center"/>
        <w:rPr>
          <w:rFonts w:ascii="Arial" w:hAnsi="Arial"/>
          <w:b/>
          <w:sz w:val="56"/>
          <w:szCs w:val="56"/>
        </w:rPr>
      </w:pPr>
    </w:p>
    <w:p w14:paraId="72D6309F" w14:textId="77777777"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14:paraId="1E143AFA" w14:textId="77777777" w:rsidR="00F7763A" w:rsidRPr="000C70E4" w:rsidRDefault="00F7763A" w:rsidP="00F7763A">
      <w:pPr>
        <w:jc w:val="center"/>
        <w:rPr>
          <w:rFonts w:ascii="Arial" w:hAnsi="Arial"/>
          <w:sz w:val="56"/>
          <w:szCs w:val="56"/>
        </w:rPr>
      </w:pPr>
    </w:p>
    <w:p w14:paraId="09273C00" w14:textId="77777777" w:rsidR="00F7763A" w:rsidRPr="000C70E4" w:rsidRDefault="00F7763A" w:rsidP="00F7763A">
      <w:pPr>
        <w:jc w:val="center"/>
        <w:rPr>
          <w:rFonts w:ascii="Arial" w:hAnsi="Arial"/>
          <w:sz w:val="56"/>
          <w:szCs w:val="56"/>
        </w:rPr>
      </w:pPr>
    </w:p>
    <w:p w14:paraId="413581CC" w14:textId="77777777" w:rsidR="00F7763A" w:rsidRDefault="00F7763A">
      <w:pPr>
        <w:rPr>
          <w:rFonts w:ascii="Arial" w:hAnsi="Arial" w:cs="Arial"/>
          <w:color w:val="FF0000"/>
          <w:sz w:val="22"/>
        </w:rPr>
      </w:pPr>
    </w:p>
    <w:p w14:paraId="3CC158FC" w14:textId="77777777" w:rsidR="00F7763A" w:rsidRPr="000C70E4" w:rsidRDefault="00F7763A" w:rsidP="00F7763A">
      <w:pPr>
        <w:jc w:val="center"/>
        <w:rPr>
          <w:rFonts w:ascii="Arial" w:hAnsi="Arial"/>
          <w:b/>
          <w:sz w:val="56"/>
          <w:szCs w:val="56"/>
        </w:rPr>
      </w:pPr>
    </w:p>
    <w:p w14:paraId="607F8846" w14:textId="77777777" w:rsidR="00F7763A" w:rsidRPr="000C70E4" w:rsidRDefault="00F7763A" w:rsidP="00F7763A">
      <w:pPr>
        <w:jc w:val="center"/>
        <w:rPr>
          <w:rFonts w:ascii="Arial" w:hAnsi="Arial"/>
          <w:b/>
          <w:sz w:val="56"/>
          <w:szCs w:val="56"/>
        </w:rPr>
      </w:pPr>
    </w:p>
    <w:p w14:paraId="179BBF46" w14:textId="77777777" w:rsidR="00F7763A" w:rsidRPr="000C70E4" w:rsidRDefault="00F7763A" w:rsidP="00F7763A">
      <w:pPr>
        <w:jc w:val="center"/>
        <w:rPr>
          <w:rFonts w:ascii="Arial" w:hAnsi="Arial"/>
          <w:sz w:val="56"/>
          <w:szCs w:val="56"/>
        </w:rPr>
      </w:pPr>
    </w:p>
    <w:p w14:paraId="4D058BBD" w14:textId="77777777" w:rsidR="00901904" w:rsidRDefault="00901904">
      <w:pPr>
        <w:pStyle w:val="BodyText"/>
        <w:rPr>
          <w:rFonts w:cs="Arial"/>
          <w:color w:val="FF0000"/>
        </w:rPr>
      </w:pPr>
    </w:p>
    <w:p w14:paraId="68CEAB0C" w14:textId="77777777" w:rsidR="00F7763A" w:rsidRDefault="00F7763A">
      <w:pPr>
        <w:rPr>
          <w:rFonts w:ascii="Arial" w:hAnsi="Arial" w:cs="Arial"/>
          <w:color w:val="FF0000"/>
          <w:sz w:val="22"/>
        </w:rPr>
      </w:pPr>
      <w:r>
        <w:rPr>
          <w:rFonts w:cs="Arial"/>
          <w:color w:val="FF0000"/>
        </w:rPr>
        <w:br w:type="page"/>
      </w:r>
    </w:p>
    <w:p w14:paraId="5B84DFF2" w14:textId="77777777" w:rsidR="00A166CD" w:rsidRDefault="00A166CD">
      <w:pPr>
        <w:pStyle w:val="BodyText"/>
        <w:rPr>
          <w:rFonts w:cs="Arial"/>
          <w:color w:val="FF0000"/>
        </w:rPr>
      </w:pPr>
    </w:p>
    <w:p w14:paraId="13903908" w14:textId="23B7B4CC" w:rsidR="00901904" w:rsidRDefault="00721C30">
      <w:pPr>
        <w:pStyle w:val="DocumentLabel"/>
        <w:spacing w:after="0"/>
      </w:pPr>
      <w:r>
        <w:rPr>
          <w:rFonts w:ascii="Arial" w:hAnsi="Arial" w:cs="Arial"/>
          <w:noProof/>
          <w:color w:val="595959"/>
          <w:sz w:val="18"/>
          <w:szCs w:val="18"/>
        </w:rPr>
        <w:drawing>
          <wp:inline distT="0" distB="0" distL="0" distR="0" wp14:anchorId="540717CE" wp14:editId="29B1C3F7">
            <wp:extent cx="1514475" cy="457200"/>
            <wp:effectExtent l="0" t="0" r="9525" b="0"/>
            <wp:docPr id="34" name="Picture 34"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1EE8B3E3" w14:textId="77777777" w:rsidR="00901904" w:rsidRPr="00B650B8" w:rsidRDefault="00901904" w:rsidP="007343FA">
      <w:pPr>
        <w:pStyle w:val="Heading1"/>
        <w:ind w:left="5760" w:firstLine="720"/>
        <w:jc w:val="left"/>
        <w:rPr>
          <w:szCs w:val="24"/>
        </w:rPr>
      </w:pPr>
      <w:r w:rsidRPr="00CD338F">
        <w:rPr>
          <w:szCs w:val="24"/>
        </w:rPr>
        <w:t>DOCUMENTATION SYSTEM</w:t>
      </w:r>
    </w:p>
    <w:p w14:paraId="6049C5FB" w14:textId="77777777"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093D2912" w14:textId="0B83B792"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923211">
        <w:rPr>
          <w:rFonts w:ascii="Arial" w:hAnsi="Arial"/>
          <w:spacing w:val="-2"/>
          <w:sz w:val="22"/>
        </w:rPr>
        <w:t>February 13, 2019</w:t>
      </w:r>
      <w:r>
        <w:rPr>
          <w:rFonts w:ascii="Arial" w:hAnsi="Arial"/>
          <w:spacing w:val="-2"/>
          <w:sz w:val="22"/>
        </w:rPr>
        <w:tab/>
      </w:r>
    </w:p>
    <w:p w14:paraId="0A5D46D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3772B15E"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14:paraId="460B3D23"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8354753" w14:textId="662DB84F"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C379E">
        <w:rPr>
          <w:rFonts w:ascii="Arial" w:hAnsi="Arial" w:cs="Arial"/>
          <w:color w:val="000000"/>
          <w:sz w:val="22"/>
          <w:szCs w:val="22"/>
        </w:rPr>
        <w:t>3</w:t>
      </w:r>
      <w:r w:rsidR="0052797E">
        <w:rPr>
          <w:rFonts w:ascii="Arial" w:hAnsi="Arial" w:cs="Arial"/>
          <w:color w:val="000000"/>
          <w:sz w:val="22"/>
          <w:szCs w:val="22"/>
        </w:rPr>
        <w:t>300</w:t>
      </w:r>
      <w:r>
        <w:tab/>
      </w:r>
      <w:r>
        <w:tab/>
      </w:r>
      <w:r w:rsidRPr="00AC36B1">
        <w:rPr>
          <w:rFonts w:ascii="Arial" w:hAnsi="Arial" w:cs="Arial"/>
          <w:sz w:val="22"/>
          <w:szCs w:val="22"/>
        </w:rPr>
        <w:t xml:space="preserve">Re: </w:t>
      </w:r>
      <w:r w:rsidR="00B6070C">
        <w:rPr>
          <w:rFonts w:ascii="Arial" w:hAnsi="Arial" w:cs="Arial"/>
          <w:sz w:val="22"/>
          <w:szCs w:val="22"/>
        </w:rPr>
        <w:t>1000</w:t>
      </w:r>
    </w:p>
    <w:p w14:paraId="6EFE0C4C" w14:textId="77777777"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14:paraId="232AB4F3"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02D6FF3A" wp14:editId="0D0A17E2">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93CC5"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14:paraId="386C9323" w14:textId="77777777" w:rsidR="00901904" w:rsidRDefault="00901904">
      <w:pPr>
        <w:rPr>
          <w:rFonts w:ascii="Arial" w:hAnsi="Arial"/>
          <w:sz w:val="22"/>
        </w:rPr>
      </w:pPr>
    </w:p>
    <w:p w14:paraId="38557CC8" w14:textId="07384C23" w:rsidR="00EA1B8A" w:rsidRDefault="00230FD7" w:rsidP="006240CD">
      <w:pPr>
        <w:rPr>
          <w:rFonts w:ascii="Arial" w:hAnsi="Arial" w:cs="Arial"/>
          <w:sz w:val="22"/>
          <w:szCs w:val="22"/>
        </w:rPr>
      </w:pPr>
      <w:r>
        <w:rPr>
          <w:rFonts w:ascii="Arial" w:hAnsi="Arial" w:cs="Arial"/>
          <w:sz w:val="22"/>
          <w:szCs w:val="22"/>
        </w:rPr>
        <w:t>The following documents</w:t>
      </w:r>
      <w:r w:rsidR="00EA1B8A" w:rsidRPr="00EA1B8A">
        <w:rPr>
          <w:rFonts w:ascii="Arial" w:hAnsi="Arial" w:cs="Arial"/>
          <w:sz w:val="22"/>
          <w:szCs w:val="22"/>
        </w:rPr>
        <w:t xml:space="preserve"> include the </w:t>
      </w:r>
      <w:r>
        <w:rPr>
          <w:rFonts w:ascii="Arial" w:hAnsi="Arial" w:cs="Arial"/>
          <w:sz w:val="22"/>
          <w:szCs w:val="22"/>
        </w:rPr>
        <w:t xml:space="preserve">corporate procedures, work instructions, process specifications, test forms, and manuals needed to repair the </w:t>
      </w:r>
      <w:r w:rsidR="0045446C" w:rsidRPr="0045446C">
        <w:rPr>
          <w:rFonts w:ascii="Arial" w:hAnsi="Arial" w:cs="Arial"/>
          <w:sz w:val="22"/>
          <w:szCs w:val="22"/>
        </w:rPr>
        <w:t>Megadyne™ Mega Power™ 1000 Electrosurgical Generator</w:t>
      </w:r>
      <w:r>
        <w:rPr>
          <w:rFonts w:ascii="Arial" w:hAnsi="Arial" w:cs="Arial"/>
          <w:sz w:val="22"/>
          <w:szCs w:val="22"/>
        </w:rPr>
        <w:t xml:space="preserve">.  </w:t>
      </w:r>
      <w:r w:rsidR="00EA1B8A" w:rsidRPr="00EA1B8A">
        <w:rPr>
          <w:rFonts w:ascii="Arial" w:hAnsi="Arial" w:cs="Arial"/>
          <w:sz w:val="22"/>
          <w:szCs w:val="22"/>
        </w:rPr>
        <w:t xml:space="preserve">The procedures can be found within the </w:t>
      </w:r>
      <w:r>
        <w:rPr>
          <w:rFonts w:ascii="Arial" w:hAnsi="Arial" w:cs="Arial"/>
          <w:sz w:val="22"/>
          <w:szCs w:val="22"/>
        </w:rPr>
        <w:t xml:space="preserve">Ethicon or Megadyne </w:t>
      </w:r>
      <w:r w:rsidR="00EA1B8A" w:rsidRPr="00EA1B8A">
        <w:rPr>
          <w:rFonts w:ascii="Arial" w:hAnsi="Arial" w:cs="Arial"/>
          <w:sz w:val="22"/>
          <w:szCs w:val="22"/>
        </w:rPr>
        <w:t>documentation system</w:t>
      </w:r>
      <w:r>
        <w:rPr>
          <w:rFonts w:ascii="Arial" w:hAnsi="Arial" w:cs="Arial"/>
          <w:sz w:val="22"/>
          <w:szCs w:val="22"/>
        </w:rPr>
        <w:t>s</w:t>
      </w:r>
      <w:r w:rsidR="00EA1B8A" w:rsidRPr="00EA1B8A">
        <w:rPr>
          <w:rFonts w:ascii="Arial" w:hAnsi="Arial" w:cs="Arial"/>
          <w:sz w:val="22"/>
          <w:szCs w:val="22"/>
        </w:rPr>
        <w:t xml:space="preserve"> as follows:</w:t>
      </w:r>
    </w:p>
    <w:p w14:paraId="42A0E10B" w14:textId="77777777" w:rsidR="00EA1B8A" w:rsidRDefault="00EA1B8A" w:rsidP="006240CD">
      <w:pPr>
        <w:rPr>
          <w:rFonts w:ascii="Arial" w:hAnsi="Arial" w:cs="Arial"/>
          <w:sz w:val="22"/>
          <w:szCs w:val="22"/>
        </w:rPr>
      </w:pPr>
    </w:p>
    <w:p w14:paraId="30E63B6A" w14:textId="47D0F4EC" w:rsidR="00EA1B8A" w:rsidRPr="00373E66" w:rsidRDefault="0068449A" w:rsidP="00EA1B8A">
      <w:pPr>
        <w:rPr>
          <w:rFonts w:ascii="Arial" w:hAnsi="Arial" w:cs="Arial"/>
          <w:b/>
          <w:sz w:val="22"/>
          <w:szCs w:val="22"/>
        </w:rPr>
      </w:pPr>
      <w:r w:rsidRPr="00373E66">
        <w:rPr>
          <w:rFonts w:ascii="Arial" w:hAnsi="Arial" w:cs="Arial"/>
          <w:b/>
          <w:sz w:val="22"/>
          <w:szCs w:val="22"/>
        </w:rPr>
        <w:t>Ethicon Reference Documents</w:t>
      </w:r>
    </w:p>
    <w:p w14:paraId="3650D7AE" w14:textId="0E76F90C" w:rsidR="0068449A" w:rsidRDefault="0068449A" w:rsidP="00EA1B8A">
      <w:pPr>
        <w:rPr>
          <w:rFonts w:ascii="Arial" w:hAnsi="Arial" w:cs="Arial"/>
          <w:sz w:val="22"/>
          <w:szCs w:val="22"/>
        </w:rPr>
      </w:pPr>
      <w:r>
        <w:rPr>
          <w:rFonts w:ascii="Arial" w:hAnsi="Arial" w:cs="Arial"/>
          <w:sz w:val="22"/>
          <w:szCs w:val="22"/>
        </w:rPr>
        <w:t>Corporate Procedures</w:t>
      </w:r>
      <w:r w:rsidR="00373E66">
        <w:rPr>
          <w:rFonts w:ascii="Arial" w:hAnsi="Arial" w:cs="Arial"/>
          <w:sz w:val="22"/>
          <w:szCs w:val="22"/>
        </w:rPr>
        <w:t>:</w:t>
      </w:r>
    </w:p>
    <w:p w14:paraId="3DF9C0AE" w14:textId="0E309B68" w:rsidR="008E640D" w:rsidRDefault="008E640D" w:rsidP="00373E66">
      <w:pPr>
        <w:pStyle w:val="ListParagraph"/>
        <w:numPr>
          <w:ilvl w:val="0"/>
          <w:numId w:val="10"/>
        </w:numPr>
        <w:rPr>
          <w:rFonts w:ascii="Arial" w:hAnsi="Arial" w:cs="Arial"/>
          <w:sz w:val="22"/>
          <w:szCs w:val="22"/>
        </w:rPr>
      </w:pPr>
      <w:r>
        <w:rPr>
          <w:rFonts w:ascii="Arial" w:hAnsi="Arial" w:cs="Arial"/>
          <w:sz w:val="22"/>
        </w:rPr>
        <w:t xml:space="preserve">100499476 Revision </w:t>
      </w:r>
      <w:r w:rsidR="00316D7C">
        <w:rPr>
          <w:rFonts w:ascii="Arial" w:hAnsi="Arial" w:cs="Arial"/>
          <w:sz w:val="22"/>
        </w:rPr>
        <w:t>3</w:t>
      </w:r>
      <w:r w:rsidR="000A50BE">
        <w:rPr>
          <w:rFonts w:ascii="Arial" w:hAnsi="Arial" w:cs="Arial"/>
          <w:sz w:val="22"/>
        </w:rPr>
        <w:t>,</w:t>
      </w:r>
      <w:r>
        <w:rPr>
          <w:rFonts w:ascii="Arial" w:hAnsi="Arial" w:cs="Arial"/>
          <w:sz w:val="22"/>
        </w:rPr>
        <w:t xml:space="preserve"> Procedure for Handling Capital Equipment Complaint Analysis</w:t>
      </w:r>
    </w:p>
    <w:p w14:paraId="3AE2BFBF" w14:textId="3C4427B1" w:rsidR="0068449A" w:rsidRDefault="0068449A" w:rsidP="00373E66">
      <w:pPr>
        <w:pStyle w:val="ListParagraph"/>
        <w:numPr>
          <w:ilvl w:val="0"/>
          <w:numId w:val="10"/>
        </w:numPr>
        <w:rPr>
          <w:rFonts w:ascii="Arial" w:hAnsi="Arial" w:cs="Arial"/>
          <w:sz w:val="22"/>
          <w:szCs w:val="22"/>
        </w:rPr>
      </w:pPr>
      <w:r>
        <w:rPr>
          <w:rFonts w:ascii="Arial" w:hAnsi="Arial" w:cs="Arial"/>
          <w:sz w:val="22"/>
          <w:szCs w:val="22"/>
        </w:rPr>
        <w:t xml:space="preserve">CP0190 Revision </w:t>
      </w:r>
      <w:r w:rsidR="00CA0CA3">
        <w:rPr>
          <w:rFonts w:ascii="Arial" w:hAnsi="Arial" w:cs="Arial"/>
          <w:sz w:val="22"/>
          <w:szCs w:val="22"/>
        </w:rPr>
        <w:t>BH</w:t>
      </w:r>
      <w:r>
        <w:rPr>
          <w:rFonts w:ascii="Arial" w:hAnsi="Arial" w:cs="Arial"/>
          <w:sz w:val="22"/>
          <w:szCs w:val="22"/>
        </w:rPr>
        <w:t>, Requireme</w:t>
      </w:r>
      <w:r w:rsidR="003E0D39">
        <w:rPr>
          <w:rFonts w:ascii="Arial" w:hAnsi="Arial" w:cs="Arial"/>
          <w:sz w:val="22"/>
          <w:szCs w:val="22"/>
        </w:rPr>
        <w:t>nts for control of Inspection, Measuring, and Test Equipment</w:t>
      </w:r>
    </w:p>
    <w:p w14:paraId="7362693B" w14:textId="1DB39662" w:rsidR="003E0D39" w:rsidRDefault="003E0D39" w:rsidP="00373E66">
      <w:pPr>
        <w:pStyle w:val="ListParagraph"/>
        <w:numPr>
          <w:ilvl w:val="0"/>
          <w:numId w:val="10"/>
        </w:numPr>
        <w:rPr>
          <w:rFonts w:ascii="Arial" w:hAnsi="Arial" w:cs="Arial"/>
          <w:sz w:val="22"/>
          <w:szCs w:val="22"/>
        </w:rPr>
      </w:pPr>
      <w:r>
        <w:rPr>
          <w:rFonts w:ascii="Arial" w:hAnsi="Arial" w:cs="Arial"/>
          <w:sz w:val="22"/>
          <w:szCs w:val="22"/>
        </w:rPr>
        <w:t>CP0</w:t>
      </w:r>
      <w:r w:rsidR="00CA0CA3">
        <w:rPr>
          <w:rFonts w:ascii="Arial" w:hAnsi="Arial" w:cs="Arial"/>
          <w:sz w:val="22"/>
          <w:szCs w:val="22"/>
        </w:rPr>
        <w:t>0</w:t>
      </w:r>
      <w:r>
        <w:rPr>
          <w:rFonts w:ascii="Arial" w:hAnsi="Arial" w:cs="Arial"/>
          <w:sz w:val="22"/>
          <w:szCs w:val="22"/>
        </w:rPr>
        <w:t xml:space="preserve">0407 Revision </w:t>
      </w:r>
      <w:r w:rsidR="00CA0CA3">
        <w:rPr>
          <w:rFonts w:ascii="Arial" w:hAnsi="Arial" w:cs="Arial"/>
          <w:sz w:val="22"/>
          <w:szCs w:val="22"/>
        </w:rPr>
        <w:t>U</w:t>
      </w:r>
      <w:r>
        <w:rPr>
          <w:rFonts w:ascii="Arial" w:hAnsi="Arial" w:cs="Arial"/>
          <w:sz w:val="22"/>
          <w:szCs w:val="22"/>
        </w:rPr>
        <w:t>, Servicing Procedure</w:t>
      </w:r>
    </w:p>
    <w:p w14:paraId="3E9D9B29" w14:textId="09B7367E" w:rsidR="003E0D39" w:rsidRDefault="00373E66" w:rsidP="00373E66">
      <w:pPr>
        <w:pStyle w:val="ListParagraph"/>
        <w:numPr>
          <w:ilvl w:val="0"/>
          <w:numId w:val="10"/>
        </w:numPr>
        <w:rPr>
          <w:rFonts w:ascii="Arial" w:hAnsi="Arial" w:cs="Arial"/>
          <w:sz w:val="22"/>
          <w:szCs w:val="22"/>
        </w:rPr>
      </w:pPr>
      <w:r>
        <w:rPr>
          <w:rFonts w:ascii="Arial" w:hAnsi="Arial" w:cs="Arial"/>
          <w:sz w:val="22"/>
          <w:szCs w:val="22"/>
        </w:rPr>
        <w:t>PR-0000256</w:t>
      </w:r>
      <w:r w:rsidR="000A50BE">
        <w:rPr>
          <w:rFonts w:ascii="Arial" w:hAnsi="Arial" w:cs="Arial"/>
          <w:sz w:val="22"/>
          <w:szCs w:val="22"/>
        </w:rPr>
        <w:t xml:space="preserve"> Revision 33</w:t>
      </w:r>
      <w:r>
        <w:rPr>
          <w:rFonts w:ascii="Arial" w:hAnsi="Arial" w:cs="Arial"/>
          <w:sz w:val="22"/>
          <w:szCs w:val="22"/>
        </w:rPr>
        <w:t>, Franchise Procedure for Control of Nonconforming Product and Nonconforming Processing</w:t>
      </w:r>
    </w:p>
    <w:p w14:paraId="20353740" w14:textId="59C12465" w:rsidR="00373E66" w:rsidRPr="008E640D" w:rsidRDefault="00373E66" w:rsidP="008E640D">
      <w:pPr>
        <w:tabs>
          <w:tab w:val="left" w:pos="720"/>
        </w:tabs>
        <w:ind w:left="1080"/>
        <w:rPr>
          <w:rFonts w:ascii="Arial" w:hAnsi="Arial" w:cs="Arial"/>
          <w:sz w:val="22"/>
          <w:szCs w:val="22"/>
        </w:rPr>
      </w:pPr>
    </w:p>
    <w:p w14:paraId="10BCEE12" w14:textId="3795F437" w:rsidR="00373E66" w:rsidRDefault="00373E66" w:rsidP="00373E66">
      <w:pPr>
        <w:rPr>
          <w:rFonts w:ascii="Arial" w:hAnsi="Arial" w:cs="Arial"/>
          <w:sz w:val="22"/>
          <w:szCs w:val="22"/>
        </w:rPr>
      </w:pPr>
      <w:r>
        <w:rPr>
          <w:rFonts w:ascii="Arial" w:hAnsi="Arial" w:cs="Arial"/>
          <w:sz w:val="22"/>
          <w:szCs w:val="22"/>
        </w:rPr>
        <w:t>Work Instructions and Forms:</w:t>
      </w:r>
    </w:p>
    <w:p w14:paraId="0CF65028" w14:textId="2F23EA18" w:rsidR="008E640D" w:rsidRDefault="009024E6" w:rsidP="008E640D">
      <w:pPr>
        <w:pStyle w:val="ListParagraph"/>
        <w:numPr>
          <w:ilvl w:val="0"/>
          <w:numId w:val="32"/>
        </w:numPr>
        <w:rPr>
          <w:rFonts w:ascii="Arial" w:hAnsi="Arial" w:cs="Arial"/>
          <w:sz w:val="22"/>
          <w:szCs w:val="22"/>
        </w:rPr>
      </w:pPr>
      <w:r w:rsidRPr="008E640D">
        <w:rPr>
          <w:rFonts w:ascii="Arial" w:hAnsi="Arial" w:cs="Arial"/>
          <w:sz w:val="22"/>
          <w:szCs w:val="22"/>
        </w:rPr>
        <w:t>FRM001442</w:t>
      </w:r>
      <w:r w:rsidR="006421FF">
        <w:rPr>
          <w:rFonts w:ascii="Arial" w:hAnsi="Arial" w:cs="Arial"/>
          <w:sz w:val="22"/>
          <w:szCs w:val="22"/>
        </w:rPr>
        <w:t xml:space="preserve"> Revision B</w:t>
      </w:r>
      <w:r w:rsidRPr="008E640D">
        <w:rPr>
          <w:rFonts w:ascii="Arial" w:hAnsi="Arial" w:cs="Arial"/>
          <w:sz w:val="22"/>
          <w:szCs w:val="22"/>
        </w:rPr>
        <w:t>, Service Center Label Reconciliation/ Verification Form</w:t>
      </w:r>
    </w:p>
    <w:p w14:paraId="14A63E5B" w14:textId="103BDD40" w:rsidR="008E640D" w:rsidRPr="008E640D" w:rsidRDefault="008E640D" w:rsidP="008E640D">
      <w:pPr>
        <w:pStyle w:val="ListParagraph"/>
        <w:numPr>
          <w:ilvl w:val="0"/>
          <w:numId w:val="32"/>
        </w:numPr>
        <w:rPr>
          <w:rFonts w:ascii="Arial" w:hAnsi="Arial" w:cs="Arial"/>
          <w:sz w:val="22"/>
          <w:szCs w:val="22"/>
        </w:rPr>
      </w:pPr>
      <w:r w:rsidRPr="008E640D">
        <w:rPr>
          <w:rFonts w:ascii="Arial" w:hAnsi="Arial" w:cs="Arial"/>
          <w:sz w:val="22"/>
          <w:szCs w:val="22"/>
        </w:rPr>
        <w:t>FRM002813</w:t>
      </w:r>
      <w:r>
        <w:rPr>
          <w:rFonts w:ascii="Arial" w:hAnsi="Arial" w:cs="Arial"/>
          <w:sz w:val="22"/>
          <w:szCs w:val="22"/>
        </w:rPr>
        <w:t xml:space="preserve"> Revision </w:t>
      </w:r>
      <w:r w:rsidR="006421FF">
        <w:rPr>
          <w:rFonts w:ascii="Arial" w:hAnsi="Arial" w:cs="Arial"/>
          <w:sz w:val="22"/>
          <w:szCs w:val="22"/>
        </w:rPr>
        <w:t>A</w:t>
      </w:r>
      <w:r w:rsidRPr="008E640D">
        <w:rPr>
          <w:rFonts w:ascii="Arial" w:hAnsi="Arial" w:cs="Arial"/>
          <w:sz w:val="22"/>
          <w:szCs w:val="22"/>
        </w:rPr>
        <w:t>, Non-eSig Form for Enterprise Change Notices (ECNs)</w:t>
      </w:r>
    </w:p>
    <w:p w14:paraId="5E75C0F4" w14:textId="3AACC025" w:rsidR="008E640D" w:rsidRDefault="009024E6" w:rsidP="008E640D">
      <w:pPr>
        <w:pStyle w:val="ListParagraph"/>
        <w:numPr>
          <w:ilvl w:val="0"/>
          <w:numId w:val="32"/>
        </w:numPr>
        <w:rPr>
          <w:rFonts w:ascii="Arial" w:hAnsi="Arial" w:cs="Arial"/>
          <w:sz w:val="22"/>
          <w:szCs w:val="22"/>
        </w:rPr>
      </w:pPr>
      <w:r w:rsidRPr="008E640D">
        <w:rPr>
          <w:rFonts w:ascii="Arial" w:hAnsi="Arial" w:cs="Arial"/>
          <w:sz w:val="22"/>
          <w:szCs w:val="22"/>
        </w:rPr>
        <w:t>FRM003998</w:t>
      </w:r>
      <w:r w:rsidR="006421FF">
        <w:rPr>
          <w:rFonts w:ascii="Arial" w:hAnsi="Arial" w:cs="Arial"/>
          <w:sz w:val="22"/>
          <w:szCs w:val="22"/>
        </w:rPr>
        <w:t xml:space="preserve"> Revision A</w:t>
      </w:r>
      <w:r w:rsidRPr="008E640D">
        <w:rPr>
          <w:rFonts w:ascii="Arial" w:hAnsi="Arial" w:cs="Arial"/>
          <w:sz w:val="22"/>
          <w:szCs w:val="22"/>
        </w:rPr>
        <w:t>, Quality Assurance Final Release Inspection Form for Megadyne™ Mega Power™ 1000 Electrosurgical Generator System</w:t>
      </w:r>
    </w:p>
    <w:p w14:paraId="784CED4B" w14:textId="13D64100" w:rsidR="008F136C" w:rsidRDefault="008F136C" w:rsidP="008F136C">
      <w:pPr>
        <w:pStyle w:val="ListParagraph"/>
        <w:numPr>
          <w:ilvl w:val="0"/>
          <w:numId w:val="32"/>
        </w:numPr>
        <w:rPr>
          <w:rFonts w:ascii="Arial" w:hAnsi="Arial" w:cs="Arial"/>
          <w:sz w:val="22"/>
          <w:szCs w:val="22"/>
        </w:rPr>
      </w:pPr>
      <w:r>
        <w:rPr>
          <w:rFonts w:ascii="Arial" w:hAnsi="Arial" w:cs="Arial"/>
          <w:sz w:val="22"/>
          <w:szCs w:val="22"/>
        </w:rPr>
        <w:t xml:space="preserve">PR001566 </w:t>
      </w:r>
      <w:r w:rsidR="006421FF">
        <w:rPr>
          <w:rFonts w:ascii="Arial" w:hAnsi="Arial" w:cs="Arial"/>
          <w:sz w:val="22"/>
          <w:szCs w:val="22"/>
        </w:rPr>
        <w:t xml:space="preserve">Revision A, </w:t>
      </w:r>
      <w:r w:rsidRPr="008F136C">
        <w:rPr>
          <w:rFonts w:ascii="Arial" w:hAnsi="Arial" w:cs="Arial"/>
          <w:sz w:val="22"/>
          <w:szCs w:val="22"/>
        </w:rPr>
        <w:t>Megadyne™ Mega Power™ 1000 Electrosurgical Generator Service and Repair Instructions</w:t>
      </w:r>
    </w:p>
    <w:p w14:paraId="366357E0" w14:textId="323E5CC3" w:rsidR="008E640D" w:rsidRPr="008E640D" w:rsidRDefault="009024E6" w:rsidP="008E640D">
      <w:pPr>
        <w:pStyle w:val="ListParagraph"/>
        <w:numPr>
          <w:ilvl w:val="0"/>
          <w:numId w:val="32"/>
        </w:numPr>
        <w:rPr>
          <w:rFonts w:ascii="Arial" w:hAnsi="Arial" w:cs="Arial"/>
          <w:sz w:val="22"/>
          <w:szCs w:val="22"/>
        </w:rPr>
      </w:pPr>
      <w:r w:rsidRPr="008E640D">
        <w:rPr>
          <w:rFonts w:ascii="Arial" w:hAnsi="Arial" w:cs="Arial"/>
          <w:color w:val="000000"/>
          <w:sz w:val="22"/>
          <w:szCs w:val="22"/>
        </w:rPr>
        <w:t>WE001302</w:t>
      </w:r>
      <w:r w:rsidR="000A50BE">
        <w:rPr>
          <w:rFonts w:ascii="Arial" w:hAnsi="Arial" w:cs="Arial"/>
          <w:color w:val="000000"/>
          <w:sz w:val="22"/>
          <w:szCs w:val="22"/>
        </w:rPr>
        <w:t xml:space="preserve"> Revision AT</w:t>
      </w:r>
      <w:r w:rsidRPr="008E640D">
        <w:rPr>
          <w:rFonts w:ascii="Arial" w:hAnsi="Arial" w:cs="Arial"/>
          <w:color w:val="000000"/>
          <w:sz w:val="22"/>
          <w:szCs w:val="22"/>
        </w:rPr>
        <w:t>, Product Batch Certification and Release Work Instruction for Cincinnati Service and Repair</w:t>
      </w:r>
    </w:p>
    <w:p w14:paraId="2087FB49" w14:textId="5BE7C938" w:rsidR="000A50BE" w:rsidRDefault="000A50BE" w:rsidP="008E640D">
      <w:pPr>
        <w:pStyle w:val="ListParagraph"/>
        <w:numPr>
          <w:ilvl w:val="0"/>
          <w:numId w:val="32"/>
        </w:numPr>
        <w:rPr>
          <w:rFonts w:ascii="Arial" w:hAnsi="Arial" w:cs="Arial"/>
          <w:sz w:val="22"/>
          <w:szCs w:val="22"/>
        </w:rPr>
      </w:pPr>
      <w:r>
        <w:rPr>
          <w:rFonts w:ascii="Arial" w:hAnsi="Arial" w:cs="Arial"/>
          <w:sz w:val="22"/>
          <w:szCs w:val="22"/>
        </w:rPr>
        <w:t xml:space="preserve">WE001369 Revision X, Incoming Component Part Inspection Procedure for the EES Part Depot </w:t>
      </w:r>
    </w:p>
    <w:p w14:paraId="643939E8" w14:textId="4E434A2B" w:rsidR="009024E6" w:rsidRPr="008E640D" w:rsidRDefault="009024E6" w:rsidP="008E640D">
      <w:pPr>
        <w:pStyle w:val="ListParagraph"/>
        <w:numPr>
          <w:ilvl w:val="0"/>
          <w:numId w:val="32"/>
        </w:numPr>
        <w:rPr>
          <w:rFonts w:ascii="Arial" w:hAnsi="Arial" w:cs="Arial"/>
          <w:sz w:val="22"/>
          <w:szCs w:val="22"/>
        </w:rPr>
      </w:pPr>
      <w:r w:rsidRPr="008E640D">
        <w:rPr>
          <w:rFonts w:ascii="Arial" w:hAnsi="Arial" w:cs="Arial"/>
          <w:sz w:val="22"/>
          <w:szCs w:val="22"/>
        </w:rPr>
        <w:t>WE001147</w:t>
      </w:r>
      <w:r w:rsidR="00C56BD1">
        <w:rPr>
          <w:rFonts w:ascii="Arial" w:hAnsi="Arial" w:cs="Arial"/>
          <w:sz w:val="22"/>
          <w:szCs w:val="22"/>
        </w:rPr>
        <w:t xml:space="preserve"> Revision N</w:t>
      </w:r>
      <w:r w:rsidRPr="008E640D">
        <w:rPr>
          <w:rFonts w:ascii="Arial" w:hAnsi="Arial" w:cs="Arial"/>
          <w:sz w:val="22"/>
          <w:szCs w:val="22"/>
        </w:rPr>
        <w:t>, Handling, Storage, Packing and Shipping Product for the Service Center</w:t>
      </w:r>
    </w:p>
    <w:p w14:paraId="7E658589" w14:textId="402D7B6D" w:rsidR="009024E6" w:rsidRPr="008E640D" w:rsidRDefault="009024E6" w:rsidP="008E640D">
      <w:pPr>
        <w:pStyle w:val="ListParagraph"/>
        <w:numPr>
          <w:ilvl w:val="0"/>
          <w:numId w:val="32"/>
        </w:numPr>
        <w:rPr>
          <w:rFonts w:ascii="Arial" w:hAnsi="Arial" w:cs="Arial"/>
          <w:sz w:val="22"/>
          <w:szCs w:val="22"/>
        </w:rPr>
      </w:pPr>
      <w:r w:rsidRPr="008E640D">
        <w:rPr>
          <w:rFonts w:ascii="Arial" w:hAnsi="Arial" w:cs="Arial"/>
          <w:sz w:val="22"/>
          <w:szCs w:val="22"/>
        </w:rPr>
        <w:t>WE0647</w:t>
      </w:r>
      <w:r w:rsidR="00C56BD1">
        <w:rPr>
          <w:rFonts w:ascii="Arial" w:hAnsi="Arial" w:cs="Arial"/>
          <w:sz w:val="22"/>
          <w:szCs w:val="22"/>
        </w:rPr>
        <w:t xml:space="preserve"> Revision AA</w:t>
      </w:r>
      <w:r w:rsidRPr="008E640D">
        <w:rPr>
          <w:rFonts w:ascii="Arial" w:hAnsi="Arial" w:cs="Arial"/>
          <w:sz w:val="22"/>
          <w:szCs w:val="22"/>
        </w:rPr>
        <w:t>, Work Instruction for Submitting Product Complaints, Returning Complaint Devices, and Handling Customer Contacts Relating to Product Complaints</w:t>
      </w:r>
    </w:p>
    <w:p w14:paraId="0B8211E0" w14:textId="6E6BFD0D" w:rsidR="00EA1B8A" w:rsidRDefault="00EA1B8A" w:rsidP="00EA1B8A">
      <w:pPr>
        <w:rPr>
          <w:rFonts w:ascii="Arial" w:hAnsi="Arial" w:cs="Arial"/>
          <w:sz w:val="22"/>
          <w:szCs w:val="22"/>
        </w:rPr>
      </w:pPr>
    </w:p>
    <w:p w14:paraId="3FD7C140" w14:textId="550621F5" w:rsidR="008E640D" w:rsidRDefault="008E640D" w:rsidP="00EA1B8A">
      <w:pPr>
        <w:rPr>
          <w:rFonts w:ascii="Arial" w:hAnsi="Arial" w:cs="Arial"/>
          <w:sz w:val="22"/>
          <w:szCs w:val="22"/>
        </w:rPr>
      </w:pPr>
      <w:r>
        <w:rPr>
          <w:rFonts w:ascii="Arial" w:hAnsi="Arial" w:cs="Arial"/>
          <w:sz w:val="22"/>
          <w:szCs w:val="22"/>
        </w:rPr>
        <w:t>Megadyne Reference Documents</w:t>
      </w:r>
    </w:p>
    <w:p w14:paraId="0E7F924F"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3000144-01 Megadyne Mega Power Field Calibration Manual</w:t>
      </w:r>
    </w:p>
    <w:p w14:paraId="4F1C9560"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MKT-LBL-063Megadyne Mega Power Trouble Shooting Guide</w:t>
      </w:r>
    </w:p>
    <w:p w14:paraId="169B51F4"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 xml:space="preserve">3000158-01 Megadyne Mega Power Electrosurgical Generator Operators Manual </w:t>
      </w:r>
      <w:r w:rsidRPr="008E640D">
        <w:rPr>
          <w:rFonts w:ascii="Arial" w:hAnsi="Arial" w:cs="Arial"/>
          <w:i/>
          <w:sz w:val="22"/>
          <w:szCs w:val="22"/>
        </w:rPr>
        <w:t xml:space="preserve">~ </w:t>
      </w:r>
      <w:r w:rsidRPr="008E640D">
        <w:rPr>
          <w:rFonts w:ascii="Arial" w:hAnsi="Arial" w:cs="Arial"/>
          <w:i/>
          <w:sz w:val="22"/>
          <w:szCs w:val="22"/>
          <w:u w:val="single"/>
        </w:rPr>
        <w:t>www.e-ifu.com</w:t>
      </w:r>
    </w:p>
    <w:p w14:paraId="5FA3BB74"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 xml:space="preserve">3000159-01 Megadyne Mega Power Electrosurgical Generator Service Manual </w:t>
      </w:r>
      <w:r w:rsidRPr="008E640D">
        <w:rPr>
          <w:rFonts w:ascii="Arial" w:hAnsi="Arial" w:cs="Arial"/>
          <w:i/>
          <w:sz w:val="22"/>
          <w:szCs w:val="22"/>
        </w:rPr>
        <w:t xml:space="preserve">~ </w:t>
      </w:r>
      <w:r w:rsidRPr="008E640D">
        <w:rPr>
          <w:rFonts w:ascii="Arial" w:hAnsi="Arial" w:cs="Arial"/>
          <w:i/>
          <w:sz w:val="22"/>
          <w:szCs w:val="22"/>
          <w:u w:val="single"/>
        </w:rPr>
        <w:t>www.e-ifu.com</w:t>
      </w:r>
    </w:p>
    <w:p w14:paraId="275B4BBA"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ENG-WI-035 Mega Power 1000 Packaging Instructions, Service and Repair</w:t>
      </w:r>
    </w:p>
    <w:p w14:paraId="7474D856"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ENG-WI-036 Mega Power 1000 Disassembly Instructions, Service and Repair</w:t>
      </w:r>
    </w:p>
    <w:p w14:paraId="419C5D2B" w14:textId="77777777"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ENG-WI-037 Mega Power 1000 Assembly Instructions, Service and Repair</w:t>
      </w:r>
    </w:p>
    <w:p w14:paraId="6751A0CC" w14:textId="26AF1343" w:rsidR="008E640D" w:rsidRPr="008E640D" w:rsidRDefault="008E640D" w:rsidP="008E640D">
      <w:pPr>
        <w:pStyle w:val="ListParagraph"/>
        <w:numPr>
          <w:ilvl w:val="0"/>
          <w:numId w:val="37"/>
        </w:numPr>
        <w:rPr>
          <w:rFonts w:ascii="Arial" w:hAnsi="Arial" w:cs="Arial"/>
          <w:sz w:val="22"/>
          <w:szCs w:val="22"/>
        </w:rPr>
      </w:pPr>
      <w:r w:rsidRPr="008E640D">
        <w:rPr>
          <w:rFonts w:ascii="Arial" w:hAnsi="Arial" w:cs="Arial"/>
          <w:sz w:val="22"/>
          <w:szCs w:val="22"/>
        </w:rPr>
        <w:t>CS-FRM-034, Mega Power Service Center Repair Form, New Faceplate</w:t>
      </w:r>
    </w:p>
    <w:p w14:paraId="46961766" w14:textId="77777777" w:rsidR="00EA1B8A" w:rsidRDefault="00EA1B8A" w:rsidP="006240CD">
      <w:pPr>
        <w:rPr>
          <w:rFonts w:ascii="Arial" w:hAnsi="Arial" w:cs="Arial"/>
          <w:sz w:val="22"/>
          <w:szCs w:val="22"/>
        </w:rPr>
      </w:pPr>
    </w:p>
    <w:p w14:paraId="070C77E7" w14:textId="3909AADD" w:rsidR="006240CD" w:rsidRDefault="00CE7EE7" w:rsidP="006240CD">
      <w:pPr>
        <w:rPr>
          <w:rFonts w:ascii="Arial" w:hAnsi="Arial" w:cs="Arial"/>
          <w:sz w:val="22"/>
          <w:szCs w:val="22"/>
        </w:rPr>
      </w:pPr>
      <w:r>
        <w:rPr>
          <w:rFonts w:ascii="Arial" w:hAnsi="Arial" w:cs="Arial"/>
          <w:sz w:val="22"/>
          <w:szCs w:val="22"/>
        </w:rPr>
        <w:t xml:space="preserve"> </w:t>
      </w:r>
    </w:p>
    <w:p w14:paraId="04609637" w14:textId="1973472B" w:rsidR="00931E64" w:rsidRDefault="0041239D" w:rsidP="006240CD">
      <w:pPr>
        <w:rPr>
          <w:rFonts w:ascii="Arial" w:hAnsi="Arial" w:cs="Arial"/>
          <w:sz w:val="22"/>
          <w:szCs w:val="22"/>
        </w:rPr>
      </w:pPr>
      <w:r>
        <w:rPr>
          <w:rFonts w:ascii="Arial" w:hAnsi="Arial" w:cs="Arial"/>
          <w:sz w:val="22"/>
          <w:szCs w:val="22"/>
        </w:rPr>
        <w:t xml:space="preserve">Procedures, work instructions, and items that are not product-specific already reside in the Ethicon documentation system, as they were previously qualified as a service center.  Procedures, work instructions that are product-specific to the </w:t>
      </w:r>
      <w:r w:rsidR="0045446C" w:rsidRPr="0045446C">
        <w:rPr>
          <w:rFonts w:ascii="Arial" w:hAnsi="Arial" w:cs="Arial"/>
          <w:sz w:val="22"/>
          <w:szCs w:val="22"/>
        </w:rPr>
        <w:t xml:space="preserve">Megadyne™ Mega Power™ 1000 Electrosurgical Generator </w:t>
      </w:r>
      <w:r>
        <w:rPr>
          <w:rFonts w:ascii="Arial" w:hAnsi="Arial" w:cs="Arial"/>
          <w:sz w:val="22"/>
          <w:szCs w:val="22"/>
        </w:rPr>
        <w:t>have been created and implemented into the EES Service and Repair Depot, Cincinnati, Ohio service process.</w:t>
      </w:r>
    </w:p>
    <w:p w14:paraId="086F5F6D" w14:textId="77777777" w:rsidR="00CE7EE7" w:rsidRDefault="00CE7EE7" w:rsidP="006240CD">
      <w:pPr>
        <w:rPr>
          <w:rFonts w:ascii="Arial" w:hAnsi="Arial" w:cs="Arial"/>
          <w:sz w:val="22"/>
          <w:szCs w:val="22"/>
        </w:rPr>
      </w:pPr>
    </w:p>
    <w:p w14:paraId="33AC88DA" w14:textId="77777777" w:rsidR="00B032A0" w:rsidRPr="00DA1268" w:rsidRDefault="00B032A0" w:rsidP="006240CD">
      <w:pPr>
        <w:rPr>
          <w:rFonts w:ascii="Arial" w:hAnsi="Arial" w:cs="Arial"/>
          <w:sz w:val="22"/>
          <w:szCs w:val="22"/>
        </w:rPr>
      </w:pPr>
    </w:p>
    <w:p w14:paraId="7D0AEC22" w14:textId="77777777" w:rsidR="006717CA" w:rsidRDefault="006717CA" w:rsidP="006240CD">
      <w:pPr>
        <w:rPr>
          <w:rFonts w:ascii="Arial" w:hAnsi="Arial"/>
          <w:sz w:val="22"/>
        </w:rPr>
      </w:pPr>
    </w:p>
    <w:p w14:paraId="2711C57F" w14:textId="77777777" w:rsidR="006717CA" w:rsidRDefault="006717CA" w:rsidP="006240CD">
      <w:pPr>
        <w:rPr>
          <w:rFonts w:ascii="Arial" w:hAnsi="Arial"/>
          <w:sz w:val="22"/>
        </w:rPr>
      </w:pPr>
    </w:p>
    <w:p w14:paraId="6FD25766" w14:textId="77777777" w:rsidR="006240CD" w:rsidRDefault="006240CD" w:rsidP="006240CD">
      <w:pPr>
        <w:rPr>
          <w:rFonts w:ascii="Arial" w:hAnsi="Arial"/>
          <w:sz w:val="22"/>
        </w:rPr>
      </w:pPr>
      <w:r w:rsidRPr="00D07477">
        <w:rPr>
          <w:rFonts w:ascii="Arial" w:hAnsi="Arial" w:cs="Arial"/>
          <w:sz w:val="24"/>
          <w:szCs w:val="24"/>
        </w:rPr>
        <w:t>E-Sig in Epi Center  </w:t>
      </w:r>
    </w:p>
    <w:p w14:paraId="736FE215" w14:textId="77777777"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5742FB57" wp14:editId="3FB118F4">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E6918"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14:paraId="26412D8D" w14:textId="77777777" w:rsidR="006240CD" w:rsidRPr="00C7033A" w:rsidRDefault="00B6070C" w:rsidP="006240CD">
      <w:pPr>
        <w:rPr>
          <w:rFonts w:ascii="Arial" w:hAnsi="Arial"/>
          <w:sz w:val="22"/>
        </w:rPr>
      </w:pPr>
      <w:r>
        <w:rPr>
          <w:rFonts w:ascii="Arial" w:hAnsi="Arial"/>
          <w:spacing w:val="-2"/>
          <w:sz w:val="22"/>
        </w:rPr>
        <w:t>Jason Stivers</w:t>
      </w:r>
    </w:p>
    <w:p w14:paraId="2D7D3FAF" w14:textId="4D51B880" w:rsidR="006240CD" w:rsidRPr="00CF1754" w:rsidRDefault="002F1B02" w:rsidP="006240CD">
      <w:pPr>
        <w:rPr>
          <w:rFonts w:ascii="Arial" w:hAnsi="Arial"/>
          <w:b/>
          <w:sz w:val="22"/>
        </w:rPr>
      </w:pPr>
      <w:r>
        <w:rPr>
          <w:rFonts w:ascii="Arial" w:hAnsi="Arial"/>
          <w:sz w:val="22"/>
        </w:rPr>
        <w:t xml:space="preserve">Service Engineer, EES – </w:t>
      </w:r>
      <w:r w:rsidR="006240CD">
        <w:rPr>
          <w:rFonts w:ascii="Arial" w:hAnsi="Arial"/>
          <w:sz w:val="22"/>
        </w:rPr>
        <w:t xml:space="preserve">Staff </w:t>
      </w:r>
      <w:r>
        <w:rPr>
          <w:rFonts w:ascii="Arial" w:hAnsi="Arial"/>
          <w:sz w:val="22"/>
        </w:rPr>
        <w:t xml:space="preserve">Service </w:t>
      </w:r>
      <w:r w:rsidR="006240CD">
        <w:rPr>
          <w:rFonts w:ascii="Arial" w:hAnsi="Arial"/>
          <w:sz w:val="22"/>
        </w:rPr>
        <w:t>Engineer</w:t>
      </w:r>
    </w:p>
    <w:p w14:paraId="3900DEA9" w14:textId="77777777" w:rsidR="006240CD" w:rsidRDefault="006240CD" w:rsidP="00EA7628">
      <w:pPr>
        <w:autoSpaceDE w:val="0"/>
        <w:autoSpaceDN w:val="0"/>
        <w:adjustRightInd w:val="0"/>
        <w:rPr>
          <w:rFonts w:ascii="Arial" w:hAnsi="Arial" w:cs="Arial"/>
          <w:sz w:val="22"/>
          <w:szCs w:val="22"/>
        </w:rPr>
      </w:pPr>
    </w:p>
    <w:p w14:paraId="716ADB2C" w14:textId="77777777" w:rsidR="00404964" w:rsidRPr="00DA1268" w:rsidRDefault="00404964" w:rsidP="00DA1268">
      <w:pPr>
        <w:pStyle w:val="BodyText"/>
        <w:rPr>
          <w:szCs w:val="22"/>
        </w:rPr>
      </w:pPr>
    </w:p>
    <w:p w14:paraId="2B6728C3" w14:textId="77777777" w:rsidR="00404964" w:rsidRDefault="00404964">
      <w:pPr>
        <w:rPr>
          <w:rFonts w:ascii="Arial" w:hAnsi="Arial"/>
          <w:sz w:val="22"/>
          <w:highlight w:val="magenta"/>
        </w:rPr>
      </w:pPr>
      <w:r>
        <w:rPr>
          <w:rFonts w:ascii="Arial" w:hAnsi="Arial"/>
          <w:sz w:val="22"/>
          <w:highlight w:val="magenta"/>
        </w:rPr>
        <w:br w:type="page"/>
      </w:r>
    </w:p>
    <w:p w14:paraId="2F938B65" w14:textId="77777777" w:rsidR="00404964" w:rsidRDefault="00404964" w:rsidP="00404964">
      <w:pPr>
        <w:jc w:val="center"/>
        <w:rPr>
          <w:rFonts w:ascii="Arial" w:hAnsi="Arial"/>
          <w:b/>
          <w:sz w:val="56"/>
          <w:szCs w:val="56"/>
        </w:rPr>
      </w:pPr>
    </w:p>
    <w:p w14:paraId="4A577144" w14:textId="77777777" w:rsidR="00404964" w:rsidRDefault="00404964" w:rsidP="00404964">
      <w:pPr>
        <w:jc w:val="center"/>
        <w:rPr>
          <w:rFonts w:ascii="Arial" w:hAnsi="Arial"/>
          <w:b/>
          <w:sz w:val="56"/>
          <w:szCs w:val="56"/>
        </w:rPr>
      </w:pPr>
    </w:p>
    <w:p w14:paraId="17A113CC" w14:textId="77777777" w:rsidR="00404964" w:rsidRPr="000C70E4" w:rsidRDefault="00404964" w:rsidP="00404964">
      <w:pPr>
        <w:jc w:val="center"/>
        <w:rPr>
          <w:rFonts w:ascii="Arial" w:hAnsi="Arial"/>
          <w:b/>
          <w:sz w:val="56"/>
          <w:szCs w:val="56"/>
        </w:rPr>
      </w:pPr>
    </w:p>
    <w:p w14:paraId="198147A3" w14:textId="77777777" w:rsidR="00404964" w:rsidRPr="000C70E4" w:rsidRDefault="00404964" w:rsidP="00404964">
      <w:pPr>
        <w:jc w:val="center"/>
        <w:rPr>
          <w:rFonts w:ascii="Arial" w:hAnsi="Arial"/>
          <w:b/>
          <w:sz w:val="56"/>
          <w:szCs w:val="56"/>
        </w:rPr>
      </w:pPr>
    </w:p>
    <w:p w14:paraId="0FA5F97B" w14:textId="5860AF62"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w:t>
      </w:r>
      <w:r w:rsidR="0055193F">
        <w:rPr>
          <w:rFonts w:ascii="Arial" w:hAnsi="Arial" w:cs="Arial"/>
          <w:b/>
          <w:sz w:val="56"/>
          <w:szCs w:val="56"/>
        </w:rPr>
        <w:t xml:space="preserve">(EIQ) </w:t>
      </w:r>
      <w:r w:rsidR="00404964">
        <w:rPr>
          <w:rFonts w:ascii="Arial" w:hAnsi="Arial" w:cs="Arial"/>
          <w:b/>
          <w:sz w:val="56"/>
          <w:szCs w:val="56"/>
        </w:rPr>
        <w:t>R</w:t>
      </w:r>
      <w:r w:rsidR="003D35ED">
        <w:rPr>
          <w:rFonts w:ascii="Arial" w:hAnsi="Arial" w:cs="Arial"/>
          <w:b/>
          <w:sz w:val="56"/>
          <w:szCs w:val="56"/>
        </w:rPr>
        <w:t>ESULTS</w:t>
      </w:r>
    </w:p>
    <w:p w14:paraId="6D609F2D" w14:textId="77777777" w:rsidR="00404964" w:rsidRPr="000C70E4" w:rsidRDefault="00404964" w:rsidP="00404964">
      <w:pPr>
        <w:jc w:val="center"/>
        <w:rPr>
          <w:rFonts w:ascii="Arial" w:hAnsi="Arial"/>
          <w:sz w:val="56"/>
          <w:szCs w:val="56"/>
        </w:rPr>
      </w:pPr>
    </w:p>
    <w:p w14:paraId="2EC763BB" w14:textId="77777777" w:rsidR="00404964" w:rsidRPr="000C70E4" w:rsidRDefault="00404964" w:rsidP="00404964">
      <w:pPr>
        <w:jc w:val="center"/>
        <w:rPr>
          <w:rFonts w:ascii="Arial" w:hAnsi="Arial"/>
          <w:sz w:val="56"/>
          <w:szCs w:val="56"/>
        </w:rPr>
      </w:pPr>
    </w:p>
    <w:p w14:paraId="3249C371" w14:textId="77777777" w:rsidR="00404964" w:rsidRDefault="00404964">
      <w:pPr>
        <w:rPr>
          <w:rFonts w:ascii="Arial" w:hAnsi="Arial"/>
          <w:sz w:val="22"/>
        </w:rPr>
        <w:sectPr w:rsidR="00404964" w:rsidSect="00713A21">
          <w:footerReference w:type="default" r:id="rId17"/>
          <w:pgSz w:w="12240" w:h="15840"/>
          <w:pgMar w:top="720" w:right="1008" w:bottom="720" w:left="1008" w:header="720" w:footer="720" w:gutter="0"/>
          <w:cols w:space="720"/>
        </w:sectPr>
      </w:pPr>
    </w:p>
    <w:p w14:paraId="52DB9CF7" w14:textId="56E2B256" w:rsidR="00901904" w:rsidRDefault="00721C30">
      <w:pPr>
        <w:pStyle w:val="DocumentLabel"/>
        <w:spacing w:after="0"/>
      </w:pPr>
      <w:r>
        <w:rPr>
          <w:rFonts w:ascii="Arial" w:hAnsi="Arial" w:cs="Arial"/>
          <w:noProof/>
          <w:color w:val="595959"/>
          <w:sz w:val="18"/>
          <w:szCs w:val="18"/>
        </w:rPr>
        <w:drawing>
          <wp:inline distT="0" distB="0" distL="0" distR="0" wp14:anchorId="214AA3AE" wp14:editId="44890070">
            <wp:extent cx="1514475" cy="457200"/>
            <wp:effectExtent l="0" t="0" r="9525" b="0"/>
            <wp:docPr id="35" name="Picture 35"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4E21A48B" w14:textId="77777777"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14:paraId="7BB24926"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01AD4326" w14:textId="57261B0D"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923211">
        <w:rPr>
          <w:rFonts w:ascii="Arial" w:hAnsi="Arial"/>
          <w:spacing w:val="-2"/>
          <w:sz w:val="22"/>
        </w:rPr>
        <w:t>February 13, 2019</w:t>
      </w:r>
      <w:r>
        <w:rPr>
          <w:rFonts w:ascii="Arial" w:hAnsi="Arial"/>
          <w:spacing w:val="-2"/>
          <w:sz w:val="22"/>
        </w:rPr>
        <w:tab/>
      </w:r>
    </w:p>
    <w:p w14:paraId="6EF5C485"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6581199A"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14:paraId="24C02075"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79A9F77A" w14:textId="346FF06F"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846315">
        <w:rPr>
          <w:rFonts w:ascii="Arial" w:hAnsi="Arial" w:cs="Arial"/>
          <w:sz w:val="22"/>
          <w:szCs w:val="22"/>
        </w:rPr>
        <w:t>1000</w:t>
      </w:r>
    </w:p>
    <w:p w14:paraId="0887EE66" w14:textId="77777777"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1C2CF7BC" wp14:editId="0428B3F4">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2EA7"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14:paraId="61D161E5" w14:textId="2BE62F53" w:rsidR="00BC5F2E" w:rsidRPr="00584B8F" w:rsidRDefault="00BC5F2E" w:rsidP="00BC5F2E">
      <w:pPr>
        <w:rPr>
          <w:rFonts w:ascii="Arial" w:hAnsi="Arial" w:cs="Arial"/>
          <w:sz w:val="22"/>
          <w:szCs w:val="22"/>
        </w:rPr>
      </w:pPr>
      <w:bookmarkStart w:id="4" w:name="_Hlk524612419"/>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45446C" w:rsidRPr="0045446C">
        <w:rPr>
          <w:rFonts w:ascii="Arial" w:hAnsi="Arial" w:cs="Arial"/>
          <w:sz w:val="22"/>
          <w:szCs w:val="22"/>
        </w:rPr>
        <w:t>Megadyne™ Mega Power™ 1000 Electrosurgical Generator</w:t>
      </w:r>
      <w:r w:rsidR="00A224E1">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A224E1">
        <w:rPr>
          <w:rFonts w:ascii="Arial" w:hAnsi="Arial" w:cs="Arial"/>
          <w:sz w:val="22"/>
          <w:szCs w:val="22"/>
        </w:rPr>
        <w:t xml:space="preserve">EES Service and Repair Depot, Cincinnati, Ohio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sing</w:t>
      </w:r>
      <w:r w:rsidR="00FE4E8B">
        <w:rPr>
          <w:rFonts w:ascii="Arial" w:hAnsi="Arial" w:cs="Arial"/>
          <w:sz w:val="22"/>
          <w:szCs w:val="22"/>
        </w:rPr>
        <w:t xml:space="preserve"> </w:t>
      </w:r>
      <w:r w:rsidR="00FE4E8B" w:rsidRPr="00A957E5">
        <w:rPr>
          <w:rFonts w:ascii="Arial" w:hAnsi="Arial" w:cs="Arial"/>
          <w:sz w:val="22"/>
          <w:szCs w:val="22"/>
        </w:rPr>
        <w:t xml:space="preserve">local qualification </w:t>
      </w:r>
      <w:r w:rsidR="00FE4E8B" w:rsidRPr="00123120">
        <w:rPr>
          <w:rFonts w:ascii="Arial" w:hAnsi="Arial" w:cs="Arial"/>
          <w:sz w:val="22"/>
          <w:szCs w:val="22"/>
        </w:rPr>
        <w:t xml:space="preserve">procedure </w:t>
      </w:r>
      <w:r w:rsidR="00A224E1">
        <w:rPr>
          <w:rFonts w:ascii="Arial" w:hAnsi="Arial" w:cs="Arial"/>
          <w:color w:val="000000" w:themeColor="text1"/>
          <w:sz w:val="22"/>
          <w:szCs w:val="22"/>
        </w:rPr>
        <w:t xml:space="preserve">WE0020 revision </w:t>
      </w:r>
      <w:r w:rsidR="00CD338F">
        <w:rPr>
          <w:rFonts w:ascii="Arial" w:hAnsi="Arial" w:cs="Arial"/>
          <w:color w:val="000000" w:themeColor="text1"/>
          <w:sz w:val="22"/>
          <w:szCs w:val="22"/>
        </w:rPr>
        <w:t>CE</w:t>
      </w:r>
      <w:r w:rsidR="00A224E1">
        <w:rPr>
          <w:rFonts w:ascii="Arial" w:hAnsi="Arial" w:cs="Arial"/>
          <w:color w:val="000000" w:themeColor="text1"/>
          <w:sz w:val="22"/>
          <w:szCs w:val="22"/>
        </w:rPr>
        <w:t xml:space="preserve">.  </w:t>
      </w:r>
      <w:bookmarkEnd w:id="4"/>
      <w:r w:rsidR="00A224E1">
        <w:rPr>
          <w:rFonts w:ascii="Arial" w:hAnsi="Arial" w:cs="Arial"/>
          <w:color w:val="000000" w:themeColor="text1"/>
          <w:sz w:val="22"/>
          <w:szCs w:val="22"/>
        </w:rPr>
        <w:t>Equipment Installation was conducted per PRC086802</w:t>
      </w:r>
      <w:r w:rsidR="00CD338F">
        <w:rPr>
          <w:rFonts w:ascii="Arial" w:hAnsi="Arial" w:cs="Arial"/>
          <w:color w:val="000000" w:themeColor="text1"/>
          <w:sz w:val="22"/>
          <w:szCs w:val="22"/>
        </w:rPr>
        <w:t>A</w:t>
      </w:r>
      <w:r w:rsidR="00A224E1">
        <w:rPr>
          <w:rFonts w:ascii="Arial" w:hAnsi="Arial" w:cs="Arial"/>
          <w:color w:val="000000" w:themeColor="text1"/>
          <w:sz w:val="22"/>
          <w:szCs w:val="22"/>
        </w:rPr>
        <w:t xml:space="preserve"> and recorded in completion report number PRC086803</w:t>
      </w:r>
      <w:r w:rsidR="00C56BD1">
        <w:rPr>
          <w:rFonts w:ascii="Arial" w:hAnsi="Arial" w:cs="Arial"/>
          <w:color w:val="000000" w:themeColor="text1"/>
          <w:sz w:val="22"/>
          <w:szCs w:val="22"/>
        </w:rPr>
        <w:t>A</w:t>
      </w:r>
      <w:r w:rsidR="005E2A33">
        <w:rPr>
          <w:rFonts w:ascii="Arial" w:hAnsi="Arial" w:cs="Arial"/>
          <w:color w:val="000000" w:themeColor="text1"/>
          <w:sz w:val="22"/>
          <w:szCs w:val="22"/>
        </w:rPr>
        <w:t xml:space="preserve"> (see attached).</w:t>
      </w:r>
    </w:p>
    <w:p w14:paraId="38A579CA" w14:textId="77777777" w:rsidR="00BC5F2E" w:rsidRPr="00584B8F" w:rsidRDefault="00BC5F2E" w:rsidP="00BC5F2E">
      <w:pPr>
        <w:rPr>
          <w:rFonts w:ascii="Arial" w:hAnsi="Arial" w:cs="Arial"/>
          <w:sz w:val="22"/>
          <w:szCs w:val="22"/>
        </w:rPr>
      </w:pPr>
    </w:p>
    <w:p w14:paraId="76DE95A1" w14:textId="5B1CE1F9" w:rsidR="00CE7024" w:rsidRDefault="00CC4218" w:rsidP="007C68DE">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45446C" w:rsidRPr="0045446C">
        <w:rPr>
          <w:rFonts w:ascii="Arial" w:hAnsi="Arial" w:cs="Arial"/>
          <w:sz w:val="22"/>
          <w:szCs w:val="22"/>
        </w:rPr>
        <w:t>Megadyne™ Mega Power™ 1000 Electrosurgical Generator</w:t>
      </w:r>
      <w:r w:rsidR="00A224E1">
        <w:rPr>
          <w:rFonts w:ascii="Arial" w:hAnsi="Arial" w:cs="Arial"/>
          <w:sz w:val="22"/>
          <w:szCs w:val="22"/>
        </w:rPr>
        <w:t xml:space="preserve"> are as follows:</w:t>
      </w:r>
    </w:p>
    <w:p w14:paraId="081F5614" w14:textId="07219F8E" w:rsidR="007C68DE" w:rsidRDefault="00A224E1" w:rsidP="00A224E1">
      <w:pPr>
        <w:ind w:left="1440"/>
        <w:rPr>
          <w:rFonts w:ascii="Arial" w:hAnsi="Arial" w:cs="Arial"/>
          <w:b/>
          <w:bCs/>
          <w:sz w:val="22"/>
        </w:rPr>
      </w:pPr>
      <w:r>
        <w:rPr>
          <w:rFonts w:ascii="Arial" w:hAnsi="Arial" w:cs="Arial"/>
          <w:b/>
          <w:bCs/>
          <w:sz w:val="22"/>
        </w:rPr>
        <w:br/>
      </w:r>
      <w:bookmarkStart w:id="5" w:name="_Hlk865749"/>
      <w:r w:rsidR="007C68DE">
        <w:rPr>
          <w:rFonts w:ascii="Arial" w:hAnsi="Arial" w:cs="Arial"/>
          <w:b/>
          <w:bCs/>
          <w:sz w:val="22"/>
        </w:rPr>
        <w:t>Custom</w:t>
      </w:r>
    </w:p>
    <w:p w14:paraId="3535E0B5" w14:textId="77777777" w:rsidR="007C68DE" w:rsidRDefault="007C68DE" w:rsidP="00A224E1">
      <w:pPr>
        <w:numPr>
          <w:ilvl w:val="2"/>
          <w:numId w:val="40"/>
        </w:numPr>
        <w:rPr>
          <w:rFonts w:ascii="Arial" w:hAnsi="Arial" w:cs="Arial"/>
          <w:sz w:val="22"/>
          <w:szCs w:val="22"/>
        </w:rPr>
      </w:pPr>
      <w:r>
        <w:rPr>
          <w:rFonts w:ascii="Arial" w:hAnsi="Arial" w:cs="Arial"/>
          <w:sz w:val="22"/>
          <w:szCs w:val="22"/>
        </w:rPr>
        <w:t>Mega Power 1900 Software Calibration Kit</w:t>
      </w:r>
    </w:p>
    <w:p w14:paraId="6EFA565E" w14:textId="77777777" w:rsidR="007C68DE" w:rsidRDefault="007C68DE" w:rsidP="00A224E1">
      <w:pPr>
        <w:numPr>
          <w:ilvl w:val="2"/>
          <w:numId w:val="40"/>
        </w:numPr>
        <w:rPr>
          <w:rFonts w:ascii="Arial" w:hAnsi="Arial" w:cs="Arial"/>
          <w:sz w:val="22"/>
          <w:szCs w:val="22"/>
        </w:rPr>
      </w:pPr>
      <w:r>
        <w:rPr>
          <w:rFonts w:ascii="Arial" w:hAnsi="Arial" w:cs="Arial"/>
          <w:sz w:val="22"/>
          <w:szCs w:val="22"/>
        </w:rPr>
        <w:t>Monopolar Footswitch (1400 or 1400J)</w:t>
      </w:r>
    </w:p>
    <w:p w14:paraId="14D05374" w14:textId="77777777" w:rsidR="007C68DE" w:rsidRDefault="007C68DE" w:rsidP="00A224E1">
      <w:pPr>
        <w:numPr>
          <w:ilvl w:val="2"/>
          <w:numId w:val="40"/>
        </w:numPr>
        <w:rPr>
          <w:rFonts w:ascii="Arial" w:hAnsi="Arial" w:cs="Arial"/>
          <w:sz w:val="22"/>
          <w:szCs w:val="22"/>
        </w:rPr>
      </w:pPr>
      <w:r>
        <w:rPr>
          <w:rFonts w:ascii="Arial" w:hAnsi="Arial" w:cs="Arial"/>
          <w:sz w:val="22"/>
          <w:szCs w:val="22"/>
        </w:rPr>
        <w:t>Bipolar Footswitch (1450 or 1450J)</w:t>
      </w:r>
    </w:p>
    <w:p w14:paraId="171E53FF" w14:textId="77777777" w:rsidR="007C68DE" w:rsidRDefault="007C68DE" w:rsidP="00A224E1">
      <w:pPr>
        <w:numPr>
          <w:ilvl w:val="2"/>
          <w:numId w:val="40"/>
        </w:numPr>
        <w:rPr>
          <w:rFonts w:ascii="Arial" w:hAnsi="Arial" w:cs="Arial"/>
          <w:sz w:val="22"/>
          <w:szCs w:val="22"/>
        </w:rPr>
      </w:pPr>
      <w:r>
        <w:rPr>
          <w:rFonts w:ascii="Arial" w:hAnsi="Arial" w:cs="Arial"/>
          <w:sz w:val="22"/>
          <w:szCs w:val="22"/>
        </w:rPr>
        <w:t>Potentiometer (PN: 2010127-02)</w:t>
      </w:r>
    </w:p>
    <w:p w14:paraId="018922BA" w14:textId="77777777" w:rsidR="007C68DE" w:rsidRDefault="007C68DE" w:rsidP="00A224E1">
      <w:pPr>
        <w:ind w:left="2160"/>
        <w:rPr>
          <w:rFonts w:ascii="Arial" w:hAnsi="Arial" w:cs="Arial"/>
          <w:sz w:val="22"/>
          <w:szCs w:val="22"/>
        </w:rPr>
      </w:pPr>
    </w:p>
    <w:p w14:paraId="0505D8D2" w14:textId="77777777" w:rsidR="007C68DE" w:rsidRDefault="007C68DE" w:rsidP="00A224E1">
      <w:pPr>
        <w:ind w:left="720" w:firstLine="720"/>
        <w:rPr>
          <w:rFonts w:ascii="Arial" w:hAnsi="Arial" w:cs="Arial"/>
          <w:b/>
          <w:bCs/>
          <w:sz w:val="22"/>
        </w:rPr>
      </w:pPr>
      <w:r>
        <w:rPr>
          <w:rFonts w:ascii="Arial" w:hAnsi="Arial" w:cs="Arial"/>
          <w:b/>
          <w:bCs/>
          <w:sz w:val="22"/>
        </w:rPr>
        <w:t>Standard</w:t>
      </w:r>
    </w:p>
    <w:p w14:paraId="4C5B99F3" w14:textId="77777777" w:rsidR="007C68DE" w:rsidRDefault="007C68DE" w:rsidP="00A224E1">
      <w:pPr>
        <w:numPr>
          <w:ilvl w:val="2"/>
          <w:numId w:val="39"/>
        </w:numPr>
        <w:rPr>
          <w:rFonts w:ascii="Arial" w:hAnsi="Arial" w:cs="Arial"/>
          <w:sz w:val="22"/>
          <w:szCs w:val="22"/>
        </w:rPr>
      </w:pPr>
      <w:r>
        <w:rPr>
          <w:rFonts w:ascii="Arial" w:hAnsi="Arial" w:cs="Arial"/>
          <w:sz w:val="22"/>
          <w:szCs w:val="22"/>
        </w:rPr>
        <w:t>Fluke QA-ESII Electrosurgery Analyzer</w:t>
      </w:r>
    </w:p>
    <w:p w14:paraId="712DE450" w14:textId="77777777" w:rsidR="007C68DE" w:rsidRDefault="007C68DE" w:rsidP="00A224E1">
      <w:pPr>
        <w:numPr>
          <w:ilvl w:val="2"/>
          <w:numId w:val="39"/>
        </w:numPr>
        <w:rPr>
          <w:rFonts w:ascii="Arial" w:hAnsi="Arial" w:cs="Arial"/>
          <w:sz w:val="22"/>
          <w:szCs w:val="22"/>
        </w:rPr>
      </w:pPr>
      <w:r>
        <w:rPr>
          <w:rFonts w:ascii="Arial" w:hAnsi="Arial" w:cs="Arial"/>
          <w:sz w:val="22"/>
          <w:szCs w:val="22"/>
        </w:rPr>
        <w:t>Fluke 77 V Multimeter</w:t>
      </w:r>
    </w:p>
    <w:p w14:paraId="089CB445" w14:textId="77777777" w:rsidR="007C68DE" w:rsidRDefault="007C68DE" w:rsidP="00A224E1">
      <w:pPr>
        <w:numPr>
          <w:ilvl w:val="2"/>
          <w:numId w:val="39"/>
        </w:numPr>
        <w:rPr>
          <w:rFonts w:ascii="Arial" w:hAnsi="Arial" w:cs="Arial"/>
          <w:sz w:val="22"/>
          <w:szCs w:val="22"/>
        </w:rPr>
      </w:pPr>
      <w:r>
        <w:rPr>
          <w:rFonts w:ascii="Arial" w:hAnsi="Arial" w:cs="Arial"/>
          <w:sz w:val="22"/>
        </w:rPr>
        <w:t xml:space="preserve">Fluke 601 Pro </w:t>
      </w:r>
      <w:proofErr w:type="spellStart"/>
      <w:r>
        <w:rPr>
          <w:rFonts w:ascii="Arial" w:hAnsi="Arial" w:cs="Arial"/>
          <w:sz w:val="22"/>
        </w:rPr>
        <w:t>SeriesXL</w:t>
      </w:r>
      <w:proofErr w:type="spellEnd"/>
      <w:r>
        <w:rPr>
          <w:rFonts w:ascii="Arial" w:hAnsi="Arial" w:cs="Arial"/>
          <w:sz w:val="22"/>
        </w:rPr>
        <w:t xml:space="preserve"> International Safety Analyzer</w:t>
      </w:r>
      <w:bookmarkEnd w:id="5"/>
    </w:p>
    <w:p w14:paraId="54C04734" w14:textId="77777777" w:rsidR="007C68DE" w:rsidRDefault="007C68DE" w:rsidP="00A224E1">
      <w:pPr>
        <w:numPr>
          <w:ilvl w:val="2"/>
          <w:numId w:val="39"/>
        </w:numPr>
        <w:rPr>
          <w:rFonts w:ascii="Arial" w:hAnsi="Arial" w:cs="Arial"/>
          <w:sz w:val="22"/>
          <w:szCs w:val="22"/>
        </w:rPr>
      </w:pPr>
      <w:r>
        <w:rPr>
          <w:rFonts w:ascii="Arial" w:hAnsi="Arial" w:cs="Arial"/>
          <w:sz w:val="22"/>
          <w:szCs w:val="22"/>
        </w:rPr>
        <w:t xml:space="preserve">Sturtevant </w:t>
      </w:r>
      <w:proofErr w:type="spellStart"/>
      <w:r>
        <w:rPr>
          <w:rFonts w:ascii="Arial" w:hAnsi="Arial" w:cs="Arial"/>
          <w:sz w:val="22"/>
          <w:szCs w:val="22"/>
        </w:rPr>
        <w:t>Richmont</w:t>
      </w:r>
      <w:proofErr w:type="spellEnd"/>
      <w:r>
        <w:rPr>
          <w:rFonts w:ascii="Arial" w:hAnsi="Arial" w:cs="Arial"/>
          <w:sz w:val="22"/>
          <w:szCs w:val="22"/>
        </w:rPr>
        <w:t xml:space="preserve"> CAL-36/4 </w:t>
      </w:r>
      <w:proofErr w:type="spellStart"/>
      <w:r>
        <w:rPr>
          <w:rFonts w:ascii="Arial" w:hAnsi="Arial" w:cs="Arial"/>
          <w:sz w:val="22"/>
          <w:szCs w:val="22"/>
        </w:rPr>
        <w:t>Roto</w:t>
      </w:r>
      <w:proofErr w:type="spellEnd"/>
      <w:r>
        <w:rPr>
          <w:rFonts w:ascii="Arial" w:hAnsi="Arial" w:cs="Arial"/>
          <w:sz w:val="22"/>
          <w:szCs w:val="22"/>
        </w:rPr>
        <w:t xml:space="preserve"> </w:t>
      </w:r>
      <w:proofErr w:type="spellStart"/>
      <w:r>
        <w:rPr>
          <w:rFonts w:ascii="Arial" w:hAnsi="Arial" w:cs="Arial"/>
          <w:sz w:val="22"/>
          <w:szCs w:val="22"/>
        </w:rPr>
        <w:t>Torq</w:t>
      </w:r>
      <w:proofErr w:type="spellEnd"/>
      <w:r>
        <w:rPr>
          <w:rFonts w:ascii="Arial" w:hAnsi="Arial" w:cs="Arial"/>
          <w:sz w:val="22"/>
          <w:szCs w:val="22"/>
        </w:rPr>
        <w:t xml:space="preserve"> Driver</w:t>
      </w:r>
    </w:p>
    <w:p w14:paraId="77EEC7E1" w14:textId="77777777" w:rsidR="007C68DE" w:rsidRPr="008B06CA" w:rsidRDefault="007C68DE" w:rsidP="007C68DE">
      <w:pPr>
        <w:rPr>
          <w:rFonts w:ascii="Arial" w:hAnsi="Arial" w:cs="Arial"/>
          <w:sz w:val="22"/>
          <w:szCs w:val="22"/>
        </w:rPr>
      </w:pPr>
    </w:p>
    <w:p w14:paraId="541F44D6" w14:textId="77777777" w:rsidR="00BC5F2E" w:rsidRPr="00D27186" w:rsidRDefault="00BC5F2E" w:rsidP="008B06CA">
      <w:pPr>
        <w:ind w:left="720"/>
        <w:rPr>
          <w:rFonts w:ascii="Arial" w:hAnsi="Arial" w:cs="Arial"/>
          <w:sz w:val="22"/>
          <w:szCs w:val="22"/>
        </w:rPr>
      </w:pPr>
    </w:p>
    <w:p w14:paraId="4EA0AF9E" w14:textId="1A63ECB2" w:rsidR="00BC5F2E" w:rsidRPr="00BC5F2E" w:rsidRDefault="00697D95" w:rsidP="00BC5F2E">
      <w:pPr>
        <w:pStyle w:val="BodyText2"/>
        <w:rPr>
          <w:rFonts w:cs="Arial"/>
          <w:color w:val="000000"/>
          <w:szCs w:val="22"/>
        </w:rPr>
      </w:pPr>
      <w:r>
        <w:rPr>
          <w:rFonts w:cs="Arial"/>
          <w:color w:val="000000" w:themeColor="text1"/>
          <w:szCs w:val="22"/>
        </w:rPr>
        <w:t>The EES Service and Repair Depot, Cincinnati, Ohio</w:t>
      </w:r>
      <w:r w:rsidR="00DC403A" w:rsidRPr="00DC403A">
        <w:rPr>
          <w:rFonts w:cs="Arial"/>
          <w:color w:val="000000" w:themeColor="text1"/>
          <w:szCs w:val="22"/>
        </w:rPr>
        <w:t xml:space="preserve">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14:paraId="057E0D21" w14:textId="77777777" w:rsidR="008822D3" w:rsidRDefault="008822D3" w:rsidP="00BC5F2E">
      <w:pPr>
        <w:rPr>
          <w:rFonts w:ascii="Arial" w:hAnsi="Arial" w:cs="Arial"/>
          <w:i/>
          <w:sz w:val="22"/>
          <w:szCs w:val="22"/>
        </w:rPr>
      </w:pPr>
    </w:p>
    <w:p w14:paraId="4FCA5E77" w14:textId="3858B285" w:rsidR="008822D3" w:rsidRPr="00760DBE" w:rsidRDefault="008822D3" w:rsidP="008822D3">
      <w:pPr>
        <w:rPr>
          <w:rFonts w:ascii="Arial" w:hAnsi="Arial" w:cs="Arial"/>
          <w:sz w:val="22"/>
          <w:szCs w:val="22"/>
        </w:rPr>
      </w:pPr>
      <w:r w:rsidRPr="00760DBE">
        <w:rPr>
          <w:rFonts w:ascii="Arial" w:hAnsi="Arial" w:cs="Arial"/>
          <w:sz w:val="22"/>
          <w:szCs w:val="22"/>
        </w:rPr>
        <w:t xml:space="preserve">The equipment can be found within the </w:t>
      </w:r>
      <w:r w:rsidR="00760DBE" w:rsidRPr="00760DBE">
        <w:rPr>
          <w:rFonts w:ascii="Arial" w:hAnsi="Arial" w:cs="Arial"/>
          <w:sz w:val="22"/>
          <w:szCs w:val="22"/>
        </w:rPr>
        <w:t>EES Service and Repair Depot</w:t>
      </w:r>
      <w:r w:rsidR="00697D95" w:rsidRPr="00760DBE">
        <w:rPr>
          <w:rFonts w:ascii="Arial" w:hAnsi="Arial" w:cs="Arial"/>
          <w:sz w:val="22"/>
          <w:szCs w:val="22"/>
        </w:rPr>
        <w:t xml:space="preserve"> </w:t>
      </w:r>
      <w:r w:rsidRPr="00760DBE">
        <w:rPr>
          <w:rFonts w:ascii="Arial" w:hAnsi="Arial" w:cs="Arial"/>
          <w:sz w:val="22"/>
          <w:szCs w:val="22"/>
        </w:rPr>
        <w:t>calibration system where appropriate and custom tooling or equipment identified has been documented as i</w:t>
      </w:r>
      <w:r w:rsidR="00760DBE" w:rsidRPr="00760DBE">
        <w:rPr>
          <w:rFonts w:ascii="Arial" w:hAnsi="Arial" w:cs="Arial"/>
          <w:sz w:val="22"/>
          <w:szCs w:val="22"/>
        </w:rPr>
        <w:t xml:space="preserve">nstalled for use. Installation Qualification (IQ) and Performance Qualification (PQ) </w:t>
      </w:r>
      <w:r w:rsidRPr="00760DBE">
        <w:rPr>
          <w:rFonts w:ascii="Arial" w:hAnsi="Arial" w:cs="Arial"/>
          <w:sz w:val="22"/>
          <w:szCs w:val="22"/>
        </w:rPr>
        <w:t>of eq</w:t>
      </w:r>
      <w:r w:rsidR="00760DBE" w:rsidRPr="00760DBE">
        <w:rPr>
          <w:rFonts w:ascii="Arial" w:hAnsi="Arial" w:cs="Arial"/>
          <w:sz w:val="22"/>
          <w:szCs w:val="22"/>
        </w:rPr>
        <w:t>uipment was performed</w:t>
      </w:r>
      <w:r w:rsidRPr="00760DBE">
        <w:rPr>
          <w:rFonts w:ascii="Arial" w:hAnsi="Arial" w:cs="Arial"/>
          <w:sz w:val="22"/>
          <w:szCs w:val="22"/>
        </w:rPr>
        <w:t xml:space="preserve">. The </w:t>
      </w:r>
      <w:r w:rsidR="00FB6C8E">
        <w:rPr>
          <w:rFonts w:ascii="Arial" w:hAnsi="Arial" w:cs="Arial"/>
          <w:sz w:val="22"/>
          <w:szCs w:val="22"/>
        </w:rPr>
        <w:t>IQ/</w:t>
      </w:r>
      <w:r w:rsidR="00FC227A">
        <w:rPr>
          <w:rFonts w:ascii="Arial" w:hAnsi="Arial" w:cs="Arial"/>
          <w:sz w:val="22"/>
          <w:szCs w:val="22"/>
        </w:rPr>
        <w:t>P</w:t>
      </w:r>
      <w:r w:rsidR="00FB6C8E">
        <w:rPr>
          <w:rFonts w:ascii="Arial" w:hAnsi="Arial" w:cs="Arial"/>
          <w:sz w:val="22"/>
          <w:szCs w:val="22"/>
        </w:rPr>
        <w:t>Q stored in Epicenter document control system</w:t>
      </w:r>
      <w:r w:rsidRPr="00760DBE">
        <w:rPr>
          <w:rFonts w:ascii="Arial" w:hAnsi="Arial" w:cs="Arial"/>
          <w:sz w:val="22"/>
          <w:szCs w:val="22"/>
        </w:rPr>
        <w:t xml:space="preserve"> represent</w:t>
      </w:r>
      <w:r w:rsidR="00FB6C8E">
        <w:rPr>
          <w:rFonts w:ascii="Arial" w:hAnsi="Arial" w:cs="Arial"/>
          <w:sz w:val="22"/>
          <w:szCs w:val="22"/>
        </w:rPr>
        <w:t>s</w:t>
      </w:r>
      <w:r w:rsidRPr="00760DBE">
        <w:rPr>
          <w:rFonts w:ascii="Arial" w:hAnsi="Arial" w:cs="Arial"/>
          <w:sz w:val="22"/>
          <w:szCs w:val="22"/>
        </w:rPr>
        <w:t xml:space="preserve"> the successful execution of test procedures which qualifies the test equipment being used as properly installed and in good working order.</w:t>
      </w:r>
    </w:p>
    <w:p w14:paraId="2196CCE8" w14:textId="77777777" w:rsidR="008822D3" w:rsidRPr="00760DBE" w:rsidRDefault="008822D3" w:rsidP="008822D3">
      <w:pPr>
        <w:rPr>
          <w:rFonts w:ascii="Arial" w:hAnsi="Arial" w:cs="Arial"/>
          <w:sz w:val="22"/>
          <w:szCs w:val="22"/>
        </w:rPr>
      </w:pPr>
    </w:p>
    <w:p w14:paraId="1C701D97" w14:textId="63725370" w:rsidR="00E303E9" w:rsidRDefault="00E303E9" w:rsidP="008822D3">
      <w:pPr>
        <w:rPr>
          <w:rFonts w:ascii="Arial" w:hAnsi="Arial" w:cs="Arial"/>
          <w:sz w:val="22"/>
          <w:szCs w:val="22"/>
        </w:rPr>
      </w:pPr>
      <w:r>
        <w:rPr>
          <w:rFonts w:ascii="Arial" w:hAnsi="Arial" w:cs="Arial"/>
          <w:sz w:val="22"/>
          <w:szCs w:val="22"/>
        </w:rPr>
        <w:t xml:space="preserve">Specification Sheets for Standard Equipment listed above are </w:t>
      </w:r>
      <w:r w:rsidR="0083586D">
        <w:rPr>
          <w:rFonts w:ascii="Arial" w:hAnsi="Arial" w:cs="Arial"/>
          <w:sz w:val="22"/>
          <w:szCs w:val="22"/>
        </w:rPr>
        <w:t>attached to this Factbook.</w:t>
      </w:r>
    </w:p>
    <w:p w14:paraId="7523F187" w14:textId="77777777" w:rsidR="00E303E9" w:rsidRDefault="00E303E9" w:rsidP="008822D3">
      <w:pPr>
        <w:rPr>
          <w:rFonts w:ascii="Arial" w:hAnsi="Arial" w:cs="Arial"/>
          <w:sz w:val="22"/>
          <w:szCs w:val="22"/>
        </w:rPr>
      </w:pPr>
    </w:p>
    <w:p w14:paraId="313F934F" w14:textId="142BF35D" w:rsidR="008822D3" w:rsidRPr="008F236C" w:rsidRDefault="00687714" w:rsidP="008822D3">
      <w:pPr>
        <w:rPr>
          <w:rFonts w:ascii="Arial" w:hAnsi="Arial" w:cs="Arial"/>
          <w:sz w:val="22"/>
          <w:szCs w:val="22"/>
        </w:rPr>
      </w:pPr>
      <w:r w:rsidRPr="00760DBE">
        <w:rPr>
          <w:rFonts w:ascii="Arial" w:hAnsi="Arial" w:cs="Arial"/>
          <w:sz w:val="22"/>
          <w:szCs w:val="22"/>
        </w:rPr>
        <w:t xml:space="preserve">Part of product </w:t>
      </w:r>
      <w:r w:rsidR="008822D3" w:rsidRPr="00760DBE">
        <w:rPr>
          <w:rFonts w:ascii="Arial" w:hAnsi="Arial" w:cs="Arial"/>
          <w:sz w:val="22"/>
          <w:szCs w:val="22"/>
        </w:rPr>
        <w:t>testing includes performing electrical safety testing according to appropriate standards as outlined in the service</w:t>
      </w:r>
      <w:r w:rsidR="00851BE5" w:rsidRPr="00760DBE">
        <w:rPr>
          <w:rFonts w:ascii="Arial" w:hAnsi="Arial" w:cs="Arial"/>
          <w:sz w:val="22"/>
          <w:szCs w:val="22"/>
        </w:rPr>
        <w:t xml:space="preserve"> documentation</w:t>
      </w:r>
      <w:r w:rsidR="008822D3" w:rsidRPr="00760DBE">
        <w:rPr>
          <w:rFonts w:ascii="Arial" w:hAnsi="Arial" w:cs="Arial"/>
          <w:sz w:val="22"/>
          <w:szCs w:val="22"/>
        </w:rPr>
        <w:t xml:space="preserve">. The equipment used at </w:t>
      </w:r>
      <w:r w:rsidR="00760DBE" w:rsidRPr="00760DBE">
        <w:rPr>
          <w:rFonts w:ascii="Arial" w:hAnsi="Arial" w:cs="Arial"/>
          <w:sz w:val="22"/>
          <w:szCs w:val="22"/>
        </w:rPr>
        <w:t>EES</w:t>
      </w:r>
      <w:r w:rsidR="008822D3" w:rsidRPr="00760DBE">
        <w:rPr>
          <w:rFonts w:ascii="Arial" w:hAnsi="Arial" w:cs="Arial"/>
          <w:sz w:val="22"/>
          <w:szCs w:val="22"/>
        </w:rPr>
        <w:t>, meets all applicable standards.</w:t>
      </w:r>
    </w:p>
    <w:p w14:paraId="62ED4ED9" w14:textId="77777777" w:rsidR="00901904" w:rsidRDefault="00901904">
      <w:pPr>
        <w:rPr>
          <w:rFonts w:ascii="Arial" w:hAnsi="Arial" w:cs="Arial"/>
          <w:sz w:val="22"/>
          <w:szCs w:val="22"/>
        </w:rPr>
      </w:pPr>
    </w:p>
    <w:p w14:paraId="44F6CD3F" w14:textId="77777777" w:rsidR="001E4F58" w:rsidRPr="00584B8F" w:rsidRDefault="001E4F58">
      <w:pPr>
        <w:rPr>
          <w:rFonts w:ascii="Arial" w:hAnsi="Arial" w:cs="Arial"/>
          <w:sz w:val="22"/>
          <w:szCs w:val="22"/>
        </w:rPr>
      </w:pPr>
    </w:p>
    <w:p w14:paraId="4B2CD1BD" w14:textId="77777777" w:rsidR="00901904" w:rsidRDefault="00901904"/>
    <w:p w14:paraId="11771010" w14:textId="77777777" w:rsidR="00901904" w:rsidRPr="002F78BE" w:rsidRDefault="002F78BE">
      <w:pPr>
        <w:rPr>
          <w:rFonts w:ascii="Arial" w:hAnsi="Arial"/>
          <w:sz w:val="22"/>
        </w:rPr>
      </w:pPr>
      <w:r w:rsidRPr="00D07477">
        <w:rPr>
          <w:rFonts w:ascii="Arial" w:hAnsi="Arial" w:cs="Arial"/>
          <w:sz w:val="24"/>
          <w:szCs w:val="24"/>
        </w:rPr>
        <w:t>E-Sig in Epi Center  </w:t>
      </w:r>
    </w:p>
    <w:p w14:paraId="1FAFE578" w14:textId="77777777" w:rsidR="00901904" w:rsidRDefault="00901904">
      <w:pPr>
        <w:rPr>
          <w:rFonts w:ascii="Arial" w:hAnsi="Arial"/>
          <w:sz w:val="22"/>
        </w:rPr>
      </w:pPr>
      <w:r>
        <w:rPr>
          <w:rFonts w:ascii="Arial" w:hAnsi="Arial"/>
          <w:sz w:val="22"/>
        </w:rPr>
        <w:t>_________________________</w:t>
      </w:r>
    </w:p>
    <w:p w14:paraId="3A02F427" w14:textId="77777777" w:rsidR="008A01F9" w:rsidRPr="00C7033A" w:rsidRDefault="00846315" w:rsidP="008A01F9">
      <w:pPr>
        <w:rPr>
          <w:rFonts w:ascii="Arial" w:hAnsi="Arial"/>
          <w:sz w:val="22"/>
        </w:rPr>
      </w:pPr>
      <w:r>
        <w:rPr>
          <w:rFonts w:ascii="Arial" w:hAnsi="Arial"/>
          <w:spacing w:val="-2"/>
          <w:sz w:val="22"/>
        </w:rPr>
        <w:t>Jason Stivers</w:t>
      </w:r>
    </w:p>
    <w:p w14:paraId="1E5D418E" w14:textId="4D1745D5"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7AA89FB3" w14:textId="77777777" w:rsidR="004C4BA0" w:rsidRDefault="004C4BA0">
      <w:pPr>
        <w:rPr>
          <w:rFonts w:ascii="Arial" w:hAnsi="Arial"/>
          <w:sz w:val="22"/>
        </w:rPr>
      </w:pPr>
    </w:p>
    <w:p w14:paraId="5075F249" w14:textId="0D500DD0" w:rsidR="004C4BA0" w:rsidRDefault="004C4BA0" w:rsidP="004C4BA0">
      <w:pPr>
        <w:rPr>
          <w:rFonts w:ascii="Arial" w:hAnsi="Arial"/>
        </w:rPr>
      </w:pPr>
    </w:p>
    <w:p w14:paraId="57DCA898" w14:textId="77777777" w:rsidR="00404964" w:rsidRDefault="00404964" w:rsidP="004C4BA0">
      <w:pPr>
        <w:rPr>
          <w:rFonts w:ascii="Arial" w:hAnsi="Arial" w:cs="Arial"/>
          <w:sz w:val="22"/>
          <w:szCs w:val="22"/>
        </w:rPr>
      </w:pPr>
    </w:p>
    <w:p w14:paraId="473CB366" w14:textId="77777777" w:rsidR="00404964" w:rsidRDefault="00404964" w:rsidP="00404964">
      <w:pPr>
        <w:jc w:val="center"/>
        <w:rPr>
          <w:rFonts w:ascii="Arial" w:hAnsi="Arial"/>
          <w:b/>
          <w:sz w:val="56"/>
          <w:szCs w:val="56"/>
        </w:rPr>
      </w:pPr>
    </w:p>
    <w:p w14:paraId="7EBB2445" w14:textId="77777777" w:rsidR="00404964" w:rsidRDefault="00404964" w:rsidP="00404964">
      <w:pPr>
        <w:jc w:val="center"/>
        <w:rPr>
          <w:rFonts w:ascii="Arial" w:hAnsi="Arial"/>
          <w:b/>
          <w:sz w:val="56"/>
          <w:szCs w:val="56"/>
        </w:rPr>
      </w:pPr>
    </w:p>
    <w:p w14:paraId="6C6B718F" w14:textId="77777777" w:rsidR="00404964" w:rsidRPr="000C70E4" w:rsidRDefault="00404964" w:rsidP="00404964">
      <w:pPr>
        <w:jc w:val="center"/>
        <w:rPr>
          <w:rFonts w:ascii="Arial" w:hAnsi="Arial"/>
          <w:b/>
          <w:sz w:val="56"/>
          <w:szCs w:val="56"/>
        </w:rPr>
      </w:pPr>
    </w:p>
    <w:p w14:paraId="70F07CF2" w14:textId="77777777" w:rsidR="00404964" w:rsidRPr="000C70E4" w:rsidRDefault="00404964" w:rsidP="00404964">
      <w:pPr>
        <w:jc w:val="center"/>
        <w:rPr>
          <w:rFonts w:ascii="Arial" w:hAnsi="Arial"/>
          <w:b/>
          <w:sz w:val="56"/>
          <w:szCs w:val="56"/>
        </w:rPr>
      </w:pPr>
    </w:p>
    <w:p w14:paraId="54F655CF" w14:textId="77777777"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14:paraId="0946D6D2" w14:textId="77777777" w:rsidR="00404964" w:rsidRPr="000C70E4" w:rsidRDefault="00404964" w:rsidP="00404964">
      <w:pPr>
        <w:jc w:val="center"/>
        <w:rPr>
          <w:rFonts w:ascii="Arial" w:hAnsi="Arial"/>
          <w:sz w:val="56"/>
          <w:szCs w:val="56"/>
        </w:rPr>
      </w:pPr>
    </w:p>
    <w:p w14:paraId="7DABE9FC" w14:textId="77777777" w:rsidR="00404964" w:rsidRPr="000C70E4" w:rsidRDefault="00404964" w:rsidP="00404964">
      <w:pPr>
        <w:jc w:val="center"/>
        <w:rPr>
          <w:rFonts w:ascii="Arial" w:hAnsi="Arial"/>
          <w:sz w:val="56"/>
          <w:szCs w:val="56"/>
        </w:rPr>
      </w:pPr>
    </w:p>
    <w:p w14:paraId="473C757D" w14:textId="77777777"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14:paraId="75740982" w14:textId="62022E1F" w:rsidR="00901904" w:rsidRDefault="00721C30">
      <w:pPr>
        <w:pStyle w:val="DocumentLabel"/>
        <w:spacing w:after="0"/>
      </w:pPr>
      <w:r>
        <w:rPr>
          <w:rFonts w:ascii="Arial" w:hAnsi="Arial" w:cs="Arial"/>
          <w:noProof/>
          <w:color w:val="595959"/>
          <w:sz w:val="18"/>
          <w:szCs w:val="18"/>
        </w:rPr>
        <w:drawing>
          <wp:inline distT="0" distB="0" distL="0" distR="0" wp14:anchorId="61C48FCF" wp14:editId="0837DC11">
            <wp:extent cx="1514475" cy="457200"/>
            <wp:effectExtent l="0" t="0" r="9525" b="0"/>
            <wp:docPr id="36" name="Picture 36"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7F9DBCE7" w14:textId="77777777"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14:paraId="6164F3B6"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8E66874" w14:textId="6BE8B8B5"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Date:</w:t>
      </w:r>
      <w:r>
        <w:rPr>
          <w:rFonts w:ascii="Arial" w:hAnsi="Arial"/>
          <w:spacing w:val="-2"/>
          <w:sz w:val="22"/>
        </w:rPr>
        <w:tab/>
      </w:r>
      <w:r w:rsidR="00923211">
        <w:rPr>
          <w:rFonts w:ascii="Arial" w:hAnsi="Arial"/>
          <w:spacing w:val="-2"/>
          <w:sz w:val="22"/>
        </w:rPr>
        <w:t>February 13, 2019</w:t>
      </w:r>
    </w:p>
    <w:p w14:paraId="3A421417"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4098A34"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4D07AA2E"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A1896E1" w14:textId="33A09066"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AF4845">
        <w:rPr>
          <w:rFonts w:ascii="Arial" w:hAnsi="Arial" w:cs="Arial"/>
          <w:color w:val="000000"/>
          <w:sz w:val="22"/>
          <w:szCs w:val="22"/>
        </w:rPr>
        <w:t>3</w:t>
      </w:r>
      <w:r w:rsidR="0052797E">
        <w:rPr>
          <w:rFonts w:ascii="Arial" w:hAnsi="Arial" w:cs="Arial"/>
          <w:color w:val="000000"/>
          <w:sz w:val="22"/>
          <w:szCs w:val="22"/>
        </w:rPr>
        <w:t>300</w:t>
      </w:r>
      <w:r>
        <w:tab/>
      </w:r>
      <w:r>
        <w:tab/>
      </w:r>
      <w:r w:rsidRPr="00AC36B1">
        <w:rPr>
          <w:rFonts w:ascii="Arial" w:hAnsi="Arial" w:cs="Arial"/>
          <w:sz w:val="22"/>
          <w:szCs w:val="22"/>
        </w:rPr>
        <w:t>Re:</w:t>
      </w:r>
      <w:r w:rsidR="00846315">
        <w:rPr>
          <w:rFonts w:ascii="Arial" w:hAnsi="Arial" w:cs="Arial"/>
          <w:sz w:val="22"/>
          <w:szCs w:val="22"/>
        </w:rPr>
        <w:t>1000</w:t>
      </w:r>
    </w:p>
    <w:p w14:paraId="5C610C5B"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513E3599" wp14:editId="5A9B0054">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B1041"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14:paraId="1223D800" w14:textId="77777777" w:rsidR="00901904" w:rsidRDefault="00901904">
      <w:pPr>
        <w:pStyle w:val="BodyTextIndent"/>
        <w:tabs>
          <w:tab w:val="left" w:pos="5940"/>
        </w:tabs>
        <w:ind w:left="6570" w:hanging="6480"/>
        <w:rPr>
          <w:sz w:val="12"/>
        </w:rPr>
      </w:pPr>
    </w:p>
    <w:p w14:paraId="042242C8" w14:textId="77777777" w:rsidR="00901904" w:rsidRDefault="00901904">
      <w:pPr>
        <w:rPr>
          <w:rFonts w:ascii="Arial" w:hAnsi="Arial"/>
          <w:sz w:val="12"/>
        </w:rPr>
      </w:pPr>
    </w:p>
    <w:p w14:paraId="3168B0C6" w14:textId="77777777" w:rsidR="00901904" w:rsidRDefault="00901904">
      <w:pPr>
        <w:rPr>
          <w:rFonts w:ascii="Arial" w:hAnsi="Arial"/>
          <w:sz w:val="22"/>
        </w:rPr>
      </w:pPr>
    </w:p>
    <w:p w14:paraId="185265A9" w14:textId="569E6A65" w:rsidR="00D3518A" w:rsidRPr="00633EDD" w:rsidRDefault="00F669B5" w:rsidP="00D3518A">
      <w:pPr>
        <w:autoSpaceDE w:val="0"/>
        <w:autoSpaceDN w:val="0"/>
        <w:adjustRightInd w:val="0"/>
        <w:rPr>
          <w:rFonts w:ascii="Arial" w:hAnsi="Arial"/>
          <w:sz w:val="22"/>
          <w:szCs w:val="22"/>
        </w:rPr>
      </w:pPr>
      <w:r>
        <w:rPr>
          <w:rFonts w:ascii="Arial" w:hAnsi="Arial" w:cs="Arial"/>
          <w:sz w:val="22"/>
          <w:szCs w:val="22"/>
        </w:rPr>
        <w:t xml:space="preserve">Refer to attached </w:t>
      </w:r>
      <w:r w:rsidR="00BE63F3">
        <w:rPr>
          <w:rFonts w:ascii="Arial" w:hAnsi="Arial" w:cs="Arial"/>
          <w:sz w:val="22"/>
          <w:szCs w:val="22"/>
        </w:rPr>
        <w:t>EES Service Center Floor P</w:t>
      </w:r>
      <w:r>
        <w:rPr>
          <w:rFonts w:ascii="Arial" w:hAnsi="Arial" w:cs="Arial"/>
          <w:sz w:val="22"/>
          <w:szCs w:val="22"/>
        </w:rPr>
        <w:t>lan</w:t>
      </w:r>
      <w:r w:rsidR="00D3518A" w:rsidRPr="00633EDD">
        <w:rPr>
          <w:rFonts w:ascii="Arial" w:hAnsi="Arial" w:cs="Arial"/>
          <w:sz w:val="22"/>
          <w:szCs w:val="22"/>
        </w:rPr>
        <w:t xml:space="preserve"> for the support documentation </w:t>
      </w:r>
      <w:r w:rsidR="00D3518A" w:rsidRPr="00D27186">
        <w:rPr>
          <w:rFonts w:ascii="Arial" w:hAnsi="Arial" w:cs="Arial"/>
          <w:sz w:val="22"/>
          <w:szCs w:val="22"/>
        </w:rPr>
        <w:t xml:space="preserve">that </w:t>
      </w:r>
      <w:r w:rsidR="00E07CAF">
        <w:rPr>
          <w:rFonts w:ascii="Arial" w:hAnsi="Arial" w:cs="Arial"/>
          <w:sz w:val="22"/>
          <w:szCs w:val="22"/>
        </w:rPr>
        <w:t>EES Service Center in Cincinnati, Ohio</w:t>
      </w:r>
      <w:r w:rsidR="00D3518A" w:rsidRPr="00D27186">
        <w:t xml:space="preserve"> </w:t>
      </w:r>
      <w:r w:rsidR="00D3518A" w:rsidRPr="00D27186">
        <w:rPr>
          <w:rFonts w:ascii="Arial" w:hAnsi="Arial" w:cs="Arial"/>
          <w:sz w:val="22"/>
          <w:szCs w:val="22"/>
        </w:rPr>
        <w:t>has the</w:t>
      </w:r>
      <w:r w:rsidR="00D3518A"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1000</w:t>
      </w:r>
      <w:r w:rsidR="00E07CAF">
        <w:rPr>
          <w:rFonts w:ascii="Arial" w:hAnsi="Arial" w:cs="Arial"/>
          <w:sz w:val="22"/>
          <w:szCs w:val="22"/>
        </w:rPr>
        <w:t xml:space="preserve">.  </w:t>
      </w:r>
    </w:p>
    <w:p w14:paraId="2C12D40B" w14:textId="77777777" w:rsidR="00D3518A" w:rsidRDefault="00D3518A" w:rsidP="00D3518A">
      <w:pPr>
        <w:rPr>
          <w:rFonts w:ascii="Arial" w:hAnsi="Arial"/>
          <w:sz w:val="22"/>
          <w:szCs w:val="22"/>
        </w:rPr>
      </w:pPr>
    </w:p>
    <w:p w14:paraId="695D870E" w14:textId="77777777" w:rsidR="00D3518A" w:rsidRPr="007945C4" w:rsidRDefault="00D3518A" w:rsidP="00D3518A">
      <w:pPr>
        <w:rPr>
          <w:rFonts w:ascii="Arial" w:hAnsi="Arial"/>
          <w:sz w:val="22"/>
          <w:szCs w:val="22"/>
        </w:rPr>
      </w:pPr>
    </w:p>
    <w:p w14:paraId="441314DA" w14:textId="77777777"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14:paraId="2B13D733" w14:textId="77777777" w:rsidR="00901904" w:rsidRDefault="00901904">
      <w:pPr>
        <w:rPr>
          <w:rFonts w:ascii="Arial" w:hAnsi="Arial"/>
          <w:sz w:val="22"/>
        </w:rPr>
      </w:pPr>
    </w:p>
    <w:p w14:paraId="33337780" w14:textId="66C31D79" w:rsidR="002F78BE" w:rsidRDefault="002F78BE" w:rsidP="00133DFB">
      <w:pPr>
        <w:jc w:val="center"/>
        <w:rPr>
          <w:rFonts w:ascii="Arial" w:hAnsi="Arial" w:cs="Arial"/>
          <w:sz w:val="24"/>
          <w:szCs w:val="24"/>
        </w:rPr>
      </w:pPr>
    </w:p>
    <w:p w14:paraId="587C3746" w14:textId="0D894EFC" w:rsidR="001E4F58" w:rsidRDefault="001E4F58">
      <w:pPr>
        <w:rPr>
          <w:rFonts w:ascii="Arial" w:hAnsi="Arial" w:cs="Arial"/>
          <w:sz w:val="24"/>
          <w:szCs w:val="24"/>
        </w:rPr>
      </w:pPr>
    </w:p>
    <w:p w14:paraId="3061671A" w14:textId="77777777" w:rsidR="001E4F58" w:rsidRDefault="001E4F58">
      <w:pPr>
        <w:rPr>
          <w:rFonts w:ascii="Arial" w:hAnsi="Arial" w:cs="Arial"/>
          <w:sz w:val="24"/>
          <w:szCs w:val="24"/>
        </w:rPr>
      </w:pPr>
    </w:p>
    <w:p w14:paraId="23BD0ECA" w14:textId="77777777" w:rsidR="00901904" w:rsidRDefault="002F78BE">
      <w:pPr>
        <w:rPr>
          <w:rFonts w:ascii="Arial" w:hAnsi="Arial"/>
          <w:sz w:val="22"/>
        </w:rPr>
      </w:pPr>
      <w:r w:rsidRPr="00D07477">
        <w:rPr>
          <w:rFonts w:ascii="Arial" w:hAnsi="Arial" w:cs="Arial"/>
          <w:sz w:val="24"/>
          <w:szCs w:val="24"/>
        </w:rPr>
        <w:t>E-Sig in Epi Center  </w:t>
      </w:r>
    </w:p>
    <w:p w14:paraId="26ED13A8" w14:textId="77777777" w:rsidR="00901904" w:rsidRDefault="00901904">
      <w:pPr>
        <w:rPr>
          <w:rFonts w:ascii="Arial" w:hAnsi="Arial"/>
          <w:sz w:val="22"/>
        </w:rPr>
      </w:pPr>
      <w:r>
        <w:rPr>
          <w:rFonts w:ascii="Arial" w:hAnsi="Arial"/>
          <w:sz w:val="22"/>
        </w:rPr>
        <w:t>_________________________</w:t>
      </w:r>
    </w:p>
    <w:p w14:paraId="7017D750" w14:textId="77777777" w:rsidR="008A01F9" w:rsidRPr="00C7033A" w:rsidRDefault="00846315" w:rsidP="008A01F9">
      <w:pPr>
        <w:rPr>
          <w:rFonts w:ascii="Arial" w:hAnsi="Arial"/>
          <w:sz w:val="22"/>
        </w:rPr>
      </w:pPr>
      <w:r>
        <w:rPr>
          <w:rFonts w:ascii="Arial" w:hAnsi="Arial"/>
          <w:spacing w:val="-2"/>
          <w:sz w:val="22"/>
        </w:rPr>
        <w:t>Jason Stivers</w:t>
      </w:r>
    </w:p>
    <w:p w14:paraId="5DAC1C9C" w14:textId="02B84A79"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7B1B6A93" w14:textId="77777777" w:rsidR="00404964" w:rsidRDefault="00404964">
      <w:pPr>
        <w:rPr>
          <w:rFonts w:ascii="Arial" w:hAnsi="Arial"/>
          <w:sz w:val="22"/>
        </w:rPr>
      </w:pPr>
    </w:p>
    <w:p w14:paraId="65D495D1" w14:textId="77777777" w:rsidR="00404964" w:rsidRDefault="00404964">
      <w:pPr>
        <w:rPr>
          <w:rFonts w:ascii="Arial" w:hAnsi="Arial"/>
          <w:sz w:val="22"/>
        </w:rPr>
      </w:pPr>
    </w:p>
    <w:p w14:paraId="27845C0D" w14:textId="77777777" w:rsidR="00404964" w:rsidRDefault="00404964">
      <w:pPr>
        <w:rPr>
          <w:rFonts w:ascii="Arial" w:hAnsi="Arial"/>
          <w:sz w:val="22"/>
        </w:rPr>
      </w:pPr>
      <w:r>
        <w:rPr>
          <w:rFonts w:ascii="Arial" w:hAnsi="Arial"/>
          <w:sz w:val="22"/>
        </w:rPr>
        <w:br w:type="page"/>
      </w:r>
    </w:p>
    <w:p w14:paraId="1BCC327F" w14:textId="77777777" w:rsidR="00404964" w:rsidRDefault="00404964" w:rsidP="00404964">
      <w:pPr>
        <w:jc w:val="center"/>
        <w:rPr>
          <w:rFonts w:ascii="Arial" w:hAnsi="Arial"/>
          <w:b/>
          <w:sz w:val="56"/>
          <w:szCs w:val="56"/>
        </w:rPr>
      </w:pPr>
    </w:p>
    <w:p w14:paraId="03B9E877" w14:textId="77777777" w:rsidR="00404964" w:rsidRDefault="00404964" w:rsidP="00404964">
      <w:pPr>
        <w:jc w:val="center"/>
        <w:rPr>
          <w:rFonts w:ascii="Arial" w:hAnsi="Arial"/>
          <w:b/>
          <w:sz w:val="56"/>
          <w:szCs w:val="56"/>
        </w:rPr>
      </w:pPr>
    </w:p>
    <w:p w14:paraId="0E17C4CC" w14:textId="77777777" w:rsidR="00404964" w:rsidRPr="000C70E4" w:rsidRDefault="00404964" w:rsidP="00404964">
      <w:pPr>
        <w:jc w:val="center"/>
        <w:rPr>
          <w:rFonts w:ascii="Arial" w:hAnsi="Arial"/>
          <w:b/>
          <w:sz w:val="56"/>
          <w:szCs w:val="56"/>
        </w:rPr>
      </w:pPr>
    </w:p>
    <w:p w14:paraId="40E575FD" w14:textId="77777777" w:rsidR="00404964" w:rsidRPr="000C70E4" w:rsidRDefault="00404964" w:rsidP="00404964">
      <w:pPr>
        <w:jc w:val="center"/>
        <w:rPr>
          <w:rFonts w:ascii="Arial" w:hAnsi="Arial"/>
          <w:b/>
          <w:sz w:val="56"/>
          <w:szCs w:val="56"/>
        </w:rPr>
      </w:pPr>
    </w:p>
    <w:p w14:paraId="3DEC475F" w14:textId="77777777"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14:paraId="2C7AE6E6" w14:textId="77777777" w:rsidR="00404964" w:rsidRPr="000C70E4" w:rsidRDefault="00404964" w:rsidP="00404964">
      <w:pPr>
        <w:jc w:val="center"/>
        <w:rPr>
          <w:rFonts w:ascii="Arial" w:hAnsi="Arial"/>
          <w:sz w:val="56"/>
          <w:szCs w:val="56"/>
        </w:rPr>
      </w:pPr>
    </w:p>
    <w:p w14:paraId="01F8C1CD" w14:textId="77777777" w:rsidR="00404964" w:rsidRPr="000C70E4" w:rsidRDefault="00404964" w:rsidP="00404964">
      <w:pPr>
        <w:jc w:val="center"/>
        <w:rPr>
          <w:rFonts w:ascii="Arial" w:hAnsi="Arial"/>
          <w:sz w:val="56"/>
          <w:szCs w:val="56"/>
        </w:rPr>
      </w:pPr>
    </w:p>
    <w:p w14:paraId="3F2F8A73" w14:textId="77777777" w:rsidR="00404964" w:rsidRDefault="00404964">
      <w:pPr>
        <w:rPr>
          <w:rFonts w:ascii="Arial" w:hAnsi="Arial"/>
          <w:sz w:val="22"/>
        </w:rPr>
        <w:sectPr w:rsidR="00404964" w:rsidSect="00713A21">
          <w:footerReference w:type="default" r:id="rId18"/>
          <w:pgSz w:w="12240" w:h="15840"/>
          <w:pgMar w:top="720" w:right="1008" w:bottom="720" w:left="1008" w:header="720" w:footer="720" w:gutter="0"/>
          <w:cols w:space="720"/>
        </w:sectPr>
      </w:pPr>
    </w:p>
    <w:p w14:paraId="1DDF215E" w14:textId="76D35ADB" w:rsidR="00901904" w:rsidRDefault="00721C30">
      <w:pPr>
        <w:pStyle w:val="DocumentLabel"/>
        <w:spacing w:after="0"/>
      </w:pPr>
      <w:r>
        <w:rPr>
          <w:rFonts w:ascii="Arial" w:hAnsi="Arial" w:cs="Arial"/>
          <w:noProof/>
          <w:color w:val="595959"/>
          <w:sz w:val="18"/>
          <w:szCs w:val="18"/>
        </w:rPr>
        <w:drawing>
          <wp:inline distT="0" distB="0" distL="0" distR="0" wp14:anchorId="45854A9B" wp14:editId="503E085B">
            <wp:extent cx="1514475" cy="457200"/>
            <wp:effectExtent l="0" t="0" r="9525" b="0"/>
            <wp:docPr id="37" name="Picture 37"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140FD77C"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14:paraId="3ECA7CB3"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91EB1E5" w14:textId="5A02E2AD"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Date:</w:t>
      </w:r>
      <w:r>
        <w:rPr>
          <w:rFonts w:ascii="Arial" w:hAnsi="Arial"/>
          <w:spacing w:val="-2"/>
          <w:sz w:val="22"/>
        </w:rPr>
        <w:tab/>
      </w:r>
      <w:r w:rsidR="00923211">
        <w:rPr>
          <w:rFonts w:ascii="Arial" w:hAnsi="Arial"/>
          <w:spacing w:val="-2"/>
          <w:sz w:val="22"/>
        </w:rPr>
        <w:t>February 13, 2019</w:t>
      </w:r>
    </w:p>
    <w:p w14:paraId="299B9A59"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517D216C"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487804F3"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F62BA84" w14:textId="01022A04"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Factbook</w:t>
      </w:r>
      <w:r w:rsidR="00F31769">
        <w:rPr>
          <w:rFonts w:ascii="Arial" w:hAnsi="Arial" w:cs="Arial"/>
          <w:sz w:val="22"/>
          <w:szCs w:val="22"/>
        </w:rPr>
        <w:t xml:space="preserve"> </w:t>
      </w:r>
      <w:r w:rsidR="007623BE">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846315">
        <w:rPr>
          <w:rFonts w:ascii="Arial" w:hAnsi="Arial" w:cs="Arial"/>
          <w:sz w:val="22"/>
          <w:szCs w:val="22"/>
        </w:rPr>
        <w:t>1000</w:t>
      </w:r>
    </w:p>
    <w:p w14:paraId="499A246E"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569AEFCF" wp14:editId="10EEC705">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2E7CE"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14:paraId="39747EEE" w14:textId="77777777" w:rsidR="00901904" w:rsidRDefault="00901904">
      <w:pPr>
        <w:pStyle w:val="BodyTextIndent"/>
        <w:tabs>
          <w:tab w:val="left" w:pos="5940"/>
        </w:tabs>
        <w:ind w:left="6570" w:hanging="6480"/>
        <w:rPr>
          <w:sz w:val="12"/>
        </w:rPr>
      </w:pPr>
    </w:p>
    <w:p w14:paraId="45364AAD" w14:textId="77777777" w:rsidR="00901904" w:rsidRDefault="00901904">
      <w:pPr>
        <w:rPr>
          <w:rFonts w:ascii="Arial" w:hAnsi="Arial"/>
          <w:sz w:val="12"/>
        </w:rPr>
      </w:pPr>
    </w:p>
    <w:p w14:paraId="4EDB9CFF" w14:textId="77777777" w:rsidR="00901904" w:rsidRDefault="00901904">
      <w:pPr>
        <w:rPr>
          <w:rFonts w:ascii="Arial" w:hAnsi="Arial"/>
          <w:sz w:val="22"/>
        </w:rPr>
      </w:pPr>
    </w:p>
    <w:p w14:paraId="5A22CDC8" w14:textId="1A007EE9" w:rsidR="001D1463" w:rsidRDefault="001D1463" w:rsidP="001D1463">
      <w:pPr>
        <w:rPr>
          <w:rFonts w:ascii="Arial" w:hAnsi="Arial"/>
          <w:sz w:val="22"/>
        </w:rPr>
      </w:pPr>
      <w:r w:rsidRPr="00843D52">
        <w:rPr>
          <w:rFonts w:ascii="Arial" w:hAnsi="Arial"/>
          <w:sz w:val="22"/>
        </w:rPr>
        <w:t>E</w:t>
      </w:r>
      <w:r w:rsidR="00E82BD2">
        <w:rPr>
          <w:rFonts w:ascii="Arial" w:hAnsi="Arial"/>
          <w:sz w:val="22"/>
        </w:rPr>
        <w:t>thicon Endo-Surgery Service Center</w:t>
      </w:r>
      <w:r w:rsidRPr="00843D52">
        <w:rPr>
          <w:rFonts w:ascii="Arial" w:hAnsi="Arial"/>
          <w:sz w:val="22"/>
        </w:rPr>
        <w:t xml:space="preserve"> </w:t>
      </w:r>
      <w:r w:rsidRPr="00D27186">
        <w:rPr>
          <w:rFonts w:ascii="Arial" w:hAnsi="Arial"/>
          <w:sz w:val="22"/>
        </w:rPr>
        <w:t xml:space="preserve">and </w:t>
      </w:r>
      <w:r w:rsidR="00E82BD2">
        <w:rPr>
          <w:rFonts w:ascii="Arial" w:hAnsi="Arial"/>
          <w:sz w:val="22"/>
        </w:rPr>
        <w:t xml:space="preserve">Megadyne Medical Products </w:t>
      </w:r>
      <w:r w:rsidRPr="00D27186">
        <w:rPr>
          <w:rFonts w:ascii="Arial" w:hAnsi="Arial"/>
          <w:sz w:val="22"/>
        </w:rPr>
        <w:t>have entered</w:t>
      </w:r>
      <w:r w:rsidR="00E82BD2">
        <w:rPr>
          <w:rFonts w:ascii="Arial" w:hAnsi="Arial"/>
          <w:sz w:val="22"/>
        </w:rPr>
        <w:t xml:space="preserve"> into an operating agreement. </w:t>
      </w:r>
      <w:r w:rsidRPr="00FF5290">
        <w:rPr>
          <w:rFonts w:ascii="Arial" w:hAnsi="Arial"/>
          <w:sz w:val="22"/>
        </w:rPr>
        <w:t xml:space="preserve">The Operating Agreement </w:t>
      </w:r>
      <w:r w:rsidR="001E4F58" w:rsidRPr="00FF5290">
        <w:rPr>
          <w:rFonts w:ascii="Arial" w:hAnsi="Arial"/>
          <w:sz w:val="22"/>
        </w:rPr>
        <w:t>is in the</w:t>
      </w:r>
      <w:r w:rsidRPr="00FF5290">
        <w:rPr>
          <w:rFonts w:ascii="Arial" w:hAnsi="Arial"/>
          <w:sz w:val="22"/>
        </w:rPr>
        <w:t xml:space="preserve"> </w:t>
      </w:r>
      <w:r w:rsidRPr="008959EA">
        <w:rPr>
          <w:rFonts w:ascii="Arial" w:hAnsi="Arial"/>
          <w:sz w:val="22"/>
        </w:rPr>
        <w:t>International Contract database (e-ICD</w:t>
      </w:r>
      <w:r w:rsidR="000B2572" w:rsidRPr="008959EA">
        <w:rPr>
          <w:rFonts w:ascii="Arial" w:hAnsi="Arial"/>
          <w:sz w:val="22"/>
        </w:rPr>
        <w:t xml:space="preserve"> # </w:t>
      </w:r>
      <w:r w:rsidR="00E82BD2">
        <w:rPr>
          <w:rFonts w:ascii="Arial" w:hAnsi="Arial"/>
          <w:sz w:val="22"/>
        </w:rPr>
        <w:t>1194656</w:t>
      </w:r>
      <w:r w:rsidRPr="008959EA">
        <w:rPr>
          <w:rFonts w:ascii="Arial" w:hAnsi="Arial"/>
          <w:sz w:val="22"/>
        </w:rPr>
        <w:t>)</w:t>
      </w:r>
      <w:r w:rsidR="00A04EFA">
        <w:rPr>
          <w:rFonts w:ascii="Arial" w:hAnsi="Arial"/>
          <w:sz w:val="22"/>
        </w:rPr>
        <w:t xml:space="preserve"> and attached to this fact</w:t>
      </w:r>
      <w:r w:rsidR="00BD5864">
        <w:rPr>
          <w:rFonts w:ascii="Arial" w:hAnsi="Arial"/>
          <w:sz w:val="22"/>
        </w:rPr>
        <w:t>book</w:t>
      </w:r>
      <w:r w:rsidRPr="00FF5290">
        <w:rPr>
          <w:rFonts w:ascii="Arial" w:hAnsi="Arial"/>
          <w:sz w:val="22"/>
        </w:rPr>
        <w:t>.</w:t>
      </w:r>
    </w:p>
    <w:p w14:paraId="043D681F" w14:textId="77777777" w:rsidR="00F22D82" w:rsidRPr="00843D52" w:rsidRDefault="00F22D82" w:rsidP="001D1463">
      <w:pPr>
        <w:rPr>
          <w:rFonts w:ascii="Arial" w:hAnsi="Arial"/>
          <w:sz w:val="22"/>
        </w:rPr>
      </w:pPr>
    </w:p>
    <w:p w14:paraId="42D02768" w14:textId="4B5931EE" w:rsidR="00F22D82" w:rsidRDefault="005365E9" w:rsidP="00F22D82">
      <w:pPr>
        <w:autoSpaceDE w:val="0"/>
        <w:autoSpaceDN w:val="0"/>
        <w:adjustRightInd w:val="0"/>
        <w:rPr>
          <w:rFonts w:ascii="Arial" w:hAnsi="Arial" w:cs="Arial"/>
          <w:sz w:val="22"/>
          <w:szCs w:val="22"/>
        </w:rPr>
      </w:pPr>
      <w:r w:rsidRPr="005365E9">
        <w:rPr>
          <w:rFonts w:ascii="Arial" w:hAnsi="Arial" w:cs="Arial"/>
          <w:sz w:val="22"/>
          <w:szCs w:val="22"/>
        </w:rPr>
        <w:t xml:space="preserve">Additionally, Ethicon Endo-Surgery </w:t>
      </w:r>
      <w:r w:rsidR="00D40AA4">
        <w:rPr>
          <w:rFonts w:ascii="Arial" w:hAnsi="Arial" w:cs="Arial"/>
          <w:sz w:val="22"/>
          <w:szCs w:val="22"/>
        </w:rPr>
        <w:t>and Megadyne Medical Products have entered into a Quality A</w:t>
      </w:r>
      <w:r w:rsidRPr="005365E9">
        <w:rPr>
          <w:rFonts w:ascii="Arial" w:hAnsi="Arial" w:cs="Arial"/>
          <w:sz w:val="22"/>
          <w:szCs w:val="22"/>
        </w:rPr>
        <w:t>greement</w:t>
      </w:r>
      <w:r w:rsidR="00D40AA4">
        <w:rPr>
          <w:rFonts w:ascii="Arial" w:hAnsi="Arial" w:cs="Arial"/>
          <w:sz w:val="22"/>
          <w:szCs w:val="22"/>
        </w:rPr>
        <w:t xml:space="preserve"> with a Quality Plan</w:t>
      </w:r>
      <w:r w:rsidRPr="005365E9">
        <w:rPr>
          <w:rFonts w:ascii="Arial" w:hAnsi="Arial" w:cs="Arial"/>
          <w:sz w:val="22"/>
          <w:szCs w:val="22"/>
        </w:rPr>
        <w:t>. The most recent version of that agreement</w:t>
      </w:r>
      <w:r w:rsidR="00D40AA4">
        <w:rPr>
          <w:rFonts w:ascii="Arial" w:hAnsi="Arial" w:cs="Arial"/>
          <w:sz w:val="22"/>
          <w:szCs w:val="22"/>
        </w:rPr>
        <w:t xml:space="preserve"> is in Adaptive under document number </w:t>
      </w:r>
      <w:r w:rsidR="005B5355" w:rsidRPr="005B5355">
        <w:rPr>
          <w:rFonts w:ascii="Arial" w:hAnsi="Arial" w:cs="Arial"/>
          <w:sz w:val="22"/>
          <w:szCs w:val="22"/>
        </w:rPr>
        <w:t>100571196</w:t>
      </w:r>
      <w:r w:rsidR="00010E55">
        <w:rPr>
          <w:rFonts w:ascii="Arial" w:hAnsi="Arial" w:cs="Arial"/>
          <w:sz w:val="22"/>
          <w:szCs w:val="22"/>
        </w:rPr>
        <w:t>.</w:t>
      </w:r>
      <w:r w:rsidR="00D40AA4">
        <w:rPr>
          <w:rFonts w:ascii="Arial" w:hAnsi="Arial" w:cs="Arial"/>
          <w:sz w:val="22"/>
          <w:szCs w:val="22"/>
        </w:rPr>
        <w:t xml:space="preserve">  The Quality Plan is in Epicenter under document number </w:t>
      </w:r>
      <w:r w:rsidR="005B5355" w:rsidRPr="005B5355">
        <w:rPr>
          <w:rFonts w:ascii="Arial" w:hAnsi="Arial" w:cs="Arial"/>
          <w:sz w:val="22"/>
          <w:szCs w:val="22"/>
        </w:rPr>
        <w:t>SCN059868</w:t>
      </w:r>
      <w:r w:rsidR="005B5355">
        <w:rPr>
          <w:rFonts w:ascii="Arial" w:hAnsi="Arial" w:cs="Arial"/>
          <w:sz w:val="22"/>
          <w:szCs w:val="22"/>
        </w:rPr>
        <w:t>.</w:t>
      </w:r>
      <w:r w:rsidR="00D40AA4">
        <w:rPr>
          <w:rFonts w:ascii="Arial" w:hAnsi="Arial" w:cs="Arial"/>
          <w:sz w:val="22"/>
          <w:szCs w:val="22"/>
        </w:rPr>
        <w:t xml:space="preserve"> </w:t>
      </w:r>
    </w:p>
    <w:p w14:paraId="468498D2" w14:textId="77777777" w:rsidR="00F22D82" w:rsidRDefault="00F22D82" w:rsidP="00F22D82">
      <w:pPr>
        <w:autoSpaceDE w:val="0"/>
        <w:autoSpaceDN w:val="0"/>
        <w:adjustRightInd w:val="0"/>
        <w:rPr>
          <w:rFonts w:ascii="Arial" w:hAnsi="Arial" w:cs="Arial"/>
          <w:sz w:val="22"/>
          <w:szCs w:val="22"/>
        </w:rPr>
      </w:pPr>
    </w:p>
    <w:p w14:paraId="67E79A89" w14:textId="77777777" w:rsidR="00F22D82" w:rsidRDefault="00F22D82" w:rsidP="00F22D82">
      <w:pPr>
        <w:autoSpaceDE w:val="0"/>
        <w:autoSpaceDN w:val="0"/>
        <w:adjustRightInd w:val="0"/>
        <w:rPr>
          <w:rFonts w:ascii="Arial" w:hAnsi="Arial"/>
          <w:sz w:val="22"/>
        </w:rPr>
      </w:pPr>
    </w:p>
    <w:p w14:paraId="3B206957" w14:textId="77777777" w:rsidR="004E4DA9" w:rsidRDefault="004E4DA9">
      <w:pPr>
        <w:rPr>
          <w:rFonts w:ascii="Arial" w:hAnsi="Arial"/>
          <w:sz w:val="22"/>
        </w:rPr>
      </w:pPr>
    </w:p>
    <w:p w14:paraId="6575F3D6" w14:textId="77777777" w:rsidR="004E4DA9" w:rsidRDefault="00371729">
      <w:pPr>
        <w:rPr>
          <w:rFonts w:ascii="Arial" w:hAnsi="Arial"/>
          <w:sz w:val="22"/>
        </w:rPr>
      </w:pPr>
      <w:r w:rsidRPr="00D07477">
        <w:rPr>
          <w:rFonts w:ascii="Arial" w:hAnsi="Arial" w:cs="Arial"/>
          <w:sz w:val="24"/>
          <w:szCs w:val="24"/>
        </w:rPr>
        <w:t>E-Sig in Epi Center  </w:t>
      </w:r>
    </w:p>
    <w:p w14:paraId="791852A6" w14:textId="77777777" w:rsidR="00901904" w:rsidRDefault="00901904">
      <w:pPr>
        <w:rPr>
          <w:rFonts w:ascii="Arial" w:hAnsi="Arial"/>
          <w:sz w:val="22"/>
        </w:rPr>
      </w:pPr>
      <w:r>
        <w:rPr>
          <w:rFonts w:ascii="Arial" w:hAnsi="Arial"/>
          <w:sz w:val="22"/>
        </w:rPr>
        <w:t>_________________________</w:t>
      </w:r>
    </w:p>
    <w:p w14:paraId="35279873" w14:textId="77777777" w:rsidR="008A01F9" w:rsidRPr="00C7033A" w:rsidRDefault="00846315" w:rsidP="008A01F9">
      <w:pPr>
        <w:rPr>
          <w:rFonts w:ascii="Arial" w:hAnsi="Arial"/>
          <w:sz w:val="22"/>
        </w:rPr>
      </w:pPr>
      <w:r>
        <w:rPr>
          <w:rFonts w:ascii="Arial" w:hAnsi="Arial"/>
          <w:spacing w:val="-2"/>
          <w:sz w:val="22"/>
        </w:rPr>
        <w:t>Jason Stivers</w:t>
      </w:r>
    </w:p>
    <w:p w14:paraId="4B104E37" w14:textId="621AE360"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4B957709" w14:textId="77777777" w:rsidR="00EC7BD4" w:rsidRDefault="00EC7BD4">
      <w:pPr>
        <w:rPr>
          <w:rFonts w:ascii="Arial" w:hAnsi="Arial"/>
          <w:sz w:val="22"/>
        </w:rPr>
      </w:pPr>
      <w:r>
        <w:rPr>
          <w:rFonts w:ascii="Arial" w:hAnsi="Arial"/>
          <w:sz w:val="22"/>
          <w:highlight w:val="magenta"/>
        </w:rPr>
        <w:br w:type="page"/>
      </w:r>
    </w:p>
    <w:p w14:paraId="4004730E" w14:textId="77777777" w:rsidR="00EC7BD4" w:rsidRDefault="00EC7BD4" w:rsidP="00EC7BD4">
      <w:pPr>
        <w:jc w:val="center"/>
        <w:rPr>
          <w:rFonts w:ascii="Arial" w:hAnsi="Arial"/>
          <w:b/>
          <w:sz w:val="56"/>
          <w:szCs w:val="56"/>
        </w:rPr>
      </w:pPr>
    </w:p>
    <w:p w14:paraId="05BEB150" w14:textId="77777777" w:rsidR="00EC7BD4" w:rsidRDefault="00EC7BD4" w:rsidP="00EC7BD4">
      <w:pPr>
        <w:jc w:val="center"/>
        <w:rPr>
          <w:rFonts w:ascii="Arial" w:hAnsi="Arial"/>
          <w:b/>
          <w:sz w:val="56"/>
          <w:szCs w:val="56"/>
        </w:rPr>
      </w:pPr>
    </w:p>
    <w:p w14:paraId="7FA4F9A3" w14:textId="77777777" w:rsidR="00EC7BD4" w:rsidRPr="000C70E4" w:rsidRDefault="00EC7BD4" w:rsidP="00EC7BD4">
      <w:pPr>
        <w:jc w:val="center"/>
        <w:rPr>
          <w:rFonts w:ascii="Arial" w:hAnsi="Arial"/>
          <w:b/>
          <w:sz w:val="56"/>
          <w:szCs w:val="56"/>
        </w:rPr>
      </w:pPr>
    </w:p>
    <w:p w14:paraId="7709EF87" w14:textId="77777777" w:rsidR="00EC7BD4" w:rsidRPr="000C70E4" w:rsidRDefault="00EC7BD4" w:rsidP="00EC7BD4">
      <w:pPr>
        <w:jc w:val="center"/>
        <w:rPr>
          <w:rFonts w:ascii="Arial" w:hAnsi="Arial"/>
          <w:b/>
          <w:sz w:val="56"/>
          <w:szCs w:val="56"/>
        </w:rPr>
      </w:pPr>
    </w:p>
    <w:p w14:paraId="5336FE0F" w14:textId="77777777"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14:paraId="7FBD7490" w14:textId="77777777" w:rsidR="00EC7BD4" w:rsidRPr="000C70E4" w:rsidRDefault="00EC7BD4" w:rsidP="00EC7BD4">
      <w:pPr>
        <w:jc w:val="center"/>
        <w:rPr>
          <w:rFonts w:ascii="Arial" w:hAnsi="Arial"/>
          <w:sz w:val="56"/>
          <w:szCs w:val="56"/>
        </w:rPr>
      </w:pPr>
    </w:p>
    <w:p w14:paraId="222DC6D4" w14:textId="77777777" w:rsidR="00EC7BD4" w:rsidRPr="000C70E4" w:rsidRDefault="00EC7BD4" w:rsidP="00EC7BD4">
      <w:pPr>
        <w:jc w:val="center"/>
        <w:rPr>
          <w:rFonts w:ascii="Arial" w:hAnsi="Arial"/>
          <w:sz w:val="56"/>
          <w:szCs w:val="56"/>
        </w:rPr>
      </w:pPr>
    </w:p>
    <w:p w14:paraId="51317913" w14:textId="77777777" w:rsidR="00901904" w:rsidRDefault="00901904">
      <w:pPr>
        <w:rPr>
          <w:rFonts w:ascii="Arial" w:hAnsi="Arial"/>
          <w:sz w:val="22"/>
        </w:rPr>
        <w:sectPr w:rsidR="00901904" w:rsidSect="00713A21">
          <w:footerReference w:type="default" r:id="rId19"/>
          <w:pgSz w:w="12240" w:h="15840"/>
          <w:pgMar w:top="720" w:right="1008" w:bottom="720" w:left="1008" w:header="720" w:footer="720" w:gutter="0"/>
          <w:cols w:space="720"/>
        </w:sectPr>
      </w:pPr>
    </w:p>
    <w:p w14:paraId="71FEA15F" w14:textId="093A81C8" w:rsidR="00901904" w:rsidRDefault="00721C30">
      <w:pPr>
        <w:pStyle w:val="DocumentLabel"/>
        <w:spacing w:after="0"/>
      </w:pPr>
      <w:r>
        <w:rPr>
          <w:rFonts w:ascii="Arial" w:hAnsi="Arial" w:cs="Arial"/>
          <w:noProof/>
          <w:color w:val="595959"/>
          <w:sz w:val="18"/>
          <w:szCs w:val="18"/>
        </w:rPr>
        <w:drawing>
          <wp:inline distT="0" distB="0" distL="0" distR="0" wp14:anchorId="33C8BF4A" wp14:editId="45848DA3">
            <wp:extent cx="1514475" cy="457200"/>
            <wp:effectExtent l="0" t="0" r="9525" b="0"/>
            <wp:docPr id="38" name="Picture 38"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p w14:paraId="5081A0B0"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14:paraId="17FE5E6D"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147930F3" w14:textId="3BBEE87B"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Date:</w:t>
      </w:r>
      <w:r>
        <w:rPr>
          <w:rFonts w:ascii="Arial" w:hAnsi="Arial"/>
          <w:spacing w:val="-2"/>
          <w:sz w:val="22"/>
        </w:rPr>
        <w:tab/>
      </w:r>
      <w:r w:rsidR="00923211">
        <w:rPr>
          <w:rFonts w:ascii="Arial" w:hAnsi="Arial"/>
          <w:spacing w:val="-2"/>
          <w:sz w:val="22"/>
        </w:rPr>
        <w:t>February 13, 2019</w:t>
      </w:r>
    </w:p>
    <w:p w14:paraId="08579A58"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3C8E10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6C6ED40A"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72C96A6F" w14:textId="077856F6"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F8312F">
        <w:rPr>
          <w:rFonts w:ascii="Arial" w:hAnsi="Arial" w:cs="Arial"/>
          <w:sz w:val="22"/>
          <w:szCs w:val="22"/>
        </w:rPr>
        <w:t>1000</w:t>
      </w:r>
    </w:p>
    <w:p w14:paraId="34050642" w14:textId="77777777"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77A43E91" wp14:editId="73013E2E">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92E19"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14:paraId="3FCDD50A" w14:textId="77777777" w:rsidR="00901904" w:rsidRDefault="00901904">
      <w:pPr>
        <w:rPr>
          <w:rFonts w:ascii="Arial" w:hAnsi="Arial"/>
          <w:sz w:val="12"/>
        </w:rPr>
      </w:pPr>
    </w:p>
    <w:p w14:paraId="5672A9E9" w14:textId="77777777" w:rsidR="009730F4" w:rsidRDefault="009730F4" w:rsidP="005510B4">
      <w:pPr>
        <w:autoSpaceDE w:val="0"/>
        <w:autoSpaceDN w:val="0"/>
        <w:adjustRightInd w:val="0"/>
        <w:rPr>
          <w:rFonts w:ascii="Arial" w:hAnsi="Arial" w:cs="Arial"/>
          <w:sz w:val="22"/>
          <w:szCs w:val="22"/>
        </w:rPr>
      </w:pPr>
    </w:p>
    <w:p w14:paraId="2CF32B27" w14:textId="37DD5AE4" w:rsidR="00DF14D4" w:rsidRDefault="00DF14D4" w:rsidP="00DF14D4">
      <w:pPr>
        <w:autoSpaceDE w:val="0"/>
        <w:autoSpaceDN w:val="0"/>
        <w:adjustRightInd w:val="0"/>
        <w:rPr>
          <w:rFonts w:ascii="Arial" w:hAnsi="Arial" w:cs="Arial"/>
          <w:sz w:val="22"/>
          <w:szCs w:val="22"/>
        </w:rPr>
      </w:pPr>
      <w:r>
        <w:rPr>
          <w:rFonts w:ascii="Arial" w:hAnsi="Arial" w:cs="Arial"/>
          <w:sz w:val="22"/>
          <w:szCs w:val="22"/>
        </w:rPr>
        <w:t xml:space="preserve">In accordance with </w:t>
      </w:r>
      <w:r w:rsidR="00010E55">
        <w:rPr>
          <w:rFonts w:ascii="Arial" w:hAnsi="Arial" w:cs="Arial"/>
          <w:sz w:val="22"/>
          <w:szCs w:val="22"/>
        </w:rPr>
        <w:t>WE001534 Rev E</w:t>
      </w:r>
      <w:r>
        <w:rPr>
          <w:rFonts w:ascii="Arial" w:hAnsi="Arial" w:cs="Arial"/>
          <w:sz w:val="22"/>
          <w:szCs w:val="22"/>
        </w:rPr>
        <w:t>, the following start-up activities have taken place to prepare the</w:t>
      </w:r>
      <w:r w:rsidR="00010E55">
        <w:rPr>
          <w:rFonts w:ascii="Arial" w:hAnsi="Arial" w:cs="Arial"/>
          <w:sz w:val="22"/>
          <w:szCs w:val="22"/>
        </w:rPr>
        <w:t xml:space="preserve"> </w:t>
      </w:r>
      <w:r w:rsidR="00C8149A">
        <w:rPr>
          <w:rFonts w:ascii="Arial" w:hAnsi="Arial" w:cs="Arial"/>
          <w:sz w:val="22"/>
          <w:szCs w:val="22"/>
        </w:rPr>
        <w:t xml:space="preserve">EES Service and Repair Depot, Cincinnati, Ohio </w:t>
      </w:r>
      <w:r>
        <w:rPr>
          <w:rFonts w:ascii="Arial" w:hAnsi="Arial" w:cs="Arial"/>
          <w:sz w:val="22"/>
          <w:szCs w:val="22"/>
        </w:rPr>
        <w:t xml:space="preserve">to begin service and repair on </w:t>
      </w:r>
      <w:r w:rsidR="00D41F78">
        <w:rPr>
          <w:rFonts w:ascii="Arial" w:hAnsi="Arial" w:cs="Arial"/>
          <w:sz w:val="22"/>
          <w:szCs w:val="22"/>
        </w:rPr>
        <w:t xml:space="preserve">the </w:t>
      </w:r>
      <w:r w:rsidR="005B5355" w:rsidRPr="005B5355">
        <w:rPr>
          <w:rFonts w:ascii="Arial" w:hAnsi="Arial" w:cs="Arial"/>
          <w:sz w:val="22"/>
          <w:szCs w:val="22"/>
        </w:rPr>
        <w:t>Megadyne™ Mega Power™ 1000 Electrosurgical Generator</w:t>
      </w:r>
      <w:r>
        <w:rPr>
          <w:rFonts w:ascii="Arial" w:hAnsi="Arial" w:cs="Arial"/>
          <w:sz w:val="22"/>
          <w:szCs w:val="22"/>
        </w:rPr>
        <w:t>.</w:t>
      </w:r>
    </w:p>
    <w:p w14:paraId="07CB4DF0" w14:textId="77777777" w:rsidR="00010E55" w:rsidRDefault="00010E55" w:rsidP="00DF14D4">
      <w:pPr>
        <w:autoSpaceDE w:val="0"/>
        <w:autoSpaceDN w:val="0"/>
        <w:adjustRightInd w:val="0"/>
        <w:rPr>
          <w:rFonts w:ascii="Arial" w:hAnsi="Arial" w:cs="Arial"/>
          <w:sz w:val="22"/>
          <w:szCs w:val="22"/>
        </w:rPr>
      </w:pPr>
    </w:p>
    <w:p w14:paraId="1D79B0B4" w14:textId="47505923" w:rsidR="00DF14D4"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Spare parts</w:t>
      </w:r>
      <w:r w:rsidR="00C8149A">
        <w:rPr>
          <w:rFonts w:ascii="Arial" w:hAnsi="Arial" w:cs="Arial"/>
          <w:sz w:val="22"/>
          <w:szCs w:val="22"/>
        </w:rPr>
        <w:t xml:space="preserve"> needed to perform repairs have been received from Megadyne</w:t>
      </w:r>
      <w:r w:rsidR="005B5355">
        <w:rPr>
          <w:rFonts w:ascii="Arial" w:hAnsi="Arial" w:cs="Arial"/>
          <w:sz w:val="22"/>
          <w:szCs w:val="22"/>
        </w:rPr>
        <w:t xml:space="preserve"> manufacturing and have been stocked in the EES part depot</w:t>
      </w:r>
      <w:r w:rsidR="00010E55" w:rsidRPr="00163D9E">
        <w:rPr>
          <w:rFonts w:ascii="Arial" w:hAnsi="Arial" w:cs="Arial"/>
          <w:sz w:val="22"/>
          <w:szCs w:val="22"/>
        </w:rPr>
        <w:t>.</w:t>
      </w:r>
    </w:p>
    <w:p w14:paraId="70785E0B" w14:textId="738B9695" w:rsidR="0066313A" w:rsidRDefault="0066313A" w:rsidP="00163D9E">
      <w:pPr>
        <w:pStyle w:val="ListParagraph"/>
        <w:numPr>
          <w:ilvl w:val="0"/>
          <w:numId w:val="28"/>
        </w:numPr>
        <w:autoSpaceDE w:val="0"/>
        <w:autoSpaceDN w:val="0"/>
        <w:adjustRightInd w:val="0"/>
        <w:rPr>
          <w:rFonts w:ascii="Arial" w:hAnsi="Arial" w:cs="Arial"/>
          <w:sz w:val="22"/>
          <w:szCs w:val="22"/>
        </w:rPr>
      </w:pPr>
      <w:r>
        <w:rPr>
          <w:rFonts w:ascii="Arial" w:hAnsi="Arial" w:cs="Arial"/>
          <w:sz w:val="22"/>
          <w:szCs w:val="22"/>
        </w:rPr>
        <w:t>Megadyne has been added to the authorized supplier list. (EES CASL)</w:t>
      </w:r>
    </w:p>
    <w:p w14:paraId="27F26A53" w14:textId="77777777" w:rsidR="0066313A" w:rsidRPr="0066313A" w:rsidRDefault="0066313A" w:rsidP="0066313A">
      <w:pPr>
        <w:pStyle w:val="ListParagraph"/>
        <w:numPr>
          <w:ilvl w:val="0"/>
          <w:numId w:val="28"/>
        </w:numPr>
        <w:rPr>
          <w:rFonts w:ascii="Arial" w:hAnsi="Arial" w:cs="Arial"/>
          <w:sz w:val="22"/>
          <w:szCs w:val="22"/>
        </w:rPr>
      </w:pPr>
      <w:r w:rsidRPr="0066313A">
        <w:rPr>
          <w:rFonts w:ascii="Arial" w:hAnsi="Arial" w:cs="Arial"/>
          <w:sz w:val="22"/>
          <w:szCs w:val="22"/>
        </w:rPr>
        <w:t>Loaner pool processes have been established per business needs.</w:t>
      </w:r>
    </w:p>
    <w:p w14:paraId="5AFABB24" w14:textId="77777777" w:rsidR="0066313A" w:rsidRPr="0066313A" w:rsidRDefault="0066313A" w:rsidP="0066313A">
      <w:pPr>
        <w:pStyle w:val="ListParagraph"/>
        <w:numPr>
          <w:ilvl w:val="0"/>
          <w:numId w:val="28"/>
        </w:numPr>
        <w:rPr>
          <w:rFonts w:ascii="Arial" w:hAnsi="Arial" w:cs="Arial"/>
          <w:sz w:val="22"/>
          <w:szCs w:val="22"/>
        </w:rPr>
      </w:pPr>
      <w:r w:rsidRPr="0066313A">
        <w:rPr>
          <w:rFonts w:ascii="Arial" w:hAnsi="Arial" w:cs="Arial"/>
          <w:sz w:val="22"/>
          <w:szCs w:val="22"/>
        </w:rPr>
        <w:t>Evaluation/analysis tracking and expediting through the service center will be performed using existing processes and identification sheets identified within those processes.</w:t>
      </w:r>
    </w:p>
    <w:p w14:paraId="29C0B0AE" w14:textId="69FF2C0B" w:rsidR="0066313A" w:rsidRPr="0066313A" w:rsidRDefault="0066313A" w:rsidP="0066313A">
      <w:pPr>
        <w:pStyle w:val="ListParagraph"/>
        <w:numPr>
          <w:ilvl w:val="0"/>
          <w:numId w:val="28"/>
        </w:numPr>
        <w:rPr>
          <w:rFonts w:ascii="Arial" w:hAnsi="Arial" w:cs="Arial"/>
          <w:sz w:val="22"/>
          <w:szCs w:val="22"/>
        </w:rPr>
      </w:pPr>
      <w:r w:rsidRPr="0066313A">
        <w:rPr>
          <w:rFonts w:ascii="Arial" w:hAnsi="Arial" w:cs="Arial"/>
          <w:sz w:val="22"/>
          <w:szCs w:val="22"/>
        </w:rPr>
        <w:t>Deviations within the protocol completion report (PRC086803</w:t>
      </w:r>
      <w:r w:rsidR="00003DC8">
        <w:rPr>
          <w:rFonts w:ascii="Arial" w:hAnsi="Arial" w:cs="Arial"/>
          <w:sz w:val="22"/>
          <w:szCs w:val="22"/>
        </w:rPr>
        <w:t>A</w:t>
      </w:r>
      <w:r w:rsidRPr="0066313A">
        <w:rPr>
          <w:rFonts w:ascii="Arial" w:hAnsi="Arial" w:cs="Arial"/>
          <w:sz w:val="22"/>
          <w:szCs w:val="22"/>
        </w:rPr>
        <w:t>) have been addressed.</w:t>
      </w:r>
    </w:p>
    <w:p w14:paraId="607CABED" w14:textId="27B188DD" w:rsidR="00163D9E"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 xml:space="preserve">The linkage to the Complaint Management/Service System </w:t>
      </w:r>
      <w:r w:rsidR="00C245D5" w:rsidRPr="00163D9E">
        <w:rPr>
          <w:rFonts w:ascii="Arial" w:hAnsi="Arial" w:cs="Arial"/>
          <w:sz w:val="22"/>
          <w:szCs w:val="22"/>
        </w:rPr>
        <w:t>has been established</w:t>
      </w:r>
      <w:r w:rsidR="00163D9E" w:rsidRPr="00163D9E">
        <w:rPr>
          <w:rFonts w:ascii="Arial" w:hAnsi="Arial" w:cs="Arial"/>
          <w:sz w:val="22"/>
          <w:szCs w:val="22"/>
        </w:rPr>
        <w:t xml:space="preserve">. The service center has </w:t>
      </w:r>
      <w:r w:rsidRPr="00163D9E">
        <w:rPr>
          <w:rFonts w:ascii="Arial" w:hAnsi="Arial" w:cs="Arial"/>
          <w:sz w:val="22"/>
          <w:szCs w:val="22"/>
        </w:rPr>
        <w:t>been using the</w:t>
      </w:r>
      <w:r w:rsidR="00163D9E" w:rsidRPr="00163D9E">
        <w:rPr>
          <w:rFonts w:ascii="Arial" w:hAnsi="Arial" w:cs="Arial"/>
          <w:sz w:val="22"/>
          <w:szCs w:val="22"/>
        </w:rPr>
        <w:t xml:space="preserve"> </w:t>
      </w:r>
      <w:r w:rsidRPr="00163D9E">
        <w:rPr>
          <w:rFonts w:ascii="Arial" w:hAnsi="Arial" w:cs="Arial"/>
          <w:sz w:val="22"/>
          <w:szCs w:val="22"/>
        </w:rPr>
        <w:t>process</w:t>
      </w:r>
      <w:r w:rsidR="00C245D5" w:rsidRPr="00163D9E">
        <w:rPr>
          <w:rFonts w:ascii="Arial" w:hAnsi="Arial" w:cs="Arial"/>
          <w:sz w:val="22"/>
          <w:szCs w:val="22"/>
        </w:rPr>
        <w:t xml:space="preserve"> </w:t>
      </w:r>
      <w:r w:rsidRPr="00163D9E">
        <w:rPr>
          <w:rFonts w:ascii="Arial" w:hAnsi="Arial" w:cs="Arial"/>
          <w:sz w:val="22"/>
          <w:szCs w:val="22"/>
        </w:rPr>
        <w:t>for the routing of all service data to the Compl</w:t>
      </w:r>
      <w:r w:rsidR="00F15E8A">
        <w:rPr>
          <w:rFonts w:ascii="Arial" w:hAnsi="Arial" w:cs="Arial"/>
          <w:sz w:val="22"/>
          <w:szCs w:val="22"/>
        </w:rPr>
        <w:t>aint Management/Service System and</w:t>
      </w:r>
      <w:r w:rsidRPr="00163D9E">
        <w:rPr>
          <w:rFonts w:ascii="Arial" w:hAnsi="Arial" w:cs="Arial"/>
          <w:sz w:val="22"/>
          <w:szCs w:val="22"/>
        </w:rPr>
        <w:t xml:space="preserve"> will include 1000</w:t>
      </w:r>
      <w:r w:rsidR="00C8149A">
        <w:rPr>
          <w:rFonts w:ascii="Arial" w:hAnsi="Arial" w:cs="Arial"/>
          <w:sz w:val="22"/>
          <w:szCs w:val="22"/>
        </w:rPr>
        <w:t xml:space="preserve"> </w:t>
      </w:r>
      <w:r w:rsidRPr="00163D9E">
        <w:rPr>
          <w:rFonts w:ascii="Arial" w:hAnsi="Arial" w:cs="Arial"/>
          <w:sz w:val="22"/>
          <w:szCs w:val="22"/>
        </w:rPr>
        <w:t>reporting as well.</w:t>
      </w:r>
      <w:r w:rsidR="00163D9E" w:rsidRPr="00163D9E">
        <w:rPr>
          <w:rFonts w:ascii="Arial" w:hAnsi="Arial" w:cs="Arial"/>
          <w:sz w:val="22"/>
          <w:szCs w:val="22"/>
        </w:rPr>
        <w:t xml:space="preserve"> </w:t>
      </w:r>
    </w:p>
    <w:p w14:paraId="29DC8854" w14:textId="77777777" w:rsidR="00163D9E"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Equipment required to perform repairs and testing has been purchased and properly installed</w:t>
      </w:r>
      <w:r w:rsidR="00163D9E" w:rsidRPr="00163D9E">
        <w:rPr>
          <w:rFonts w:ascii="Arial" w:hAnsi="Arial" w:cs="Arial"/>
          <w:sz w:val="22"/>
          <w:szCs w:val="22"/>
        </w:rPr>
        <w:t xml:space="preserve">. </w:t>
      </w:r>
    </w:p>
    <w:p w14:paraId="0C66C135" w14:textId="77777777" w:rsidR="00901904"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The service center has been made aware of the requirements for repair tracking and expediting</w:t>
      </w:r>
      <w:r w:rsidR="00163D9E" w:rsidRPr="00163D9E">
        <w:rPr>
          <w:rFonts w:ascii="Arial" w:hAnsi="Arial" w:cs="Arial"/>
          <w:sz w:val="22"/>
          <w:szCs w:val="22"/>
        </w:rPr>
        <w:t xml:space="preserve"> </w:t>
      </w:r>
      <w:r w:rsidRPr="00163D9E">
        <w:rPr>
          <w:rFonts w:ascii="Arial" w:hAnsi="Arial" w:cs="Arial"/>
          <w:sz w:val="22"/>
          <w:szCs w:val="22"/>
        </w:rPr>
        <w:t>through the repair center, and monthly reporting requirements.</w:t>
      </w:r>
    </w:p>
    <w:p w14:paraId="5D0EB4B1" w14:textId="77777777" w:rsidR="00163D9E" w:rsidRDefault="00163D9E" w:rsidP="00CB16B5">
      <w:pPr>
        <w:pStyle w:val="ListParagraph"/>
        <w:numPr>
          <w:ilvl w:val="0"/>
          <w:numId w:val="28"/>
        </w:numPr>
        <w:rPr>
          <w:rFonts w:ascii="Arial" w:hAnsi="Arial" w:cs="Arial"/>
          <w:sz w:val="22"/>
          <w:szCs w:val="22"/>
        </w:rPr>
      </w:pPr>
      <w:r w:rsidRPr="00163D9E">
        <w:rPr>
          <w:rFonts w:ascii="Arial" w:hAnsi="Arial" w:cs="Arial"/>
          <w:sz w:val="22"/>
          <w:szCs w:val="22"/>
        </w:rPr>
        <w:t>Products have been added to the monthly reporting process</w:t>
      </w:r>
      <w:r>
        <w:rPr>
          <w:rFonts w:ascii="Arial" w:hAnsi="Arial" w:cs="Arial"/>
          <w:sz w:val="22"/>
          <w:szCs w:val="22"/>
        </w:rPr>
        <w:t>.</w:t>
      </w:r>
    </w:p>
    <w:p w14:paraId="1836CB1C" w14:textId="244EB683" w:rsidR="00CB16B5" w:rsidRDefault="00CB16B5" w:rsidP="00CB16B5">
      <w:pPr>
        <w:pStyle w:val="ListParagraph"/>
        <w:numPr>
          <w:ilvl w:val="0"/>
          <w:numId w:val="28"/>
        </w:numPr>
        <w:rPr>
          <w:rFonts w:ascii="Arial" w:hAnsi="Arial" w:cs="Arial"/>
          <w:sz w:val="22"/>
          <w:szCs w:val="22"/>
        </w:rPr>
      </w:pPr>
      <w:r>
        <w:rPr>
          <w:rFonts w:ascii="Arial" w:hAnsi="Arial" w:cs="Arial"/>
          <w:sz w:val="22"/>
          <w:szCs w:val="22"/>
        </w:rPr>
        <w:t>P</w:t>
      </w:r>
      <w:r w:rsidR="004A30F6">
        <w:rPr>
          <w:rFonts w:ascii="Arial" w:hAnsi="Arial" w:cs="Arial"/>
          <w:sz w:val="22"/>
          <w:szCs w:val="22"/>
        </w:rPr>
        <w:t>roduct-related service documentation has</w:t>
      </w:r>
      <w:r>
        <w:rPr>
          <w:rFonts w:ascii="Arial" w:hAnsi="Arial" w:cs="Arial"/>
          <w:sz w:val="22"/>
          <w:szCs w:val="22"/>
        </w:rPr>
        <w:t xml:space="preserve"> been delivered and implemented.</w:t>
      </w:r>
    </w:p>
    <w:p w14:paraId="50A07D48" w14:textId="09D71DE3" w:rsidR="0066313A" w:rsidRPr="0066313A" w:rsidRDefault="0066313A" w:rsidP="0066313A">
      <w:pPr>
        <w:pStyle w:val="ListParagraph"/>
        <w:numPr>
          <w:ilvl w:val="0"/>
          <w:numId w:val="28"/>
        </w:numPr>
        <w:rPr>
          <w:rFonts w:ascii="Arial" w:hAnsi="Arial" w:cs="Arial"/>
          <w:sz w:val="22"/>
          <w:szCs w:val="22"/>
        </w:rPr>
      </w:pPr>
      <w:r w:rsidRPr="0066313A">
        <w:rPr>
          <w:rFonts w:ascii="Arial" w:hAnsi="Arial" w:cs="Arial"/>
          <w:sz w:val="22"/>
          <w:szCs w:val="22"/>
        </w:rPr>
        <w:t xml:space="preserve">Established access to the </w:t>
      </w:r>
      <w:r>
        <w:rPr>
          <w:rFonts w:ascii="Arial" w:hAnsi="Arial" w:cs="Arial"/>
          <w:sz w:val="22"/>
          <w:szCs w:val="22"/>
        </w:rPr>
        <w:t>Megadyne</w:t>
      </w:r>
      <w:r w:rsidRPr="0066313A">
        <w:rPr>
          <w:rFonts w:ascii="Arial" w:hAnsi="Arial" w:cs="Arial"/>
          <w:sz w:val="22"/>
          <w:szCs w:val="22"/>
        </w:rPr>
        <w:t xml:space="preserve"> SharePoint site has been completed.</w:t>
      </w:r>
    </w:p>
    <w:p w14:paraId="7ABC9887" w14:textId="77777777" w:rsidR="0066313A" w:rsidRPr="00CB16B5" w:rsidRDefault="0066313A" w:rsidP="00241647">
      <w:pPr>
        <w:pStyle w:val="ListParagraph"/>
        <w:rPr>
          <w:rFonts w:ascii="Arial" w:hAnsi="Arial" w:cs="Arial"/>
          <w:sz w:val="22"/>
          <w:szCs w:val="22"/>
        </w:rPr>
      </w:pPr>
    </w:p>
    <w:p w14:paraId="091ABEBA" w14:textId="77777777" w:rsidR="00901904" w:rsidRDefault="00901904" w:rsidP="0015585B">
      <w:pPr>
        <w:rPr>
          <w:rFonts w:ascii="Arial" w:hAnsi="Arial" w:cs="Arial"/>
          <w:sz w:val="22"/>
          <w:szCs w:val="22"/>
        </w:rPr>
      </w:pPr>
    </w:p>
    <w:p w14:paraId="621398F8" w14:textId="77777777" w:rsidR="00DF14D4" w:rsidRDefault="00DF14D4" w:rsidP="0015585B">
      <w:pPr>
        <w:rPr>
          <w:rFonts w:ascii="Arial" w:hAnsi="Arial" w:cs="Arial"/>
          <w:sz w:val="22"/>
          <w:szCs w:val="22"/>
        </w:rPr>
      </w:pPr>
    </w:p>
    <w:p w14:paraId="24E0532A" w14:textId="77777777" w:rsidR="00DF14D4" w:rsidRDefault="00DF14D4" w:rsidP="0015585B">
      <w:pPr>
        <w:rPr>
          <w:rFonts w:ascii="Arial" w:hAnsi="Arial" w:cs="Arial"/>
          <w:sz w:val="22"/>
          <w:szCs w:val="22"/>
        </w:rPr>
      </w:pPr>
    </w:p>
    <w:p w14:paraId="4CE32968" w14:textId="77777777" w:rsidR="00DF14D4" w:rsidRDefault="00DF14D4" w:rsidP="0015585B">
      <w:pPr>
        <w:rPr>
          <w:rFonts w:ascii="Arial" w:hAnsi="Arial" w:cs="Arial"/>
          <w:sz w:val="22"/>
          <w:szCs w:val="22"/>
        </w:rPr>
      </w:pPr>
    </w:p>
    <w:p w14:paraId="41B848A2" w14:textId="77777777" w:rsidR="00DF14D4" w:rsidRDefault="00DF14D4" w:rsidP="0015585B">
      <w:pPr>
        <w:rPr>
          <w:rFonts w:ascii="Arial" w:hAnsi="Arial" w:cs="Arial"/>
          <w:sz w:val="22"/>
          <w:szCs w:val="22"/>
        </w:rPr>
      </w:pPr>
    </w:p>
    <w:p w14:paraId="55C73E20" w14:textId="77777777" w:rsidR="00DF14D4" w:rsidRPr="0015585B" w:rsidRDefault="00DF14D4" w:rsidP="0015585B">
      <w:pPr>
        <w:rPr>
          <w:rFonts w:ascii="Arial" w:hAnsi="Arial" w:cs="Arial"/>
          <w:sz w:val="22"/>
          <w:szCs w:val="22"/>
        </w:rPr>
      </w:pPr>
    </w:p>
    <w:p w14:paraId="57A73235" w14:textId="77777777" w:rsidR="00901904" w:rsidRPr="00371729" w:rsidRDefault="00371729">
      <w:pPr>
        <w:rPr>
          <w:rFonts w:ascii="Arial" w:hAnsi="Arial"/>
          <w:sz w:val="22"/>
        </w:rPr>
      </w:pPr>
      <w:r w:rsidRPr="00D07477">
        <w:rPr>
          <w:rFonts w:ascii="Arial" w:hAnsi="Arial" w:cs="Arial"/>
          <w:sz w:val="24"/>
          <w:szCs w:val="24"/>
        </w:rPr>
        <w:t>E-Sig in Epi Center  </w:t>
      </w:r>
    </w:p>
    <w:p w14:paraId="443DFA43"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1BB4E25" wp14:editId="59B1966A">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48536"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14:paraId="18B6C278" w14:textId="77777777" w:rsidR="008A01F9" w:rsidRPr="00C7033A" w:rsidRDefault="00F8312F" w:rsidP="008A01F9">
      <w:pPr>
        <w:rPr>
          <w:rFonts w:ascii="Arial" w:hAnsi="Arial"/>
          <w:sz w:val="22"/>
        </w:rPr>
      </w:pPr>
      <w:r>
        <w:rPr>
          <w:rFonts w:ascii="Arial" w:hAnsi="Arial"/>
          <w:spacing w:val="-2"/>
          <w:sz w:val="22"/>
        </w:rPr>
        <w:t>Jason Stivers</w:t>
      </w:r>
    </w:p>
    <w:p w14:paraId="364F3F2D" w14:textId="2194850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p w14:paraId="19376310" w14:textId="77777777" w:rsidR="00901904" w:rsidRDefault="00901904">
      <w:pPr>
        <w:rPr>
          <w:rFonts w:ascii="Arial" w:hAnsi="Arial"/>
        </w:rPr>
      </w:pPr>
    </w:p>
    <w:p w14:paraId="7CE01BC0" w14:textId="77777777" w:rsidR="00FC165F" w:rsidRDefault="00FC165F">
      <w:pPr>
        <w:rPr>
          <w:rFonts w:ascii="Arial" w:hAnsi="Arial"/>
        </w:rPr>
      </w:pPr>
    </w:p>
    <w:p w14:paraId="3C9584C5" w14:textId="77777777" w:rsidR="00EC7BD4" w:rsidRDefault="00EC7BD4" w:rsidP="00EC7BD4">
      <w:pPr>
        <w:jc w:val="center"/>
        <w:rPr>
          <w:rFonts w:ascii="Arial" w:hAnsi="Arial"/>
          <w:b/>
          <w:sz w:val="56"/>
          <w:szCs w:val="56"/>
        </w:rPr>
      </w:pPr>
      <w:r>
        <w:rPr>
          <w:rFonts w:ascii="Arial" w:hAnsi="Arial"/>
        </w:rPr>
        <w:br w:type="page"/>
      </w:r>
    </w:p>
    <w:p w14:paraId="4F134252" w14:textId="77777777" w:rsidR="00EC7BD4" w:rsidRDefault="00EC7BD4" w:rsidP="00EC7BD4">
      <w:pPr>
        <w:jc w:val="center"/>
        <w:rPr>
          <w:rFonts w:ascii="Arial" w:hAnsi="Arial"/>
          <w:b/>
          <w:sz w:val="56"/>
          <w:szCs w:val="56"/>
        </w:rPr>
      </w:pPr>
    </w:p>
    <w:p w14:paraId="30E42BF1" w14:textId="77777777" w:rsidR="00EC7BD4" w:rsidRPr="000C70E4" w:rsidRDefault="00EC7BD4" w:rsidP="00EC7BD4">
      <w:pPr>
        <w:jc w:val="center"/>
        <w:rPr>
          <w:rFonts w:ascii="Arial" w:hAnsi="Arial"/>
          <w:b/>
          <w:sz w:val="56"/>
          <w:szCs w:val="56"/>
        </w:rPr>
      </w:pPr>
    </w:p>
    <w:p w14:paraId="3C768276" w14:textId="77777777" w:rsidR="00EC7BD4" w:rsidRPr="000C70E4" w:rsidRDefault="00EC7BD4" w:rsidP="00EC7BD4">
      <w:pPr>
        <w:jc w:val="center"/>
        <w:rPr>
          <w:rFonts w:ascii="Arial" w:hAnsi="Arial"/>
          <w:b/>
          <w:sz w:val="56"/>
          <w:szCs w:val="56"/>
        </w:rPr>
      </w:pPr>
    </w:p>
    <w:p w14:paraId="2977AE67" w14:textId="77777777"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14:paraId="6F6A6E78" w14:textId="77777777" w:rsidR="00EC7BD4" w:rsidRPr="000C70E4" w:rsidRDefault="00EC7BD4" w:rsidP="00EC7BD4">
      <w:pPr>
        <w:jc w:val="center"/>
        <w:rPr>
          <w:rFonts w:ascii="Arial" w:hAnsi="Arial"/>
          <w:sz w:val="56"/>
          <w:szCs w:val="56"/>
        </w:rPr>
      </w:pPr>
    </w:p>
    <w:p w14:paraId="611CF59E" w14:textId="77777777" w:rsidR="00EC7BD4" w:rsidRDefault="00EC7BD4">
      <w:pPr>
        <w:rPr>
          <w:rFonts w:ascii="Arial" w:hAnsi="Arial"/>
          <w:sz w:val="56"/>
          <w:szCs w:val="56"/>
        </w:rPr>
      </w:pPr>
      <w:r>
        <w:rPr>
          <w:rFonts w:ascii="Arial" w:hAnsi="Arial"/>
          <w:sz w:val="56"/>
          <w:szCs w:val="56"/>
        </w:rPr>
        <w:br w:type="page"/>
      </w:r>
    </w:p>
    <w:p w14:paraId="2F078A56" w14:textId="77777777" w:rsidR="00EC7BD4" w:rsidRDefault="00EC7BD4">
      <w:pPr>
        <w:rPr>
          <w:rFonts w:ascii="Arial" w:hAnsi="Arial"/>
        </w:rPr>
      </w:pPr>
    </w:p>
    <w:p w14:paraId="4F52DA36" w14:textId="77777777" w:rsidR="00FC165F" w:rsidRDefault="00FC165F">
      <w:pPr>
        <w:rPr>
          <w:rFonts w:ascii="Arial" w:hAnsi="Arial"/>
        </w:rPr>
      </w:pPr>
    </w:p>
    <w:p w14:paraId="2502A1D5" w14:textId="205C1512" w:rsidR="00FC165F" w:rsidRDefault="00721C30" w:rsidP="00F32AC9">
      <w:r>
        <w:rPr>
          <w:rFonts w:ascii="Arial" w:hAnsi="Arial" w:cs="Arial"/>
          <w:noProof/>
          <w:color w:val="595959"/>
          <w:sz w:val="18"/>
          <w:szCs w:val="18"/>
        </w:rPr>
        <w:drawing>
          <wp:inline distT="0" distB="0" distL="0" distR="0" wp14:anchorId="4D674D69" wp14:editId="306B5301">
            <wp:extent cx="1514475" cy="457200"/>
            <wp:effectExtent l="0" t="0" r="9525" b="0"/>
            <wp:docPr id="39" name="Picture 39" descr="cid:image001.png@01CDDA03.47B00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DDA03.47B00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r w:rsidR="00FC165F">
        <w:tab/>
        <w:t xml:space="preserve">                                                </w:t>
      </w:r>
      <w:r w:rsidR="00FC165F">
        <w:tab/>
      </w:r>
    </w:p>
    <w:p w14:paraId="710732DB" w14:textId="6D570A68" w:rsidR="00FC165F"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14:paraId="3F37166B" w14:textId="77777777" w:rsidR="00F32AC9" w:rsidRPr="00F32AC9" w:rsidRDefault="00F32AC9" w:rsidP="00F32AC9"/>
    <w:p w14:paraId="3C36EA87" w14:textId="25E98429"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Date:</w:t>
      </w:r>
      <w:r w:rsidR="00474EC7">
        <w:rPr>
          <w:rFonts w:ascii="Arial" w:hAnsi="Arial"/>
          <w:spacing w:val="-2"/>
          <w:sz w:val="22"/>
        </w:rPr>
        <w:tab/>
      </w:r>
      <w:r w:rsidR="00923211">
        <w:rPr>
          <w:rFonts w:ascii="Arial" w:hAnsi="Arial"/>
          <w:spacing w:val="-2"/>
          <w:sz w:val="22"/>
        </w:rPr>
        <w:t>February 13, 2019</w:t>
      </w:r>
    </w:p>
    <w:p w14:paraId="21D01755"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71BECF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155FD9AB"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92E1F3C" w14:textId="00E3B78C"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52797E">
        <w:rPr>
          <w:rFonts w:ascii="Arial" w:hAnsi="Arial" w:cs="Arial"/>
          <w:color w:val="000000"/>
          <w:sz w:val="22"/>
          <w:szCs w:val="22"/>
        </w:rPr>
        <w:t>3300</w:t>
      </w:r>
      <w:r>
        <w:tab/>
      </w:r>
      <w:r>
        <w:tab/>
      </w:r>
      <w:r w:rsidRPr="00AC36B1">
        <w:rPr>
          <w:rFonts w:ascii="Arial" w:hAnsi="Arial" w:cs="Arial"/>
          <w:sz w:val="22"/>
          <w:szCs w:val="22"/>
        </w:rPr>
        <w:t>Re:</w:t>
      </w:r>
      <w:r w:rsidR="00F8312F">
        <w:rPr>
          <w:rFonts w:ascii="Arial" w:hAnsi="Arial" w:cs="Arial"/>
          <w:sz w:val="22"/>
          <w:szCs w:val="22"/>
        </w:rPr>
        <w:t>1000</w:t>
      </w:r>
    </w:p>
    <w:p w14:paraId="1970F76C" w14:textId="77777777" w:rsidR="00474EC7" w:rsidRPr="00AC36B1" w:rsidRDefault="00474EC7" w:rsidP="00474EC7">
      <w:pPr>
        <w:pStyle w:val="BodyTextIndent"/>
        <w:tabs>
          <w:tab w:val="left" w:pos="6480"/>
        </w:tabs>
        <w:ind w:left="5940" w:hanging="5850"/>
        <w:rPr>
          <w:sz w:val="22"/>
          <w:szCs w:val="22"/>
        </w:rPr>
      </w:pPr>
    </w:p>
    <w:p w14:paraId="1DD0ADAC" w14:textId="77777777"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6A4003F" wp14:editId="6CAA42EE">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BFF67"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14:paraId="69A3653E" w14:textId="77777777" w:rsidR="00613F15" w:rsidRDefault="00613F15" w:rsidP="005510B4">
      <w:pPr>
        <w:autoSpaceDE w:val="0"/>
        <w:autoSpaceDN w:val="0"/>
        <w:adjustRightInd w:val="0"/>
        <w:rPr>
          <w:rFonts w:ascii="Arial" w:hAnsi="Arial" w:cs="Arial"/>
          <w:sz w:val="22"/>
          <w:szCs w:val="22"/>
          <w:highlight w:val="yellow"/>
        </w:rPr>
      </w:pPr>
    </w:p>
    <w:p w14:paraId="6E302CA4" w14:textId="3D60B96E" w:rsidR="00F32AC9" w:rsidRDefault="00F32AC9" w:rsidP="00CE4C99">
      <w:pPr>
        <w:autoSpaceDE w:val="0"/>
        <w:autoSpaceDN w:val="0"/>
        <w:adjustRightInd w:val="0"/>
        <w:rPr>
          <w:rFonts w:ascii="Arial" w:hAnsi="Arial"/>
          <w:sz w:val="22"/>
        </w:rPr>
      </w:pPr>
      <w:r>
        <w:rPr>
          <w:rFonts w:ascii="Arial" w:hAnsi="Arial"/>
          <w:sz w:val="22"/>
        </w:rPr>
        <w:t>The EES Service Center is owned by the Ethicon Endo-Surgery organization.  Adding the Service Center to the EES Approved Supplier List is not required.</w:t>
      </w:r>
    </w:p>
    <w:p w14:paraId="70068A9C" w14:textId="77777777" w:rsidR="00F32AC9" w:rsidRDefault="00F32AC9" w:rsidP="00CE4C99">
      <w:pPr>
        <w:autoSpaceDE w:val="0"/>
        <w:autoSpaceDN w:val="0"/>
        <w:adjustRightInd w:val="0"/>
        <w:rPr>
          <w:rFonts w:ascii="Arial" w:hAnsi="Arial"/>
          <w:sz w:val="22"/>
        </w:rPr>
      </w:pPr>
    </w:p>
    <w:p w14:paraId="3C6FD97C" w14:textId="69F8A450" w:rsidR="00DF14D4" w:rsidRDefault="002B7E32" w:rsidP="00CE4C99">
      <w:pPr>
        <w:autoSpaceDE w:val="0"/>
        <w:autoSpaceDN w:val="0"/>
        <w:adjustRightInd w:val="0"/>
        <w:rPr>
          <w:rFonts w:ascii="Arial" w:hAnsi="Arial"/>
          <w:sz w:val="22"/>
        </w:rPr>
      </w:pPr>
      <w:r>
        <w:rPr>
          <w:rFonts w:ascii="Arial" w:hAnsi="Arial"/>
          <w:sz w:val="22"/>
        </w:rPr>
        <w:t xml:space="preserve">Reference </w:t>
      </w:r>
      <w:r w:rsidR="0046526F">
        <w:rPr>
          <w:rFonts w:ascii="Arial" w:hAnsi="Arial"/>
          <w:sz w:val="22"/>
        </w:rPr>
        <w:t>DOC023040 revision A</w:t>
      </w:r>
      <w:r w:rsidR="00294AB2">
        <w:rPr>
          <w:rFonts w:ascii="Arial" w:hAnsi="Arial"/>
          <w:sz w:val="22"/>
        </w:rPr>
        <w:t xml:space="preserve"> in Epi Center </w:t>
      </w:r>
      <w:r w:rsidR="00A93BD3">
        <w:rPr>
          <w:rFonts w:ascii="Arial" w:hAnsi="Arial"/>
          <w:sz w:val="22"/>
        </w:rPr>
        <w:t>for s</w:t>
      </w:r>
      <w:r>
        <w:rPr>
          <w:rFonts w:ascii="Arial" w:hAnsi="Arial"/>
          <w:sz w:val="22"/>
        </w:rPr>
        <w:t>upport</w:t>
      </w:r>
      <w:r w:rsidR="00294AB2">
        <w:rPr>
          <w:rFonts w:ascii="Arial" w:hAnsi="Arial"/>
          <w:sz w:val="22"/>
        </w:rPr>
        <w:t>ing</w:t>
      </w:r>
      <w:r>
        <w:rPr>
          <w:rFonts w:ascii="Arial" w:hAnsi="Arial"/>
          <w:sz w:val="22"/>
        </w:rPr>
        <w:t xml:space="preserve"> documentation </w:t>
      </w:r>
      <w:r w:rsidR="00E82D5F">
        <w:rPr>
          <w:rFonts w:ascii="Arial" w:hAnsi="Arial"/>
          <w:sz w:val="22"/>
        </w:rPr>
        <w:t xml:space="preserve">that established </w:t>
      </w:r>
      <w:r w:rsidR="00AA446F" w:rsidRPr="00AA446F">
        <w:rPr>
          <w:rFonts w:ascii="Arial" w:hAnsi="Arial"/>
          <w:sz w:val="22"/>
        </w:rPr>
        <w:t>Megadyne Medical Products Inc.</w:t>
      </w:r>
      <w:r w:rsidR="0046526F">
        <w:rPr>
          <w:rFonts w:ascii="Arial" w:hAnsi="Arial"/>
          <w:sz w:val="22"/>
        </w:rPr>
        <w:t xml:space="preserve"> </w:t>
      </w:r>
      <w:r>
        <w:rPr>
          <w:rFonts w:ascii="Arial" w:hAnsi="Arial"/>
          <w:sz w:val="22"/>
        </w:rPr>
        <w:t>as an authorized supplier</w:t>
      </w:r>
      <w:r w:rsidR="0046526F">
        <w:rPr>
          <w:rFonts w:ascii="Arial" w:hAnsi="Arial"/>
          <w:sz w:val="22"/>
        </w:rPr>
        <w:t xml:space="preserve"> for Depot Service Parts</w:t>
      </w:r>
      <w:r>
        <w:rPr>
          <w:rFonts w:ascii="Arial" w:hAnsi="Arial"/>
          <w:sz w:val="22"/>
        </w:rPr>
        <w:t xml:space="preserve">. </w:t>
      </w:r>
      <w:r w:rsidR="00DF14D4">
        <w:rPr>
          <w:rFonts w:ascii="Arial" w:hAnsi="Arial"/>
          <w:sz w:val="22"/>
        </w:rPr>
        <w:t xml:space="preserve">A </w:t>
      </w:r>
      <w:r w:rsidR="00AA446F">
        <w:rPr>
          <w:rFonts w:ascii="Arial" w:hAnsi="Arial"/>
          <w:sz w:val="22"/>
        </w:rPr>
        <w:t xml:space="preserve">screenshot </w:t>
      </w:r>
      <w:r w:rsidR="00DF14D4">
        <w:rPr>
          <w:rFonts w:ascii="Arial" w:hAnsi="Arial"/>
          <w:sz w:val="22"/>
        </w:rPr>
        <w:t>of the Corporate Approved Sup</w:t>
      </w:r>
      <w:r w:rsidR="00CB3A9B">
        <w:rPr>
          <w:rFonts w:ascii="Arial" w:hAnsi="Arial"/>
          <w:sz w:val="22"/>
        </w:rPr>
        <w:t xml:space="preserve">plier List is </w:t>
      </w:r>
      <w:r w:rsidR="00AA446F">
        <w:rPr>
          <w:rFonts w:ascii="Arial" w:hAnsi="Arial"/>
          <w:sz w:val="22"/>
        </w:rPr>
        <w:t xml:space="preserve">attached </w:t>
      </w:r>
      <w:r w:rsidR="00CB3A9B">
        <w:rPr>
          <w:rFonts w:ascii="Arial" w:hAnsi="Arial"/>
          <w:sz w:val="22"/>
        </w:rPr>
        <w:t xml:space="preserve">showing </w:t>
      </w:r>
      <w:r w:rsidR="00AA446F" w:rsidRPr="00AA446F">
        <w:rPr>
          <w:rFonts w:ascii="Arial" w:hAnsi="Arial"/>
          <w:sz w:val="22"/>
        </w:rPr>
        <w:t>Megadyne Medical Products Inc.</w:t>
      </w:r>
      <w:r w:rsidR="00DF14D4">
        <w:rPr>
          <w:rFonts w:ascii="Arial" w:hAnsi="Arial"/>
          <w:sz w:val="22"/>
        </w:rPr>
        <w:t xml:space="preserve"> as curren</w:t>
      </w:r>
      <w:r w:rsidR="00F32AC9">
        <w:rPr>
          <w:rFonts w:ascii="Arial" w:hAnsi="Arial"/>
          <w:sz w:val="22"/>
        </w:rPr>
        <w:t xml:space="preserve">tly being approved as of </w:t>
      </w:r>
      <w:r w:rsidR="00DA087A" w:rsidRPr="00DA087A">
        <w:rPr>
          <w:rFonts w:ascii="Arial" w:hAnsi="Arial"/>
          <w:sz w:val="22"/>
        </w:rPr>
        <w:t>January 2</w:t>
      </w:r>
      <w:r w:rsidR="00F32AC9" w:rsidRPr="00DA087A">
        <w:rPr>
          <w:rFonts w:ascii="Arial" w:hAnsi="Arial"/>
          <w:sz w:val="22"/>
        </w:rPr>
        <w:t>9</w:t>
      </w:r>
      <w:r w:rsidR="00DA087A" w:rsidRPr="00DA087A">
        <w:rPr>
          <w:rFonts w:ascii="Arial" w:hAnsi="Arial"/>
          <w:sz w:val="22"/>
        </w:rPr>
        <w:t>, 2019</w:t>
      </w:r>
      <w:r w:rsidR="00DF14D4">
        <w:rPr>
          <w:rFonts w:ascii="Arial" w:hAnsi="Arial"/>
          <w:sz w:val="22"/>
        </w:rPr>
        <w:t>.</w:t>
      </w:r>
    </w:p>
    <w:p w14:paraId="29F73B59" w14:textId="77777777" w:rsidR="00DF14D4" w:rsidRDefault="00DF14D4" w:rsidP="00CE4C99">
      <w:pPr>
        <w:autoSpaceDE w:val="0"/>
        <w:autoSpaceDN w:val="0"/>
        <w:adjustRightInd w:val="0"/>
        <w:rPr>
          <w:rFonts w:ascii="Arial" w:hAnsi="Arial"/>
          <w:sz w:val="22"/>
        </w:rPr>
      </w:pPr>
    </w:p>
    <w:p w14:paraId="0CAC7BE2" w14:textId="53769E3D" w:rsidR="00E82D5F" w:rsidRDefault="00E82D5F" w:rsidP="00CE4C99">
      <w:pPr>
        <w:autoSpaceDE w:val="0"/>
        <w:autoSpaceDN w:val="0"/>
        <w:adjustRightInd w:val="0"/>
        <w:rPr>
          <w:rFonts w:ascii="Arial" w:hAnsi="Arial"/>
          <w:sz w:val="22"/>
        </w:rPr>
      </w:pPr>
      <w:r>
        <w:rPr>
          <w:rFonts w:ascii="Arial" w:hAnsi="Arial"/>
          <w:sz w:val="22"/>
        </w:rPr>
        <w:t xml:space="preserve"> </w:t>
      </w:r>
    </w:p>
    <w:p w14:paraId="21C327F5" w14:textId="77777777" w:rsidR="00FC165F" w:rsidRDefault="00FC165F" w:rsidP="00FC165F">
      <w:pPr>
        <w:rPr>
          <w:rFonts w:ascii="Arial" w:hAnsi="Arial" w:cs="Arial"/>
          <w:sz w:val="22"/>
          <w:szCs w:val="22"/>
        </w:rPr>
      </w:pPr>
    </w:p>
    <w:p w14:paraId="56E0B6E6" w14:textId="77777777" w:rsidR="004A4B4C" w:rsidRDefault="004A4B4C" w:rsidP="00FC165F">
      <w:pPr>
        <w:rPr>
          <w:rFonts w:ascii="Arial" w:hAnsi="Arial" w:cs="Arial"/>
          <w:sz w:val="22"/>
          <w:szCs w:val="22"/>
        </w:rPr>
      </w:pPr>
    </w:p>
    <w:p w14:paraId="05D567AE" w14:textId="77777777" w:rsidR="004A4B4C" w:rsidRPr="00371729" w:rsidRDefault="00371729" w:rsidP="00FC165F">
      <w:pPr>
        <w:rPr>
          <w:rFonts w:ascii="Arial" w:hAnsi="Arial"/>
          <w:sz w:val="22"/>
        </w:rPr>
      </w:pPr>
      <w:r w:rsidRPr="00D07477">
        <w:rPr>
          <w:rFonts w:ascii="Arial" w:hAnsi="Arial" w:cs="Arial"/>
          <w:sz w:val="24"/>
          <w:szCs w:val="24"/>
        </w:rPr>
        <w:t>E-Sig in Epi Center  </w:t>
      </w:r>
    </w:p>
    <w:p w14:paraId="66F734AF" w14:textId="77777777"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78352BE2" wp14:editId="2AE17C1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DD38"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14:paraId="34ACF970" w14:textId="77777777" w:rsidR="008A01F9" w:rsidRPr="00C7033A" w:rsidRDefault="00F8312F" w:rsidP="008A01F9">
      <w:pPr>
        <w:rPr>
          <w:rFonts w:ascii="Arial" w:hAnsi="Arial"/>
          <w:sz w:val="22"/>
        </w:rPr>
      </w:pPr>
      <w:r>
        <w:rPr>
          <w:rFonts w:ascii="Arial" w:hAnsi="Arial"/>
          <w:spacing w:val="-2"/>
          <w:sz w:val="22"/>
        </w:rPr>
        <w:t>Jason Stivers</w:t>
      </w:r>
    </w:p>
    <w:p w14:paraId="6AEA0BB0" w14:textId="2A72ED80"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 xml:space="preserve">Staff </w:t>
      </w:r>
      <w:r w:rsidR="002F1B02">
        <w:rPr>
          <w:rFonts w:ascii="Arial" w:hAnsi="Arial"/>
          <w:sz w:val="22"/>
        </w:rPr>
        <w:t xml:space="preserve">Service </w:t>
      </w:r>
      <w:r w:rsidR="00D502A6">
        <w:rPr>
          <w:rFonts w:ascii="Arial" w:hAnsi="Arial"/>
          <w:sz w:val="22"/>
        </w:rPr>
        <w:t>Engineer</w:t>
      </w:r>
    </w:p>
    <w:sectPr w:rsidR="008A01F9" w:rsidRPr="00CF1754"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12D42" w14:textId="77777777" w:rsidR="00446DC6" w:rsidRDefault="00446DC6">
      <w:r>
        <w:separator/>
      </w:r>
    </w:p>
  </w:endnote>
  <w:endnote w:type="continuationSeparator" w:id="0">
    <w:p w14:paraId="38C1DB22" w14:textId="77777777" w:rsidR="00446DC6" w:rsidRDefault="0044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A7A3" w14:textId="5BC43773" w:rsidR="007B08A2" w:rsidRDefault="007B08A2">
    <w:pPr>
      <w:pStyle w:val="Footer"/>
    </w:pPr>
    <w:r>
      <w:t>FB003300A</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D6C7" w14:textId="187F2EAD" w:rsidR="007B08A2" w:rsidRDefault="007B08A2">
    <w:pPr>
      <w:pStyle w:val="Footer"/>
    </w:pPr>
    <w:r>
      <w:t>FB003300A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2EE2A" w14:textId="77777777" w:rsidR="007B08A2" w:rsidRDefault="007B08A2" w:rsidP="007B08A2">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p w14:paraId="0E8AF71E" w14:textId="4BB5D448" w:rsidR="0029068A" w:rsidRPr="002A4B64" w:rsidRDefault="0029068A" w:rsidP="002A4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0F13" w14:textId="1C547745" w:rsidR="0029068A" w:rsidRPr="002A4B64" w:rsidRDefault="007B08A2" w:rsidP="002A4B64">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A6C9" w14:textId="1CBBE6BA" w:rsidR="0029068A" w:rsidRPr="002A4B64" w:rsidRDefault="007B08A2" w:rsidP="002A4B64">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392B1" w14:textId="4C9AD0CE" w:rsidR="0029068A" w:rsidRPr="002A4B64" w:rsidRDefault="007B08A2" w:rsidP="002A4B64">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513B" w14:textId="32C9A39B" w:rsidR="0029068A" w:rsidRPr="002A4B64" w:rsidRDefault="007B08A2" w:rsidP="002A4B64">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BAE70" w14:textId="15D2741F" w:rsidR="0029068A" w:rsidRPr="002A4B64" w:rsidRDefault="007B08A2" w:rsidP="002A4B64">
    <w:pPr>
      <w:pStyle w:val="Footer"/>
    </w:pPr>
    <w:r>
      <w:t>FB003300A</w:t>
    </w:r>
    <w:r>
      <w:tab/>
    </w:r>
    <w:r>
      <w:tab/>
      <w:t xml:space="preserve">Page </w:t>
    </w:r>
    <w:r>
      <w:fldChar w:fldCharType="begin"/>
    </w:r>
    <w:r>
      <w:instrText xml:space="preserve"> PAGE   \* MERGEFORMAT </w:instrText>
    </w:r>
    <w:r>
      <w:fldChar w:fldCharType="separate"/>
    </w:r>
    <w:r>
      <w:t>3</w:t>
    </w:r>
    <w:r>
      <w:fldChar w:fldCharType="end"/>
    </w:r>
    <w:r>
      <w:t xml:space="preserve"> of </w:t>
    </w:r>
    <w:r w:rsidR="00187FB2">
      <w:fldChar w:fldCharType="begin"/>
    </w:r>
    <w:r w:rsidR="00187FB2">
      <w:instrText xml:space="preserve"> NUMPAGES   \* MERGEFORMAT </w:instrText>
    </w:r>
    <w:r w:rsidR="00187FB2">
      <w:fldChar w:fldCharType="separate"/>
    </w:r>
    <w:r>
      <w:t>23</w:t>
    </w:r>
    <w:r w:rsidR="00187F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DE24" w14:textId="77777777" w:rsidR="00446DC6" w:rsidRDefault="00446DC6">
      <w:r>
        <w:separator/>
      </w:r>
    </w:p>
  </w:footnote>
  <w:footnote w:type="continuationSeparator" w:id="0">
    <w:p w14:paraId="412E6E00" w14:textId="77777777" w:rsidR="00446DC6" w:rsidRDefault="00446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D869" w14:textId="77777777" w:rsidR="0029068A" w:rsidRDefault="00290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F29A6" w14:textId="77777777" w:rsidR="0029068A" w:rsidRDefault="00290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2317"/>
    <w:multiLevelType w:val="multilevel"/>
    <w:tmpl w:val="DEC85646"/>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09407A81"/>
    <w:multiLevelType w:val="multilevel"/>
    <w:tmpl w:val="F130816E"/>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EF687A"/>
    <w:multiLevelType w:val="hybridMultilevel"/>
    <w:tmpl w:val="B6A4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C4675"/>
    <w:multiLevelType w:val="multilevel"/>
    <w:tmpl w:val="5DBC6EB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22509"/>
    <w:multiLevelType w:val="hybridMultilevel"/>
    <w:tmpl w:val="2022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2B843493"/>
    <w:multiLevelType w:val="multilevel"/>
    <w:tmpl w:val="404CFDDE"/>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1244C"/>
    <w:multiLevelType w:val="multilevel"/>
    <w:tmpl w:val="1180BB22"/>
    <w:lvl w:ilvl="0">
      <w:start w:val="3"/>
      <w:numFmt w:val="decimal"/>
      <w:lvlText w:val="%1"/>
      <w:lvlJc w:val="left"/>
      <w:pPr>
        <w:tabs>
          <w:tab w:val="num" w:pos="720"/>
        </w:tabs>
        <w:ind w:left="720" w:hanging="720"/>
      </w:pPr>
      <w:rPr>
        <w:b/>
      </w:rPr>
    </w:lvl>
    <w:lvl w:ilvl="1">
      <w:start w:val="1"/>
      <w:numFmt w:val="decimal"/>
      <w:lvlText w:val="%1.%2"/>
      <w:lvlJc w:val="left"/>
      <w:pPr>
        <w:tabs>
          <w:tab w:val="num" w:pos="2160"/>
        </w:tabs>
        <w:ind w:left="2160" w:hanging="720"/>
      </w:pPr>
      <w:rPr>
        <w:b/>
      </w:rPr>
    </w:lvl>
    <w:lvl w:ilvl="2">
      <w:start w:val="1"/>
      <w:numFmt w:val="decimal"/>
      <w:lvlText w:val="%1.%2.%3"/>
      <w:lvlJc w:val="left"/>
      <w:pPr>
        <w:tabs>
          <w:tab w:val="num" w:pos="3600"/>
        </w:tabs>
        <w:ind w:left="3600" w:hanging="720"/>
      </w:pPr>
      <w:rPr>
        <w:b/>
      </w:rPr>
    </w:lvl>
    <w:lvl w:ilvl="3">
      <w:start w:val="1"/>
      <w:numFmt w:val="decimal"/>
      <w:lvlText w:val="%1.%2.%3.%4"/>
      <w:lvlJc w:val="left"/>
      <w:pPr>
        <w:tabs>
          <w:tab w:val="num" w:pos="5040"/>
        </w:tabs>
        <w:ind w:left="5040" w:hanging="720"/>
      </w:pPr>
      <w:rPr>
        <w:b/>
      </w:rPr>
    </w:lvl>
    <w:lvl w:ilvl="4">
      <w:start w:val="1"/>
      <w:numFmt w:val="decimal"/>
      <w:lvlText w:val="%1.%2.%3.%4.%5"/>
      <w:lvlJc w:val="left"/>
      <w:pPr>
        <w:tabs>
          <w:tab w:val="num" w:pos="6480"/>
        </w:tabs>
        <w:ind w:left="6480" w:hanging="720"/>
      </w:pPr>
      <w:rPr>
        <w:b/>
      </w:rPr>
    </w:lvl>
    <w:lvl w:ilvl="5">
      <w:start w:val="1"/>
      <w:numFmt w:val="decimal"/>
      <w:lvlText w:val="%1.%2.%3.%4.%5.%6"/>
      <w:lvlJc w:val="left"/>
      <w:pPr>
        <w:tabs>
          <w:tab w:val="num" w:pos="8280"/>
        </w:tabs>
        <w:ind w:left="8280" w:hanging="1080"/>
      </w:pPr>
      <w:rPr>
        <w:b/>
      </w:rPr>
    </w:lvl>
    <w:lvl w:ilvl="6">
      <w:start w:val="1"/>
      <w:numFmt w:val="decimal"/>
      <w:lvlText w:val="%1.%2.%3.%4.%5.%6.%7"/>
      <w:lvlJc w:val="left"/>
      <w:pPr>
        <w:tabs>
          <w:tab w:val="num" w:pos="9720"/>
        </w:tabs>
        <w:ind w:left="9720" w:hanging="1080"/>
      </w:pPr>
      <w:rPr>
        <w:b/>
      </w:rPr>
    </w:lvl>
    <w:lvl w:ilvl="7">
      <w:start w:val="1"/>
      <w:numFmt w:val="decimal"/>
      <w:lvlText w:val="%1.%2.%3.%4.%5.%6.%7.%8"/>
      <w:lvlJc w:val="left"/>
      <w:pPr>
        <w:tabs>
          <w:tab w:val="num" w:pos="11520"/>
        </w:tabs>
        <w:ind w:left="11520" w:hanging="1440"/>
      </w:pPr>
      <w:rPr>
        <w:b/>
      </w:rPr>
    </w:lvl>
    <w:lvl w:ilvl="8">
      <w:start w:val="1"/>
      <w:numFmt w:val="decimal"/>
      <w:lvlText w:val="%1.%2.%3.%4.%5.%6.%7.%8.%9"/>
      <w:lvlJc w:val="left"/>
      <w:pPr>
        <w:tabs>
          <w:tab w:val="num" w:pos="12960"/>
        </w:tabs>
        <w:ind w:left="12960" w:hanging="1440"/>
      </w:pPr>
      <w:rPr>
        <w:b/>
      </w:rPr>
    </w:lvl>
  </w:abstractNum>
  <w:abstractNum w:abstractNumId="13"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14"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B056A73"/>
    <w:multiLevelType w:val="hybridMultilevel"/>
    <w:tmpl w:val="2CFE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B3ADD"/>
    <w:multiLevelType w:val="hybridMultilevel"/>
    <w:tmpl w:val="D560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E1BF1"/>
    <w:multiLevelType w:val="hybridMultilevel"/>
    <w:tmpl w:val="557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951F5"/>
    <w:multiLevelType w:val="hybridMultilevel"/>
    <w:tmpl w:val="4FC48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4E5BC4"/>
    <w:multiLevelType w:val="hybridMultilevel"/>
    <w:tmpl w:val="6E9A9C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6E5488"/>
    <w:multiLevelType w:val="multilevel"/>
    <w:tmpl w:val="606ED00E"/>
    <w:lvl w:ilvl="0">
      <w:start w:val="3"/>
      <w:numFmt w:val="decimal"/>
      <w:lvlText w:val="%1"/>
      <w:lvlJc w:val="left"/>
      <w:pPr>
        <w:tabs>
          <w:tab w:val="num" w:pos="720"/>
        </w:tabs>
        <w:ind w:left="720" w:hanging="720"/>
      </w:pPr>
      <w:rPr>
        <w:b/>
      </w:rPr>
    </w:lvl>
    <w:lvl w:ilvl="1">
      <w:start w:val="1"/>
      <w:numFmt w:val="bullet"/>
      <w:lvlText w:val=""/>
      <w:lvlJc w:val="left"/>
      <w:pPr>
        <w:tabs>
          <w:tab w:val="num" w:pos="2160"/>
        </w:tabs>
        <w:ind w:left="2160" w:hanging="720"/>
      </w:pPr>
      <w:rPr>
        <w:rFonts w:ascii="Symbol" w:hAnsi="Symbol" w:hint="default"/>
        <w:b/>
      </w:rPr>
    </w:lvl>
    <w:lvl w:ilvl="2">
      <w:start w:val="1"/>
      <w:numFmt w:val="decimal"/>
      <w:lvlText w:val="%1.%2.%3"/>
      <w:lvlJc w:val="left"/>
      <w:pPr>
        <w:tabs>
          <w:tab w:val="num" w:pos="3600"/>
        </w:tabs>
        <w:ind w:left="3600" w:hanging="720"/>
      </w:pPr>
      <w:rPr>
        <w:b/>
      </w:rPr>
    </w:lvl>
    <w:lvl w:ilvl="3">
      <w:start w:val="1"/>
      <w:numFmt w:val="decimal"/>
      <w:lvlText w:val="%1.%2.%3.%4"/>
      <w:lvlJc w:val="left"/>
      <w:pPr>
        <w:tabs>
          <w:tab w:val="num" w:pos="5040"/>
        </w:tabs>
        <w:ind w:left="5040" w:hanging="720"/>
      </w:pPr>
      <w:rPr>
        <w:b/>
      </w:rPr>
    </w:lvl>
    <w:lvl w:ilvl="4">
      <w:start w:val="1"/>
      <w:numFmt w:val="decimal"/>
      <w:lvlText w:val="%1.%2.%3.%4.%5"/>
      <w:lvlJc w:val="left"/>
      <w:pPr>
        <w:tabs>
          <w:tab w:val="num" w:pos="6480"/>
        </w:tabs>
        <w:ind w:left="6480" w:hanging="720"/>
      </w:pPr>
      <w:rPr>
        <w:b/>
      </w:rPr>
    </w:lvl>
    <w:lvl w:ilvl="5">
      <w:start w:val="1"/>
      <w:numFmt w:val="decimal"/>
      <w:lvlText w:val="%1.%2.%3.%4.%5.%6"/>
      <w:lvlJc w:val="left"/>
      <w:pPr>
        <w:tabs>
          <w:tab w:val="num" w:pos="8280"/>
        </w:tabs>
        <w:ind w:left="8280" w:hanging="1080"/>
      </w:pPr>
      <w:rPr>
        <w:b/>
      </w:rPr>
    </w:lvl>
    <w:lvl w:ilvl="6">
      <w:start w:val="1"/>
      <w:numFmt w:val="decimal"/>
      <w:lvlText w:val="%1.%2.%3.%4.%5.%6.%7"/>
      <w:lvlJc w:val="left"/>
      <w:pPr>
        <w:tabs>
          <w:tab w:val="num" w:pos="9720"/>
        </w:tabs>
        <w:ind w:left="9720" w:hanging="1080"/>
      </w:pPr>
      <w:rPr>
        <w:b/>
      </w:rPr>
    </w:lvl>
    <w:lvl w:ilvl="7">
      <w:start w:val="1"/>
      <w:numFmt w:val="decimal"/>
      <w:lvlText w:val="%1.%2.%3.%4.%5.%6.%7.%8"/>
      <w:lvlJc w:val="left"/>
      <w:pPr>
        <w:tabs>
          <w:tab w:val="num" w:pos="11520"/>
        </w:tabs>
        <w:ind w:left="11520" w:hanging="1440"/>
      </w:pPr>
      <w:rPr>
        <w:b/>
      </w:rPr>
    </w:lvl>
    <w:lvl w:ilvl="8">
      <w:start w:val="1"/>
      <w:numFmt w:val="decimal"/>
      <w:lvlText w:val="%1.%2.%3.%4.%5.%6.%7.%8.%9"/>
      <w:lvlJc w:val="left"/>
      <w:pPr>
        <w:tabs>
          <w:tab w:val="num" w:pos="12960"/>
        </w:tabs>
        <w:ind w:left="12960" w:hanging="1440"/>
      </w:pPr>
      <w:rPr>
        <w:b/>
      </w:rPr>
    </w:lvl>
  </w:abstractNum>
  <w:abstractNum w:abstractNumId="25" w15:restartNumberingAfterBreak="0">
    <w:nsid w:val="55196D1C"/>
    <w:multiLevelType w:val="multilevel"/>
    <w:tmpl w:val="5DBC6EB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4"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024A5"/>
    <w:multiLevelType w:val="multilevel"/>
    <w:tmpl w:val="1180BB22"/>
    <w:lvl w:ilvl="0">
      <w:start w:val="3"/>
      <w:numFmt w:val="decimal"/>
      <w:lvlText w:val="%1"/>
      <w:lvlJc w:val="left"/>
      <w:pPr>
        <w:tabs>
          <w:tab w:val="num" w:pos="720"/>
        </w:tabs>
        <w:ind w:left="720" w:hanging="720"/>
      </w:pPr>
      <w:rPr>
        <w:b/>
      </w:rPr>
    </w:lvl>
    <w:lvl w:ilvl="1">
      <w:start w:val="1"/>
      <w:numFmt w:val="decimal"/>
      <w:lvlText w:val="%1.%2"/>
      <w:lvlJc w:val="left"/>
      <w:pPr>
        <w:tabs>
          <w:tab w:val="num" w:pos="2160"/>
        </w:tabs>
        <w:ind w:left="2160" w:hanging="720"/>
      </w:pPr>
      <w:rPr>
        <w:b/>
      </w:rPr>
    </w:lvl>
    <w:lvl w:ilvl="2">
      <w:start w:val="1"/>
      <w:numFmt w:val="decimal"/>
      <w:lvlText w:val="%1.%2.%3"/>
      <w:lvlJc w:val="left"/>
      <w:pPr>
        <w:tabs>
          <w:tab w:val="num" w:pos="3600"/>
        </w:tabs>
        <w:ind w:left="3600" w:hanging="720"/>
      </w:pPr>
      <w:rPr>
        <w:b/>
      </w:rPr>
    </w:lvl>
    <w:lvl w:ilvl="3">
      <w:start w:val="1"/>
      <w:numFmt w:val="decimal"/>
      <w:lvlText w:val="%1.%2.%3.%4"/>
      <w:lvlJc w:val="left"/>
      <w:pPr>
        <w:tabs>
          <w:tab w:val="num" w:pos="5040"/>
        </w:tabs>
        <w:ind w:left="5040" w:hanging="720"/>
      </w:pPr>
      <w:rPr>
        <w:b/>
      </w:rPr>
    </w:lvl>
    <w:lvl w:ilvl="4">
      <w:start w:val="1"/>
      <w:numFmt w:val="decimal"/>
      <w:lvlText w:val="%1.%2.%3.%4.%5"/>
      <w:lvlJc w:val="left"/>
      <w:pPr>
        <w:tabs>
          <w:tab w:val="num" w:pos="6480"/>
        </w:tabs>
        <w:ind w:left="6480" w:hanging="720"/>
      </w:pPr>
      <w:rPr>
        <w:b/>
      </w:rPr>
    </w:lvl>
    <w:lvl w:ilvl="5">
      <w:start w:val="1"/>
      <w:numFmt w:val="decimal"/>
      <w:lvlText w:val="%1.%2.%3.%4.%5.%6"/>
      <w:lvlJc w:val="left"/>
      <w:pPr>
        <w:tabs>
          <w:tab w:val="num" w:pos="8280"/>
        </w:tabs>
        <w:ind w:left="8280" w:hanging="1080"/>
      </w:pPr>
      <w:rPr>
        <w:b/>
      </w:rPr>
    </w:lvl>
    <w:lvl w:ilvl="6">
      <w:start w:val="1"/>
      <w:numFmt w:val="decimal"/>
      <w:lvlText w:val="%1.%2.%3.%4.%5.%6.%7"/>
      <w:lvlJc w:val="left"/>
      <w:pPr>
        <w:tabs>
          <w:tab w:val="num" w:pos="9720"/>
        </w:tabs>
        <w:ind w:left="9720" w:hanging="1080"/>
      </w:pPr>
      <w:rPr>
        <w:b/>
      </w:rPr>
    </w:lvl>
    <w:lvl w:ilvl="7">
      <w:start w:val="1"/>
      <w:numFmt w:val="decimal"/>
      <w:lvlText w:val="%1.%2.%3.%4.%5.%6.%7.%8"/>
      <w:lvlJc w:val="left"/>
      <w:pPr>
        <w:tabs>
          <w:tab w:val="num" w:pos="11520"/>
        </w:tabs>
        <w:ind w:left="11520" w:hanging="1440"/>
      </w:pPr>
      <w:rPr>
        <w:b/>
      </w:rPr>
    </w:lvl>
    <w:lvl w:ilvl="8">
      <w:start w:val="1"/>
      <w:numFmt w:val="decimal"/>
      <w:lvlText w:val="%1.%2.%3.%4.%5.%6.%7.%8.%9"/>
      <w:lvlJc w:val="left"/>
      <w:pPr>
        <w:tabs>
          <w:tab w:val="num" w:pos="12960"/>
        </w:tabs>
        <w:ind w:left="12960" w:hanging="1440"/>
      </w:pPr>
      <w:rPr>
        <w:b/>
      </w:rPr>
    </w:lvl>
  </w:abstractNum>
  <w:abstractNum w:abstractNumId="36" w15:restartNumberingAfterBreak="0">
    <w:nsid w:val="74E707FE"/>
    <w:multiLevelType w:val="hybridMultilevel"/>
    <w:tmpl w:val="2BF2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C1FD1"/>
    <w:multiLevelType w:val="hybridMultilevel"/>
    <w:tmpl w:val="385CA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3"/>
  </w:num>
  <w:num w:numId="4">
    <w:abstractNumId w:val="41"/>
  </w:num>
  <w:num w:numId="5">
    <w:abstractNumId w:val="6"/>
  </w:num>
  <w:num w:numId="6">
    <w:abstractNumId w:val="38"/>
  </w:num>
  <w:num w:numId="7">
    <w:abstractNumId w:val="16"/>
  </w:num>
  <w:num w:numId="8">
    <w:abstractNumId w:val="19"/>
  </w:num>
  <w:num w:numId="9">
    <w:abstractNumId w:val="30"/>
  </w:num>
  <w:num w:numId="10">
    <w:abstractNumId w:val="22"/>
  </w:num>
  <w:num w:numId="11">
    <w:abstractNumId w:val="40"/>
  </w:num>
  <w:num w:numId="12">
    <w:abstractNumId w:val="20"/>
  </w:num>
  <w:num w:numId="13">
    <w:abstractNumId w:val="26"/>
  </w:num>
  <w:num w:numId="14">
    <w:abstractNumId w:val="14"/>
  </w:num>
  <w:num w:numId="15">
    <w:abstractNumId w:val="28"/>
  </w:num>
  <w:num w:numId="16">
    <w:abstractNumId w:val="17"/>
  </w:num>
  <w:num w:numId="17">
    <w:abstractNumId w:val="27"/>
  </w:num>
  <w:num w:numId="18">
    <w:abstractNumId w:val="31"/>
  </w:num>
  <w:num w:numId="19">
    <w:abstractNumId w:val="33"/>
  </w:num>
  <w:num w:numId="20">
    <w:abstractNumId w:val="32"/>
  </w:num>
  <w:num w:numId="21">
    <w:abstractNumId w:val="34"/>
  </w:num>
  <w:num w:numId="22">
    <w:abstractNumId w:val="11"/>
  </w:num>
  <w:num w:numId="23">
    <w:abstractNumId w:val="5"/>
  </w:num>
  <w:num w:numId="24">
    <w:abstractNumId w:val="39"/>
  </w:num>
  <w:num w:numId="25">
    <w:abstractNumId w:val="7"/>
  </w:num>
  <w:num w:numId="26">
    <w:abstractNumId w:val="29"/>
  </w:num>
  <w:num w:numId="27">
    <w:abstractNumId w:val="3"/>
  </w:num>
  <w:num w:numId="28">
    <w:abstractNumId w:val="21"/>
  </w:num>
  <w:num w:numId="29">
    <w:abstractNumId w:val="18"/>
  </w:num>
  <w:num w:numId="30">
    <w:abstractNumId w:val="36"/>
  </w:num>
  <w:num w:numId="31">
    <w:abstractNumId w:val="15"/>
  </w:num>
  <w:num w:numId="32">
    <w:abstractNumId w:val="37"/>
  </w:num>
  <w:num w:numId="3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23"/>
  </w:num>
  <w:num w:numId="38">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5"/>
  </w:num>
  <w:num w:numId="41">
    <w:abstractNumId w:val="10"/>
  </w:num>
  <w:num w:numId="42">
    <w:abstractNumId w:val="2"/>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3DC8"/>
    <w:rsid w:val="00006204"/>
    <w:rsid w:val="00006DBD"/>
    <w:rsid w:val="00010E55"/>
    <w:rsid w:val="00012A6C"/>
    <w:rsid w:val="00013CBA"/>
    <w:rsid w:val="00025239"/>
    <w:rsid w:val="00031DD0"/>
    <w:rsid w:val="000373C9"/>
    <w:rsid w:val="000410F9"/>
    <w:rsid w:val="00042F6F"/>
    <w:rsid w:val="00043357"/>
    <w:rsid w:val="00046608"/>
    <w:rsid w:val="00052E7E"/>
    <w:rsid w:val="00054C53"/>
    <w:rsid w:val="000673EB"/>
    <w:rsid w:val="0008245A"/>
    <w:rsid w:val="00083A29"/>
    <w:rsid w:val="00091ED8"/>
    <w:rsid w:val="00092C25"/>
    <w:rsid w:val="00094EE4"/>
    <w:rsid w:val="000A239B"/>
    <w:rsid w:val="000A34CD"/>
    <w:rsid w:val="000A34F9"/>
    <w:rsid w:val="000A50BE"/>
    <w:rsid w:val="000B2572"/>
    <w:rsid w:val="000B47F9"/>
    <w:rsid w:val="000C1C26"/>
    <w:rsid w:val="000C43D0"/>
    <w:rsid w:val="000C70E4"/>
    <w:rsid w:val="000D1524"/>
    <w:rsid w:val="000D5ACB"/>
    <w:rsid w:val="000F4D1D"/>
    <w:rsid w:val="000F7CFE"/>
    <w:rsid w:val="001033B1"/>
    <w:rsid w:val="00111233"/>
    <w:rsid w:val="0011524D"/>
    <w:rsid w:val="00123120"/>
    <w:rsid w:val="00127563"/>
    <w:rsid w:val="00131B6A"/>
    <w:rsid w:val="0013207A"/>
    <w:rsid w:val="00133DFB"/>
    <w:rsid w:val="001350DC"/>
    <w:rsid w:val="001412C9"/>
    <w:rsid w:val="00146348"/>
    <w:rsid w:val="0015145D"/>
    <w:rsid w:val="0015585B"/>
    <w:rsid w:val="00163D9E"/>
    <w:rsid w:val="00166342"/>
    <w:rsid w:val="0017501E"/>
    <w:rsid w:val="00187FB2"/>
    <w:rsid w:val="00190A60"/>
    <w:rsid w:val="001A322E"/>
    <w:rsid w:val="001A4B04"/>
    <w:rsid w:val="001B79BC"/>
    <w:rsid w:val="001C0996"/>
    <w:rsid w:val="001C1441"/>
    <w:rsid w:val="001C22DD"/>
    <w:rsid w:val="001C6859"/>
    <w:rsid w:val="001D1463"/>
    <w:rsid w:val="001E0CFB"/>
    <w:rsid w:val="001E2EF0"/>
    <w:rsid w:val="001E4F58"/>
    <w:rsid w:val="001E6779"/>
    <w:rsid w:val="001F40BA"/>
    <w:rsid w:val="0021039F"/>
    <w:rsid w:val="002240A0"/>
    <w:rsid w:val="00225147"/>
    <w:rsid w:val="0022780D"/>
    <w:rsid w:val="00230FD7"/>
    <w:rsid w:val="00236E11"/>
    <w:rsid w:val="00241647"/>
    <w:rsid w:val="0024181B"/>
    <w:rsid w:val="00241CC1"/>
    <w:rsid w:val="00245764"/>
    <w:rsid w:val="00255401"/>
    <w:rsid w:val="002610BC"/>
    <w:rsid w:val="002627B6"/>
    <w:rsid w:val="0026355F"/>
    <w:rsid w:val="00264F8D"/>
    <w:rsid w:val="00265BDF"/>
    <w:rsid w:val="002824B8"/>
    <w:rsid w:val="00283F31"/>
    <w:rsid w:val="0029068A"/>
    <w:rsid w:val="00291113"/>
    <w:rsid w:val="00294AB2"/>
    <w:rsid w:val="00295CDE"/>
    <w:rsid w:val="002A35CC"/>
    <w:rsid w:val="002A4B64"/>
    <w:rsid w:val="002B0F1C"/>
    <w:rsid w:val="002B618A"/>
    <w:rsid w:val="002B6EED"/>
    <w:rsid w:val="002B7E32"/>
    <w:rsid w:val="002C01C9"/>
    <w:rsid w:val="002C0BD2"/>
    <w:rsid w:val="002C3AC8"/>
    <w:rsid w:val="002D40FA"/>
    <w:rsid w:val="002F1B02"/>
    <w:rsid w:val="002F4649"/>
    <w:rsid w:val="002F50F2"/>
    <w:rsid w:val="002F78BE"/>
    <w:rsid w:val="00302330"/>
    <w:rsid w:val="003065DF"/>
    <w:rsid w:val="00310084"/>
    <w:rsid w:val="00316D7C"/>
    <w:rsid w:val="0031737E"/>
    <w:rsid w:val="003178F2"/>
    <w:rsid w:val="00325638"/>
    <w:rsid w:val="00331677"/>
    <w:rsid w:val="00344B98"/>
    <w:rsid w:val="00353967"/>
    <w:rsid w:val="00356391"/>
    <w:rsid w:val="00356871"/>
    <w:rsid w:val="00356CC2"/>
    <w:rsid w:val="00360F0C"/>
    <w:rsid w:val="00361097"/>
    <w:rsid w:val="0036145E"/>
    <w:rsid w:val="00363FA5"/>
    <w:rsid w:val="00365C16"/>
    <w:rsid w:val="00370DD4"/>
    <w:rsid w:val="00371729"/>
    <w:rsid w:val="00373E66"/>
    <w:rsid w:val="003770D9"/>
    <w:rsid w:val="00381F4E"/>
    <w:rsid w:val="003837C6"/>
    <w:rsid w:val="00394947"/>
    <w:rsid w:val="003A3EAA"/>
    <w:rsid w:val="003A6A02"/>
    <w:rsid w:val="003A77C2"/>
    <w:rsid w:val="003A7C5B"/>
    <w:rsid w:val="003D0157"/>
    <w:rsid w:val="003D35ED"/>
    <w:rsid w:val="003D44F6"/>
    <w:rsid w:val="003E0D39"/>
    <w:rsid w:val="003E54E2"/>
    <w:rsid w:val="003E76B9"/>
    <w:rsid w:val="003F71F1"/>
    <w:rsid w:val="00401E0F"/>
    <w:rsid w:val="004021AA"/>
    <w:rsid w:val="004026CC"/>
    <w:rsid w:val="00404964"/>
    <w:rsid w:val="00411D8C"/>
    <w:rsid w:val="0041239D"/>
    <w:rsid w:val="004353A5"/>
    <w:rsid w:val="0043580E"/>
    <w:rsid w:val="00442ED5"/>
    <w:rsid w:val="00444484"/>
    <w:rsid w:val="00446DC6"/>
    <w:rsid w:val="004543CF"/>
    <w:rsid w:val="0045446C"/>
    <w:rsid w:val="0046526F"/>
    <w:rsid w:val="00465C38"/>
    <w:rsid w:val="00470E50"/>
    <w:rsid w:val="00473AB5"/>
    <w:rsid w:val="00474EC7"/>
    <w:rsid w:val="00476876"/>
    <w:rsid w:val="004917C7"/>
    <w:rsid w:val="00494D40"/>
    <w:rsid w:val="00495FB5"/>
    <w:rsid w:val="00496D43"/>
    <w:rsid w:val="004A30F6"/>
    <w:rsid w:val="004A4B4C"/>
    <w:rsid w:val="004A4BD6"/>
    <w:rsid w:val="004A709F"/>
    <w:rsid w:val="004B010D"/>
    <w:rsid w:val="004B03AE"/>
    <w:rsid w:val="004B0EC8"/>
    <w:rsid w:val="004B134A"/>
    <w:rsid w:val="004C12FC"/>
    <w:rsid w:val="004C4BA0"/>
    <w:rsid w:val="004E4DA9"/>
    <w:rsid w:val="004F2EB9"/>
    <w:rsid w:val="004F4E59"/>
    <w:rsid w:val="00501B5A"/>
    <w:rsid w:val="00503D9C"/>
    <w:rsid w:val="00506BEB"/>
    <w:rsid w:val="00511C0E"/>
    <w:rsid w:val="00515604"/>
    <w:rsid w:val="00521540"/>
    <w:rsid w:val="00524E2F"/>
    <w:rsid w:val="00525E7A"/>
    <w:rsid w:val="0052797E"/>
    <w:rsid w:val="00530DB4"/>
    <w:rsid w:val="005365E9"/>
    <w:rsid w:val="005413F3"/>
    <w:rsid w:val="00543FF9"/>
    <w:rsid w:val="00545BE8"/>
    <w:rsid w:val="005510B4"/>
    <w:rsid w:val="0055193F"/>
    <w:rsid w:val="00564759"/>
    <w:rsid w:val="00565F9D"/>
    <w:rsid w:val="005758DA"/>
    <w:rsid w:val="005819CB"/>
    <w:rsid w:val="00581A94"/>
    <w:rsid w:val="005846B5"/>
    <w:rsid w:val="00584B8F"/>
    <w:rsid w:val="0059236D"/>
    <w:rsid w:val="005947DF"/>
    <w:rsid w:val="00594C93"/>
    <w:rsid w:val="0059692B"/>
    <w:rsid w:val="005A4C27"/>
    <w:rsid w:val="005B099D"/>
    <w:rsid w:val="005B3C3F"/>
    <w:rsid w:val="005B5355"/>
    <w:rsid w:val="005B6162"/>
    <w:rsid w:val="005C309A"/>
    <w:rsid w:val="005C5CE4"/>
    <w:rsid w:val="005C64A7"/>
    <w:rsid w:val="005D6C99"/>
    <w:rsid w:val="005E2A33"/>
    <w:rsid w:val="005F0366"/>
    <w:rsid w:val="005F308E"/>
    <w:rsid w:val="005F6C70"/>
    <w:rsid w:val="00613F15"/>
    <w:rsid w:val="006232BE"/>
    <w:rsid w:val="006240CD"/>
    <w:rsid w:val="00625EFA"/>
    <w:rsid w:val="006312AF"/>
    <w:rsid w:val="006315A0"/>
    <w:rsid w:val="006317EA"/>
    <w:rsid w:val="00635207"/>
    <w:rsid w:val="006421FF"/>
    <w:rsid w:val="00654172"/>
    <w:rsid w:val="00657FF6"/>
    <w:rsid w:val="0066172C"/>
    <w:rsid w:val="006619EE"/>
    <w:rsid w:val="0066313A"/>
    <w:rsid w:val="006717CA"/>
    <w:rsid w:val="006829BC"/>
    <w:rsid w:val="0068449A"/>
    <w:rsid w:val="00687714"/>
    <w:rsid w:val="00692150"/>
    <w:rsid w:val="006922D5"/>
    <w:rsid w:val="00697D95"/>
    <w:rsid w:val="00697FEE"/>
    <w:rsid w:val="006A2FCC"/>
    <w:rsid w:val="006B4FA3"/>
    <w:rsid w:val="006B72F5"/>
    <w:rsid w:val="006C57E5"/>
    <w:rsid w:val="006C5B99"/>
    <w:rsid w:val="006D3136"/>
    <w:rsid w:val="006D4497"/>
    <w:rsid w:val="006D46CB"/>
    <w:rsid w:val="006E112B"/>
    <w:rsid w:val="006E16C4"/>
    <w:rsid w:val="006E1A26"/>
    <w:rsid w:val="006E4DC4"/>
    <w:rsid w:val="006F044C"/>
    <w:rsid w:val="006F23F8"/>
    <w:rsid w:val="006F3967"/>
    <w:rsid w:val="006F7005"/>
    <w:rsid w:val="0070302B"/>
    <w:rsid w:val="00713A21"/>
    <w:rsid w:val="007179A1"/>
    <w:rsid w:val="00721C30"/>
    <w:rsid w:val="00724B1B"/>
    <w:rsid w:val="00730B65"/>
    <w:rsid w:val="00730C3B"/>
    <w:rsid w:val="007343FA"/>
    <w:rsid w:val="0074712C"/>
    <w:rsid w:val="00760DBE"/>
    <w:rsid w:val="007623BE"/>
    <w:rsid w:val="00773B9F"/>
    <w:rsid w:val="00775650"/>
    <w:rsid w:val="00775F35"/>
    <w:rsid w:val="00792A44"/>
    <w:rsid w:val="007945C4"/>
    <w:rsid w:val="0079795D"/>
    <w:rsid w:val="007A1234"/>
    <w:rsid w:val="007A28A8"/>
    <w:rsid w:val="007A48E4"/>
    <w:rsid w:val="007A6BB3"/>
    <w:rsid w:val="007A7E5B"/>
    <w:rsid w:val="007B08A2"/>
    <w:rsid w:val="007C34E0"/>
    <w:rsid w:val="007C505B"/>
    <w:rsid w:val="007C5B60"/>
    <w:rsid w:val="007C5F22"/>
    <w:rsid w:val="007C65EA"/>
    <w:rsid w:val="007C68DE"/>
    <w:rsid w:val="007D135C"/>
    <w:rsid w:val="007E294D"/>
    <w:rsid w:val="007F3A9A"/>
    <w:rsid w:val="00800AE6"/>
    <w:rsid w:val="008119E1"/>
    <w:rsid w:val="00811C83"/>
    <w:rsid w:val="0081625F"/>
    <w:rsid w:val="0082187C"/>
    <w:rsid w:val="008253DC"/>
    <w:rsid w:val="00831D67"/>
    <w:rsid w:val="0083586D"/>
    <w:rsid w:val="008373AA"/>
    <w:rsid w:val="00846315"/>
    <w:rsid w:val="00850A31"/>
    <w:rsid w:val="00850F21"/>
    <w:rsid w:val="00851BE5"/>
    <w:rsid w:val="008522B0"/>
    <w:rsid w:val="008665F0"/>
    <w:rsid w:val="00875B07"/>
    <w:rsid w:val="0087788C"/>
    <w:rsid w:val="008822D3"/>
    <w:rsid w:val="00883093"/>
    <w:rsid w:val="008841C6"/>
    <w:rsid w:val="008867D6"/>
    <w:rsid w:val="008927E6"/>
    <w:rsid w:val="00893825"/>
    <w:rsid w:val="008959EA"/>
    <w:rsid w:val="008A01F9"/>
    <w:rsid w:val="008A29C1"/>
    <w:rsid w:val="008A361F"/>
    <w:rsid w:val="008A664A"/>
    <w:rsid w:val="008B06CA"/>
    <w:rsid w:val="008B7634"/>
    <w:rsid w:val="008C16C2"/>
    <w:rsid w:val="008C21DC"/>
    <w:rsid w:val="008E48C0"/>
    <w:rsid w:val="008E631D"/>
    <w:rsid w:val="008E640D"/>
    <w:rsid w:val="008F136C"/>
    <w:rsid w:val="00901448"/>
    <w:rsid w:val="00901904"/>
    <w:rsid w:val="009024E6"/>
    <w:rsid w:val="00906E4E"/>
    <w:rsid w:val="00910B78"/>
    <w:rsid w:val="00915ADB"/>
    <w:rsid w:val="00923211"/>
    <w:rsid w:val="00923619"/>
    <w:rsid w:val="009310E8"/>
    <w:rsid w:val="00931E64"/>
    <w:rsid w:val="009533D2"/>
    <w:rsid w:val="00955AAB"/>
    <w:rsid w:val="009576D6"/>
    <w:rsid w:val="00963EE1"/>
    <w:rsid w:val="00966073"/>
    <w:rsid w:val="00966C33"/>
    <w:rsid w:val="009670F8"/>
    <w:rsid w:val="0096743B"/>
    <w:rsid w:val="009730F4"/>
    <w:rsid w:val="00975A0C"/>
    <w:rsid w:val="009816C5"/>
    <w:rsid w:val="009868DB"/>
    <w:rsid w:val="00995261"/>
    <w:rsid w:val="00997A70"/>
    <w:rsid w:val="009A1D75"/>
    <w:rsid w:val="009A206E"/>
    <w:rsid w:val="009B085B"/>
    <w:rsid w:val="009B779F"/>
    <w:rsid w:val="009C5F28"/>
    <w:rsid w:val="009C5F4F"/>
    <w:rsid w:val="009E4338"/>
    <w:rsid w:val="009E4488"/>
    <w:rsid w:val="009F1CFC"/>
    <w:rsid w:val="009F6931"/>
    <w:rsid w:val="00A030F1"/>
    <w:rsid w:val="00A04EFA"/>
    <w:rsid w:val="00A166CD"/>
    <w:rsid w:val="00A2082C"/>
    <w:rsid w:val="00A224E1"/>
    <w:rsid w:val="00A35DFC"/>
    <w:rsid w:val="00A3738C"/>
    <w:rsid w:val="00A43DE9"/>
    <w:rsid w:val="00A447AA"/>
    <w:rsid w:val="00A606A4"/>
    <w:rsid w:val="00A678A1"/>
    <w:rsid w:val="00A72A25"/>
    <w:rsid w:val="00A932A6"/>
    <w:rsid w:val="00A93BD3"/>
    <w:rsid w:val="00AA2791"/>
    <w:rsid w:val="00AA446F"/>
    <w:rsid w:val="00AB0E8F"/>
    <w:rsid w:val="00AB2F4A"/>
    <w:rsid w:val="00AB5BE4"/>
    <w:rsid w:val="00AC36B1"/>
    <w:rsid w:val="00AC528E"/>
    <w:rsid w:val="00AD0076"/>
    <w:rsid w:val="00AD01A2"/>
    <w:rsid w:val="00AE4C10"/>
    <w:rsid w:val="00AE5B1C"/>
    <w:rsid w:val="00AF2068"/>
    <w:rsid w:val="00AF4845"/>
    <w:rsid w:val="00AF4E6F"/>
    <w:rsid w:val="00AF71EB"/>
    <w:rsid w:val="00B032A0"/>
    <w:rsid w:val="00B0648D"/>
    <w:rsid w:val="00B07A16"/>
    <w:rsid w:val="00B11CEC"/>
    <w:rsid w:val="00B202B8"/>
    <w:rsid w:val="00B20756"/>
    <w:rsid w:val="00B25DF6"/>
    <w:rsid w:val="00B2708E"/>
    <w:rsid w:val="00B270E1"/>
    <w:rsid w:val="00B54236"/>
    <w:rsid w:val="00B6070C"/>
    <w:rsid w:val="00B650B8"/>
    <w:rsid w:val="00B9092B"/>
    <w:rsid w:val="00B92172"/>
    <w:rsid w:val="00BB6896"/>
    <w:rsid w:val="00BC5F2E"/>
    <w:rsid w:val="00BD3368"/>
    <w:rsid w:val="00BD5864"/>
    <w:rsid w:val="00BE63F3"/>
    <w:rsid w:val="00BF2433"/>
    <w:rsid w:val="00C058C4"/>
    <w:rsid w:val="00C100F0"/>
    <w:rsid w:val="00C245D5"/>
    <w:rsid w:val="00C27AE3"/>
    <w:rsid w:val="00C3280C"/>
    <w:rsid w:val="00C35390"/>
    <w:rsid w:val="00C36C7F"/>
    <w:rsid w:val="00C37415"/>
    <w:rsid w:val="00C524AB"/>
    <w:rsid w:val="00C52D38"/>
    <w:rsid w:val="00C54D10"/>
    <w:rsid w:val="00C56BD1"/>
    <w:rsid w:val="00C60B09"/>
    <w:rsid w:val="00C62504"/>
    <w:rsid w:val="00C65BDC"/>
    <w:rsid w:val="00C6600C"/>
    <w:rsid w:val="00C67056"/>
    <w:rsid w:val="00C70300"/>
    <w:rsid w:val="00C772DE"/>
    <w:rsid w:val="00C8149A"/>
    <w:rsid w:val="00C81A83"/>
    <w:rsid w:val="00C83AE9"/>
    <w:rsid w:val="00C84084"/>
    <w:rsid w:val="00C85777"/>
    <w:rsid w:val="00C94937"/>
    <w:rsid w:val="00C9535E"/>
    <w:rsid w:val="00C9630D"/>
    <w:rsid w:val="00CA0CA3"/>
    <w:rsid w:val="00CB16B5"/>
    <w:rsid w:val="00CB3A9B"/>
    <w:rsid w:val="00CC2AF5"/>
    <w:rsid w:val="00CC41A8"/>
    <w:rsid w:val="00CC4218"/>
    <w:rsid w:val="00CC6EA9"/>
    <w:rsid w:val="00CD2C26"/>
    <w:rsid w:val="00CD338F"/>
    <w:rsid w:val="00CE0EFD"/>
    <w:rsid w:val="00CE174A"/>
    <w:rsid w:val="00CE33CD"/>
    <w:rsid w:val="00CE4C99"/>
    <w:rsid w:val="00CE6306"/>
    <w:rsid w:val="00CE6535"/>
    <w:rsid w:val="00CE7024"/>
    <w:rsid w:val="00CE7EE7"/>
    <w:rsid w:val="00CF1754"/>
    <w:rsid w:val="00CF22FF"/>
    <w:rsid w:val="00CF5F36"/>
    <w:rsid w:val="00D058DE"/>
    <w:rsid w:val="00D07DBF"/>
    <w:rsid w:val="00D13E62"/>
    <w:rsid w:val="00D26FF1"/>
    <w:rsid w:val="00D27186"/>
    <w:rsid w:val="00D340E1"/>
    <w:rsid w:val="00D342AC"/>
    <w:rsid w:val="00D3518A"/>
    <w:rsid w:val="00D3532C"/>
    <w:rsid w:val="00D354D3"/>
    <w:rsid w:val="00D40AA4"/>
    <w:rsid w:val="00D41F78"/>
    <w:rsid w:val="00D4773D"/>
    <w:rsid w:val="00D502A6"/>
    <w:rsid w:val="00D7143A"/>
    <w:rsid w:val="00D761F3"/>
    <w:rsid w:val="00D84F4C"/>
    <w:rsid w:val="00D92584"/>
    <w:rsid w:val="00D92FEB"/>
    <w:rsid w:val="00DA087A"/>
    <w:rsid w:val="00DA1268"/>
    <w:rsid w:val="00DA4967"/>
    <w:rsid w:val="00DB0D1A"/>
    <w:rsid w:val="00DB62C9"/>
    <w:rsid w:val="00DC17F6"/>
    <w:rsid w:val="00DC403A"/>
    <w:rsid w:val="00DC687F"/>
    <w:rsid w:val="00DE6F6A"/>
    <w:rsid w:val="00DF14D4"/>
    <w:rsid w:val="00DF2929"/>
    <w:rsid w:val="00E07CAF"/>
    <w:rsid w:val="00E11EBE"/>
    <w:rsid w:val="00E303E9"/>
    <w:rsid w:val="00E3048E"/>
    <w:rsid w:val="00E3278A"/>
    <w:rsid w:val="00E32D63"/>
    <w:rsid w:val="00E36745"/>
    <w:rsid w:val="00E42990"/>
    <w:rsid w:val="00E4473B"/>
    <w:rsid w:val="00E51EE3"/>
    <w:rsid w:val="00E52693"/>
    <w:rsid w:val="00E62A1C"/>
    <w:rsid w:val="00E66458"/>
    <w:rsid w:val="00E66577"/>
    <w:rsid w:val="00E7125D"/>
    <w:rsid w:val="00E72CDC"/>
    <w:rsid w:val="00E75C99"/>
    <w:rsid w:val="00E75EAB"/>
    <w:rsid w:val="00E7655A"/>
    <w:rsid w:val="00E82BD2"/>
    <w:rsid w:val="00E82D5F"/>
    <w:rsid w:val="00E842F5"/>
    <w:rsid w:val="00E85B8C"/>
    <w:rsid w:val="00E879B0"/>
    <w:rsid w:val="00E9289A"/>
    <w:rsid w:val="00EA16EC"/>
    <w:rsid w:val="00EA1938"/>
    <w:rsid w:val="00EA1B8A"/>
    <w:rsid w:val="00EA5402"/>
    <w:rsid w:val="00EA7628"/>
    <w:rsid w:val="00EB01A1"/>
    <w:rsid w:val="00EC2CE0"/>
    <w:rsid w:val="00EC4DFD"/>
    <w:rsid w:val="00EC7BD4"/>
    <w:rsid w:val="00ED512F"/>
    <w:rsid w:val="00EE6874"/>
    <w:rsid w:val="00EF32F2"/>
    <w:rsid w:val="00F01593"/>
    <w:rsid w:val="00F06C24"/>
    <w:rsid w:val="00F15774"/>
    <w:rsid w:val="00F15E8A"/>
    <w:rsid w:val="00F16AD8"/>
    <w:rsid w:val="00F2052E"/>
    <w:rsid w:val="00F22D82"/>
    <w:rsid w:val="00F30DBF"/>
    <w:rsid w:val="00F31769"/>
    <w:rsid w:val="00F32AC9"/>
    <w:rsid w:val="00F332C2"/>
    <w:rsid w:val="00F345CF"/>
    <w:rsid w:val="00F47BD7"/>
    <w:rsid w:val="00F638BD"/>
    <w:rsid w:val="00F669B5"/>
    <w:rsid w:val="00F705BE"/>
    <w:rsid w:val="00F71F92"/>
    <w:rsid w:val="00F7763A"/>
    <w:rsid w:val="00F8312F"/>
    <w:rsid w:val="00F84DB9"/>
    <w:rsid w:val="00F93126"/>
    <w:rsid w:val="00F95BEA"/>
    <w:rsid w:val="00F95F28"/>
    <w:rsid w:val="00F97C9D"/>
    <w:rsid w:val="00FB6C8E"/>
    <w:rsid w:val="00FC03CB"/>
    <w:rsid w:val="00FC1470"/>
    <w:rsid w:val="00FC165F"/>
    <w:rsid w:val="00FC227A"/>
    <w:rsid w:val="00FC379E"/>
    <w:rsid w:val="00FC55A2"/>
    <w:rsid w:val="00FD36F4"/>
    <w:rsid w:val="00FE0805"/>
    <w:rsid w:val="00FE1E9D"/>
    <w:rsid w:val="00FE3CF4"/>
    <w:rsid w:val="00FE4E8B"/>
    <w:rsid w:val="00FF08F5"/>
    <w:rsid w:val="00FF124E"/>
    <w:rsid w:val="00FF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3CAC32"/>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04297155">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995229728">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 w:id="2006129772">
      <w:bodyDiv w:val="1"/>
      <w:marLeft w:val="0"/>
      <w:marRight w:val="0"/>
      <w:marTop w:val="0"/>
      <w:marBottom w:val="0"/>
      <w:divBdr>
        <w:top w:val="none" w:sz="0" w:space="0" w:color="auto"/>
        <w:left w:val="none" w:sz="0" w:space="0" w:color="auto"/>
        <w:bottom w:val="none" w:sz="0" w:space="0" w:color="auto"/>
        <w:right w:val="none" w:sz="0" w:space="0" w:color="auto"/>
      </w:divBdr>
    </w:div>
    <w:div w:id="2015263136">
      <w:bodyDiv w:val="1"/>
      <w:marLeft w:val="0"/>
      <w:marRight w:val="0"/>
      <w:marTop w:val="0"/>
      <w:marBottom w:val="0"/>
      <w:divBdr>
        <w:top w:val="none" w:sz="0" w:space="0" w:color="auto"/>
        <w:left w:val="none" w:sz="0" w:space="0" w:color="auto"/>
        <w:bottom w:val="none" w:sz="0" w:space="0" w:color="auto"/>
        <w:right w:val="none" w:sz="0" w:space="0" w:color="auto"/>
      </w:divBdr>
    </w:div>
    <w:div w:id="21152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cid:image001.png@01D480B5.43529AF0"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F3DA-CE85-4767-A6F4-3F087269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Terry, James[ETHUS]</cp:lastModifiedBy>
  <cp:revision>4</cp:revision>
  <cp:lastPrinted>2019-02-14T22:26:00Z</cp:lastPrinted>
  <dcterms:created xsi:type="dcterms:W3CDTF">2019-02-14T22:48:00Z</dcterms:created>
  <dcterms:modified xsi:type="dcterms:W3CDTF">2019-02-15T12:23:00Z</dcterms:modified>
</cp:coreProperties>
</file>