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458641052246" w:lineRule="auto"/>
        <w:ind w:left="45" w:right="42.60009765625"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International Research Journal of Engineering and Technology (IRJET)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e-ISSN: 2395-0056  </w:t>
      </w:r>
      <w:r w:rsidDel="00000000" w:rsidR="00000000" w:rsidRPr="00000000">
        <w:rPr>
          <w:rFonts w:ascii="Cambria" w:cs="Cambria" w:eastAsia="Cambria" w:hAnsi="Cambria"/>
          <w:b w:val="1"/>
          <w:i w:val="0"/>
          <w:smallCaps w:val="0"/>
          <w:strike w:val="0"/>
          <w:color w:val="7f7f7f"/>
          <w:sz w:val="19.920000076293945"/>
          <w:szCs w:val="19.920000076293945"/>
          <w:u w:val="none"/>
          <w:shd w:fill="auto" w:val="clear"/>
          <w:vertAlign w:val="baseline"/>
          <w:rtl w:val="0"/>
        </w:rPr>
        <w:t xml:space="preserve">Volume: 07 Issue: 02 | Feb 2020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www.irjet.net p-ISSN: 2395-0072 </w:t>
      </w:r>
      <w:r w:rsidDel="00000000" w:rsidR="00000000" w:rsidRPr="00000000">
        <w:drawing>
          <wp:anchor allowOverlap="1" behindDoc="0" distB="19050" distT="19050" distL="19050" distR="19050" hidden="0" layoutInCell="1" locked="0" relativeHeight="0" simplePos="0">
            <wp:simplePos x="0" y="0"/>
            <wp:positionH relativeFrom="column">
              <wp:posOffset>-9524</wp:posOffset>
            </wp:positionH>
            <wp:positionV relativeFrom="paragraph">
              <wp:posOffset>27432</wp:posOffset>
            </wp:positionV>
            <wp:extent cx="419100" cy="4286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6279296875" w:line="396.8330383300781" w:lineRule="auto"/>
        <w:ind w:left="927.8399658203125" w:right="906.517333984375" w:firstLine="0"/>
        <w:jc w:val="center"/>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Crop Prediction System using Machine Learning Algorithms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Pavan Patil</w:t>
      </w:r>
      <w:r w:rsidDel="00000000" w:rsidR="00000000" w:rsidRPr="00000000">
        <w:rPr>
          <w:rFonts w:ascii="Cambria" w:cs="Cambria" w:eastAsia="Cambria" w:hAnsi="Cambria"/>
          <w:b w:val="1"/>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Virendra Panpatil</w:t>
      </w:r>
      <w:r w:rsidDel="00000000" w:rsidR="00000000" w:rsidRPr="00000000">
        <w:rPr>
          <w:rFonts w:ascii="Cambria" w:cs="Cambria" w:eastAsia="Cambria" w:hAnsi="Cambria"/>
          <w:b w:val="1"/>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Prof. Shrikant Kokate</w:t>
      </w:r>
      <w:r w:rsidDel="00000000" w:rsidR="00000000" w:rsidRPr="00000000">
        <w:rPr>
          <w:rFonts w:ascii="Cambria" w:cs="Cambria" w:eastAsia="Cambria" w:hAnsi="Cambria"/>
          <w:b w:val="1"/>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4931640625" w:line="240" w:lineRule="auto"/>
        <w:ind w:left="0" w:right="0" w:firstLine="0"/>
        <w:jc w:val="center"/>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1"/>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Pavan Patil SPPU, (Pimpri Chinchwad College of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0" w:right="0" w:firstLine="0"/>
        <w:jc w:val="center"/>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1"/>
          <w:smallCaps w:val="0"/>
          <w:strike w:val="0"/>
          <w:color w:val="000000"/>
          <w:sz w:val="36.79999987284343"/>
          <w:szCs w:val="36.79999987284343"/>
          <w:u w:val="none"/>
          <w:shd w:fill="auto" w:val="clear"/>
          <w:vertAlign w:val="superscript"/>
          <w:rtl w:val="0"/>
        </w:rPr>
        <w:t xml:space="preserve"> </w:t>
      </w:r>
      <w:r w:rsidDel="00000000" w:rsidR="00000000" w:rsidRPr="00000000">
        <w:rPr>
          <w:rFonts w:ascii="Cambria" w:cs="Cambria" w:eastAsia="Cambria" w:hAnsi="Cambria"/>
          <w:b w:val="0"/>
          <w:i w:val="1"/>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Virendra Panpatil SPPU, (Pimpri Chinchwad College of Engineering)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95694732666" w:lineRule="auto"/>
        <w:ind w:left="73.50242614746094" w:right="58.44604492187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sectPr>
          <w:pgSz w:h="16840" w:w="11900" w:orient="portrait"/>
          <w:pgMar w:bottom="768.4744262695312" w:top="868.800048828125" w:left="675" w:right="676.0986328125" w:header="0" w:footer="720"/>
          <w:pgNumType w:start="1"/>
        </w:sectPr>
      </w:pPr>
      <w:r w:rsidDel="00000000" w:rsidR="00000000" w:rsidRPr="00000000">
        <w:rPr>
          <w:rFonts w:ascii="Cambria" w:cs="Cambria" w:eastAsia="Cambria" w:hAnsi="Cambria"/>
          <w:b w:val="0"/>
          <w:i w:val="1"/>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Professor Shrikant Kokate, Dept. of Computer Engineering, PCCOE, Maharastra, India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12109375" w:line="235.5402660369873" w:lineRule="auto"/>
        <w:ind w:left="0" w:right="192.9510498046875" w:firstLine="25.298385620117188"/>
        <w:jc w:val="both"/>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Abstract -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As we are aware of the fact that, most of Indians  have agriculture as their occupation. Farmers usually have the  mindset of planting the same crop, using more fertilizers and  following the public choice. By looking at the past few years,  there have been significant developments in how machine  learning can be used in various industries and research. So we  have planned to create a system where machine learning can  be used in agriculture for the betterment of farmers. The  surveyed research papers have given a rough idea about using  ML with only one attribute. We have the aim of adding more  attributes to our system and ameliorate the results, which can  improve the yields and we can recognize several patterns for  predictions. This system will be useful to justify which crop can  be grown in a particular region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54736328125" w:line="238.45911026000977" w:lineRule="auto"/>
        <w:ind w:left="35.85601806640625" w:right="239.676513671875" w:hanging="9.362411499023438"/>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1"/>
          <w:smallCaps w:val="0"/>
          <w:strike w:val="0"/>
          <w:color w:val="000000"/>
          <w:sz w:val="19.920000076293945"/>
          <w:szCs w:val="19.920000076293945"/>
          <w:u w:val="none"/>
          <w:shd w:fill="auto" w:val="clear"/>
          <w:vertAlign w:val="baseline"/>
          <w:rtl w:val="0"/>
        </w:rPr>
        <w:t xml:space="preserve">Key Words</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Machine Learning in Agriculture, Classification Algorithms, Decision Tree, KNN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2890625" w:line="240" w:lineRule="auto"/>
        <w:ind w:left="41.23435974121094"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1. 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35.3344440460205" w:lineRule="auto"/>
        <w:ind w:left="27.888031005859375" w:right="193.0999755859375" w:firstLine="9.561538696289062"/>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Crop production may be a complicated development that's  influenced by soil and environmental condition input  parameters. Agriculture input parameters vary from field to  field and farmer to farmer. Collection such info on a bigger  space may be a discouraging task. However, the  environmental condition info collected in Republic of India  at each 1sq.m space in numerous components of the district  is tabulated by Indian meteoric Department. The massive  such knowledge sets may be used for predicting their  influence on major crops of that individual district or place.  There are completely different foretelling methodologies  developed and evaluated by the researchers everywhere the  globe within the field of agriculture or associated sciences. A number of such studies are: Agricultural researchers in  alternative countries have shown that tries of crop yield  maximization through pro-pesticide state policies have LED  to hazardously high chemical usage. These studies have  reported a correlation between chemical usage and crop  yield [1]. Agriculture is associate trade sector that's  benefiting powerfully from the event of detector technology,  knowledge science, and machine learning (ML) techniques  within the latest years. These developments return to satisfy  environmental and population pressures round-faced by our  society, wherever reports indicate a requirement for robust  international agriculture yield increase to produce food for a  growing population on a hotter planet. Most of the work  tired the sector of yield foretelling via cubic centimeter makes use of some kind of remote sensing knowledge over  the farm. Agriculture seeks to extend and improve the crop  yield and therefore the quality of the crops to sustain human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79319190979" w:lineRule="auto"/>
        <w:ind w:left="197.088623046875" w:right="23.875732421875" w:firstLine="4.38232421875"/>
        <w:jc w:val="both"/>
        <w:rPr>
          <w:rFonts w:ascii="Cambria" w:cs="Cambria" w:eastAsia="Cambria" w:hAnsi="Cambria"/>
          <w:b w:val="0"/>
          <w:i w:val="0"/>
          <w:smallCaps w:val="0"/>
          <w:strike w:val="0"/>
          <w:color w:val="000000"/>
          <w:sz w:val="19.920000076293945"/>
          <w:szCs w:val="19.920000076293945"/>
          <w:u w:val="none"/>
          <w:shd w:fill="auto" w:val="clear"/>
          <w:vertAlign w:val="baseline"/>
        </w:rPr>
        <w:sectPr>
          <w:type w:val="continuous"/>
          <w:pgSz w:h="16840" w:w="11900" w:orient="portrait"/>
          <w:pgMar w:bottom="768.4744262695312" w:top="868.800048828125" w:left="694.10400390625" w:right="669.771728515625" w:header="0" w:footer="720"/>
          <w:cols w:equalWidth="0" w:num="2">
            <w:col w:space="0" w:w="5280"/>
            <w:col w:space="0" w:w="5280"/>
          </w:cols>
        </w:sect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life. However, within the current time, folks tend to require a  lot of like a shot appreciated jobs. There are fewer, and fewer  folks concerned in crop cultivation. additionally, the  continual increase of human population makes the  cultivation of the crops at the proper time and right place  even a lot of vital, because the climate is dynamic and  therefore the shifts from traditional weather pattern are a lot  of frequent than before manufacture. Food insecurity may be  a drawback that can't be avoided, and humans should build  use of latest innovative technologies to create use of existing  soil, water and air conditions to get larger crops. The  information gap between ancient ways that of cultivating  and new agricultural technologies may be overcome if the  computer code may be designed to model the interactive  impact of climate factors, particularly the impact of  maximum events (e.g. heat, rainfalls and excess water) occurring at completely different growing phases of crops.  The temperature change undoubtedly affects the native and  world food production, therefore planning computer code to  model crop predictions needs new methodology for  temperature change studies, situations for temperature  change adaptation, and policymakers which will limit the  devastating effects of weather on food provide. Experimental  proof is employed to form environmental condition zones  that have seen changes in weather and water, the 2 most  significant factors in guaranteeing a in crop. The soil sort will  modification over time because of weather and pests,  therefore crop management must manage a fancy quantity of  information, directly or indirectly associated with one  another. It will therefore by considering a simplified reality,  to permit a quick assessment of the impact of temperature  change in agriculture. Agriculture should adapt to those  climate changes, and it will do therefore by developing  models which will in theory optimize management practices,  maximize the rotations of the new crop to manage the  changes of soil, novel breeding programs. By maximizing the  worth of foretelling, the seasonal climate changes may be  ascertained and recorded in an exceedingly timely manner.  Later on, by victimization computer code supported machine  learning, one will timely assess the temperature change  impact and check attainable situations that incorporate  ascertained changes in climatic conditions and water  distribution. data {processing} is that the process of  analyzing the experimental knowledge collected over a  amount and varied locations from completely different  views, extract trends or patterns {of data of knowledge of  info} and switch them into helpful information for users.  Users will then additionally reason and/or summarize the  relationships ascertained from the collected knowledge, 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6859130859375" w:line="240" w:lineRule="auto"/>
        <w:ind w:left="56.92321777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585858"/>
          <w:sz w:val="22.079999923706055"/>
          <w:szCs w:val="22.079999923706055"/>
          <w:u w:val="none"/>
          <w:shd w:fill="auto" w:val="clear"/>
          <w:vertAlign w:val="baseline"/>
          <w:rtl w:val="0"/>
        </w:rPr>
        <w:t xml:space="preserve">© 2020, IRJET | Impact Factor value: 7.34 | ISO 9001:2008 Certified Journal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Page 748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458641052246" w:lineRule="auto"/>
        <w:ind w:left="45" w:right="42.60009765625"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sectPr>
          <w:type w:val="continuous"/>
          <w:pgSz w:h="16840" w:w="11900" w:orient="portrait"/>
          <w:pgMar w:bottom="768.4744262695312" w:top="868.800048828125" w:left="675" w:right="676.0986328125" w:header="0" w:footer="720"/>
          <w:cols w:equalWidth="0" w:num="1">
            <w:col w:space="0" w:w="10548.9013671875"/>
          </w:cols>
        </w:sectPr>
      </w:pPr>
      <w:r w:rsidDel="00000000" w:rsidR="00000000" w:rsidRPr="00000000">
        <w:rPr>
          <w:rFonts w:ascii="Cambria" w:cs="Cambria" w:eastAsia="Cambria" w:hAnsi="Cambria"/>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International Research Journal of Engineering and Technology (IRJET)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e-ISSN: 2395-0056  </w:t>
      </w:r>
      <w:r w:rsidDel="00000000" w:rsidR="00000000" w:rsidRPr="00000000">
        <w:rPr>
          <w:rFonts w:ascii="Cambria" w:cs="Cambria" w:eastAsia="Cambria" w:hAnsi="Cambria"/>
          <w:b w:val="1"/>
          <w:i w:val="0"/>
          <w:smallCaps w:val="0"/>
          <w:strike w:val="0"/>
          <w:color w:val="7f7f7f"/>
          <w:sz w:val="19.920000076293945"/>
          <w:szCs w:val="19.920000076293945"/>
          <w:u w:val="none"/>
          <w:shd w:fill="auto" w:val="clear"/>
          <w:vertAlign w:val="baseline"/>
          <w:rtl w:val="0"/>
        </w:rPr>
        <w:t xml:space="preserve">Volume: 07 Issue: 02 | Feb 2020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www.irjet.net p-ISSN: 2395-0072 </w:t>
      </w:r>
      <w:r w:rsidDel="00000000" w:rsidR="00000000" w:rsidRPr="00000000">
        <w:drawing>
          <wp:anchor allowOverlap="1" behindDoc="0" distB="19050" distT="19050" distL="19050" distR="19050" hidden="0" layoutInCell="1" locked="0" relativeHeight="0" simplePos="0">
            <wp:simplePos x="0" y="0"/>
            <wp:positionH relativeFrom="column">
              <wp:posOffset>-9524</wp:posOffset>
            </wp:positionH>
            <wp:positionV relativeFrom="paragraph">
              <wp:posOffset>27432</wp:posOffset>
            </wp:positionV>
            <wp:extent cx="419100" cy="428625"/>
            <wp:effectExtent b="0" l="0" r="0" t="0"/>
            <wp:wrapSquare wrapText="bothSides" distB="19050" distT="19050" distL="19050" distR="1905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36083984375" w:line="235.36128044128418" w:lineRule="auto"/>
        <w:ind w:left="3.3864593505859375" w:right="205.6732177734375" w:hanging="2.589645385742187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typically predict what knowledge to expect. Machine learning techniques are a part of data processing and  knowledge exploration and focus exclusively on  characteristic correlations or patterns among massive  datasets or massive relative databases. The patterns,  associations, or relationships among all this knowledge will  additional be reborn into information that's offered to the  user as historical patterns and future trends. This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251953125" w:line="236.04979991912842" w:lineRule="auto"/>
        <w:ind w:left="4.980010986328125" w:right="206.0980224609375" w:firstLine="0.39840698242187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information provided by machine learning will facilitate  farmers with crop cultivation by predicting probabilities of  crop losses or stop losses altogether.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1181640625" w:line="240" w:lineRule="auto"/>
        <w:ind w:left="7.768859863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2. Literature Review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2470703125" w:line="235.48984050750732" w:lineRule="auto"/>
        <w:ind w:left="0" w:right="201.968994140625" w:firstLine="8.565597534179688"/>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Nowadays many experts are applying automated farming.  Since Decision Tree is an well-known algorithm it was used  for prediction which is a supervised learning algorithm and  multiple linear regression which is generalized prediction  model. An attempt has been made to research the influence  made by decision tree induction technique of climatic  parameters on soybean productivity. For easy understanding  of end-user different kind of rules were created from the  Decision tree. The paper from Md. Tahmid Shakoor &amp; co  paper helped us for selecting various attributes like land  capability classification, soil depth, slope, drainage, texture,  erosion, and permeability [4]. Two supervised classification  machine learning algorithms has been implemented in this  study. Our system takes the necessary weather and soil  properties data for a given coordinate automatically from an  appropriate source. Another advantage is that their system  worked on large regions, and provides forecasts at a  resolution compatible with best input data resolution, which  in the case is originally from the soil data. The ability of  forecasting crop before the beginning of the crop season. This  provides users with the capability to perform strategy  changes, like choosing a more robust genetic variation before  planting or even changing the crop type, in order to  accommodate for extreme climatic variations further ahead  in the crop cycle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769775390625" w:line="235.27615070343018" w:lineRule="auto"/>
        <w:ind w:left="0.79681396484375" w:right="201.5350341796875" w:firstLine="2.7888488769531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The algorithm developed introduces a data-driven model to  predict and forecast crop yield using joint dependencies of  soil and climate features. Although there are several  techniques existing to obtain rainfall predictions, the  algorithm discussed in this paper succeeded in emphasizing  on Rainfall along with the crop yield prediction. This  designed model took into account the most relevant  environment as well as soil parameters that affect the crop  growth, in a way that each of those parameters received  equal weight in the final prediction. The outcomes of this  research can benefit the agriculturists/farmers by knowing  the investment capital on the crop to be sown, even before  the sowing season begins. The predictive pattern of the  algorithm can benefit local self-government and financial  institutions to allocate suitable funds or fiscal loans to  farmers. Naive Bayes is used for the large dataset can also be  beneficial. Use of naïve Bayes and decision tree makes the  model very efficient in terms of computation. The system is  scalable as it can be used to test on different crops. From the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0537567138672" w:lineRule="auto"/>
        <w:ind w:left="187.2088623046875" w:right="12.982177734375" w:firstLine="1.39465332031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yield graphs, the best time of sowing, plant growth and  harvesting of the plant can be found out. Also, the optimal and  worst environmental condition can also be incurred. The  model focuses on all type of farms, and smaller farmers can  also be benefitted. This model can be further enhanced to find  the yield of every crop, and for pesticide recommendation.  Also, it can be modified to suggest about the fertilizers and  irrigation need for crops.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8046875" w:line="240" w:lineRule="auto"/>
        <w:ind w:left="198.961791992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3. Related Work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2470703125" w:line="238.45836639404297" w:lineRule="auto"/>
        <w:ind w:left="187.2088623046875" w:right="12.926025390625" w:firstLine="16.73278808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A Scalable Machine Learning System for Pre-Season  Agriculture Yield Forecast: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298828125" w:line="235.43673992156982" w:lineRule="auto"/>
        <w:ind w:left="189.4000244140625" w:right="12.509765625" w:firstLine="3.585815429687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The system projected during this work is created by a neural  network wherever inputs area unit treated on an individual  basis. Static soil information in handled by fully-connected  layers whereas dynamic meteorological information is  handled by continual LSTM layers. This explicit design was  trained with historical information for many soil properties,  precipitation, minimum and most temperature against  historical yield labels at county level. When training, the  model was tested in an exceedingly separate information set  and showed comparable results with existing yield  prognostication ways that create use of in-depth remote  sensing data. the most important lesson learnt from our  experiments is that it's attainable get ascendable yield  forecast as a result of the projected neural network model  will notice and exploit redundant info each within the soil  and within the weather information. To boot, the model  might be able to learn AN implicit illustration of the cycles of  the crops evaluated during this paper, considering the  seasonal atmospherically information used as input.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21533203125" w:line="238.45911026000977" w:lineRule="auto"/>
        <w:ind w:left="191.192626953125" w:right="16.02783203125" w:firstLine="7.9681396484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Machine learning approach for forecasting crop yield  based on climatic parameters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298828125" w:line="235.51488876342773" w:lineRule="auto"/>
        <w:ind w:left="189.4000244140625" w:right="12.825927734375" w:firstLine="3.585815429687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The present study provides the potential use of information  mining techniques in predicting the crop yield supported the  environmental condition input parameters. The developed  webpage is user friendly and therefore the accuracy of  predictions square measure higher than seventy-fiveper cent  all told the crops and districts designated within the study  indicating higher accuracy of prediction. The user-friendly web content developed for predicting crop yield may be  utilized by any user their alternative of crop by providing  environmental condition knowledge of that place.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5589599609375" w:line="238.45872402191162" w:lineRule="auto"/>
        <w:ind w:left="197.9656982421875" w:right="69.228515625" w:firstLine="2.58972167968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 Crop Prediction on the Region Belts of India: A Naïve Bayes  MapReduce Precision Agricultural Model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23779296875" w:line="235.43789863586426" w:lineRule="auto"/>
        <w:ind w:left="190.1971435546875" w:right="12.955322265625" w:firstLine="2.7886962890625"/>
        <w:jc w:val="both"/>
        <w:rPr>
          <w:rFonts w:ascii="Cambria" w:cs="Cambria" w:eastAsia="Cambria" w:hAnsi="Cambria"/>
          <w:b w:val="0"/>
          <w:i w:val="0"/>
          <w:smallCaps w:val="0"/>
          <w:strike w:val="0"/>
          <w:color w:val="000000"/>
          <w:sz w:val="19.920000076293945"/>
          <w:szCs w:val="19.920000076293945"/>
          <w:u w:val="none"/>
          <w:shd w:fill="auto" w:val="clear"/>
          <w:vertAlign w:val="baseline"/>
        </w:rPr>
        <w:sectPr>
          <w:type w:val="continuous"/>
          <w:pgSz w:h="16840" w:w="11900" w:orient="portrait"/>
          <w:pgMar w:bottom="768.4744262695312" w:top="868.800048828125" w:left="722.7887725830078" w:right="669.720458984375" w:header="0" w:footer="720"/>
          <w:cols w:equalWidth="0" w:num="2">
            <w:col w:space="0" w:w="5260"/>
            <w:col w:space="0" w:w="5260"/>
          </w:cols>
        </w:sect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The planned work introduces efficient degree economical  crop recommendation system. Use of naïve mathematician  makes the model terribly economical in terms of  computation. The system is scalable because it may be wont  to take a look at on totally different crops. From the yield  graphs the simplest time of sowing, plant growth and gather  of plant may be known. Conjointly the best and worst  condition may also be incurred. The model focuses on all  style of farms, and smaller farmers may also be benefitted.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201171875" w:line="240" w:lineRule="auto"/>
        <w:ind w:left="56.92321777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585858"/>
          <w:sz w:val="22.079999923706055"/>
          <w:szCs w:val="22.079999923706055"/>
          <w:u w:val="none"/>
          <w:shd w:fill="auto" w:val="clear"/>
          <w:vertAlign w:val="baseline"/>
          <w:rtl w:val="0"/>
        </w:rPr>
        <w:t xml:space="preserve">© 2020, IRJET | Impact Factor value: 7.34 | ISO 9001:2008 Certified Journal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Page 749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458641052246" w:lineRule="auto"/>
        <w:ind w:left="45" w:right="42.60009765625"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sectPr>
          <w:type w:val="continuous"/>
          <w:pgSz w:h="16840" w:w="11900" w:orient="portrait"/>
          <w:pgMar w:bottom="768.4744262695312" w:top="868.800048828125" w:left="675" w:right="676.0986328125" w:header="0" w:footer="720"/>
          <w:cols w:equalWidth="0" w:num="1">
            <w:col w:space="0" w:w="10548.9013671875"/>
          </w:cols>
        </w:sectPr>
      </w:pPr>
      <w:r w:rsidDel="00000000" w:rsidR="00000000" w:rsidRPr="00000000">
        <w:rPr>
          <w:rFonts w:ascii="Cambria" w:cs="Cambria" w:eastAsia="Cambria" w:hAnsi="Cambria"/>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International Research Journal of Engineering and Technology (IRJET)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e-ISSN: 2395-0056  </w:t>
      </w:r>
      <w:r w:rsidDel="00000000" w:rsidR="00000000" w:rsidRPr="00000000">
        <w:rPr>
          <w:rFonts w:ascii="Cambria" w:cs="Cambria" w:eastAsia="Cambria" w:hAnsi="Cambria"/>
          <w:b w:val="1"/>
          <w:i w:val="0"/>
          <w:smallCaps w:val="0"/>
          <w:strike w:val="0"/>
          <w:color w:val="7f7f7f"/>
          <w:sz w:val="19.920000076293945"/>
          <w:szCs w:val="19.920000076293945"/>
          <w:u w:val="none"/>
          <w:shd w:fill="auto" w:val="clear"/>
          <w:vertAlign w:val="baseline"/>
          <w:rtl w:val="0"/>
        </w:rPr>
        <w:t xml:space="preserve">Volume: 07 Issue: 02 | Feb 2020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www.irjet.net p-ISSN: 2395-0072 </w:t>
      </w:r>
      <w:r w:rsidDel="00000000" w:rsidR="00000000" w:rsidRPr="00000000">
        <w:drawing>
          <wp:anchor allowOverlap="1" behindDoc="0" distB="19050" distT="19050" distL="19050" distR="19050" hidden="0" layoutInCell="1" locked="0" relativeHeight="0" simplePos="0">
            <wp:simplePos x="0" y="0"/>
            <wp:positionH relativeFrom="column">
              <wp:posOffset>-9524</wp:posOffset>
            </wp:positionH>
            <wp:positionV relativeFrom="paragraph">
              <wp:posOffset>27432</wp:posOffset>
            </wp:positionV>
            <wp:extent cx="419100" cy="4286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36083984375" w:line="236.04939937591553" w:lineRule="auto"/>
        <w:ind w:left="7.569580078125" w:right="199.8553466796875" w:hanging="1.7927551269531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This model may be more increased to seek out the yield of  each crop, and for chemical recommendation. Conjointly it  may be changed to recommend concerning the fertilizers and  irrigation want of crops.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1279296875" w:line="238.4595823287964" w:lineRule="auto"/>
        <w:ind w:left="11.155166625976562" w:right="200.4888916015625" w:hanging="4.183197021484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4. Evaluation of Predictive Data Mining Algorithms in Soil  Data Classification for Optimized Crop Recommendation.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0546875" w:line="235.49767971038818" w:lineRule="auto"/>
        <w:ind w:left="2.98797607421875" w:right="199.9871826171875" w:firstLine="8.167190551757812"/>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 this study, we've given the analysis potentialities for the  classification of soil by mistreatment well-known classification algorithms as J48, BF Tree, and OneR and Naïve  Bayes; in data processing. The experiment was conducted on  information instances from Kasur district, Pakistan. We have  ascertained the comparative analysis of those algorithms  have the various level of accuracy to determine the  effectiveness and potency of predictions. However, the  advantages of the higher understanding of soils classes will  improve the productivity in farming, reduce dependence on  fertilizers and build higher prognostic rules for the advice of  the rise in yield. In the future, we have a tendency to contrive  to form a Soil Management and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708740234375" w:line="238.45848083496094" w:lineRule="auto"/>
        <w:ind w:left="10.358352661132812" w:right="243.76708984375" w:firstLine="3.5856628417968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Agricultural Production Output Prediction Using Supervised Machine Learning Techniques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35986328125" w:line="235.53733348846436" w:lineRule="auto"/>
        <w:ind w:left="2.98797607421875" w:right="199.9176025390625" w:firstLine="2.7888488769531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Two supervised classification machine learning formula has  been enforced during this study. the choice Tree Learning ID3 (Iterative Dichotomiser 3) and KNNR discover the  patterns within the knowledge set containing average  temperature and precipitation worth obtained throughout  the cropping amount of six major crops in 10 major cities of Bangladesh for the past twelve years and provides the  prediction. ID3 uses the choice tree table that consists of the  ranges of the precipitation, temperature and yield knowledge.  The research provides an answer to the current downside  that was much required for farmers in People's Republic of  Bangladesh. Though the research is restricted to some  mounted dataset, the long run ahead promises addition of a  lot of knowledge which will be analyzed with more machine  learning techniques to come up with crop predictions with  higher exactness. Moreover, the analysis will result in profits  and invention of advanced farming techniques which will  improve our economy and can facilitate United States stand  out as a technologically advanced country.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378173828125" w:line="240" w:lineRule="auto"/>
        <w:ind w:left="4.3824005126953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4. EXISTING SYSTEM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336181640625" w:line="235.24709701538086" w:lineRule="auto"/>
        <w:ind w:left="7.569580078125" w:right="200.06591796875" w:hanging="7.5695800781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An agro-based country depends on agriculture for its  economic growth. When a population of the country  increases dependency on agriculture also increases and  subsequent economic growth of the country is affected.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115484237671" w:lineRule="auto"/>
        <w:ind w:left="194.9774169921875" w:right="10.364990234375" w:hanging="2.5891113281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this situation, the crop yield rate plays a significant role in the  economic growth of the country. So, there is a need to  increase crop yield rate. Some biological approaches (e.g.  seed quality of the crop, crop hybridization, strong  pesticides) and some chemical approaches (e.g. use of  fertilizer, urea, potash) are carried out to solve this issue. In  addition to these approaches, a crop sequencing technique is  required to improve the net yield rate of the crop over the  season. One of existing system we identified is Crop Selection  Method (CSM) to achieve a net yield rate of crops over the  season. We have taken example of CSM to demonstrate how it  helps farmers in achieving more yield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76171875" w:line="240" w:lineRule="auto"/>
        <w:ind w:left="200.3558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Crop can be classified 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3056640625" w:line="236.04979991912842" w:lineRule="auto"/>
        <w:ind w:left="191.5911865234375" w:right="11.3720703125" w:firstLine="4.9798583984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 Seasonal crops—crops can be planted during a season. e.g.  wheat, cotton.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36.0485553741455" w:lineRule="auto"/>
        <w:ind w:left="190.794677734375" w:right="10.640869140625" w:firstLine="2.58911132812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 Whole year crops—crops can be planted during the entire  year. e.g. vegetable, paddy, Toor.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3720703125" w:line="235.74929237365723" w:lineRule="auto"/>
        <w:ind w:left="195.9735107421875" w:right="10.496826171875" w:firstLine="2.988281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c) Short time plantation crops— crops that take a short time  for growing. e.g. potato, vegetables, ratio. d) Long-time  plantation crops— These crops take a long time for growing.  e.g. sugarcane, Onion. A combination of these crops can be  selected in a sequence based on yield rate per day. Illustrates sequences of crops with cumulative yield rate over the  season. CSM method, shown in may improve the net yield  rate of crops using the limited land resource and also  increases re-usability of the land.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13037109375" w:line="235.44804096221924" w:lineRule="auto"/>
        <w:ind w:left="190.794677734375" w:right="10.501708984375" w:firstLine="9.7607421875"/>
        <w:jc w:val="both"/>
        <w:rPr>
          <w:rFonts w:ascii="Cambria" w:cs="Cambria" w:eastAsia="Cambria" w:hAnsi="Cambria"/>
          <w:b w:val="0"/>
          <w:i w:val="0"/>
          <w:smallCaps w:val="0"/>
          <w:strike w:val="0"/>
          <w:color w:val="000000"/>
          <w:sz w:val="19.920000076293945"/>
          <w:szCs w:val="19.920000076293945"/>
          <w:u w:val="none"/>
          <w:shd w:fill="auto" w:val="clear"/>
          <w:vertAlign w:val="baseline"/>
        </w:rPr>
        <w:sectPr>
          <w:type w:val="continuous"/>
          <w:pgSz w:h="16840" w:w="11900" w:orient="portrait"/>
          <w:pgMar w:bottom="768.4744262695312" w:top="868.800048828125" w:left="720.5976104736328" w:right="669.766845703125" w:header="0" w:footer="720"/>
          <w:cols w:equalWidth="0" w:num="2">
            <w:col w:space="0" w:w="5260"/>
            <w:col w:space="0" w:w="5260"/>
          </w:cols>
        </w:sect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Basically, in crop selection method makes use of technique  where it recommends different set of crops for same area  over the years. There are various options are available to  select for farmers. They can choose one of the options and  observe the results. The combination which will give high  yield for same area is generated as output for that area. In  this way CSM method tries to predict the suitable crops for  given area. Farming Systems in India are strategically utilized,  according to the locations where they are most suitable. The  agricultural systems that significantly follows to the  agriculture of India are subsistence farming, organic farming,  industrial farming. Regions all over India differ in types of  farming they use; some are based on horticulture, ley  farming, agroforestry, and many more. The surveyed  research papers have given a rough idea about using ML with  only one attribute. We have the aim of adding more attributes  to our system and ameliorate the results, which can improve  the yields and we can recognize several patterns for  predictions. This system will be useful to justify which crop  can be grown in a particular region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0316162109375" w:line="240" w:lineRule="auto"/>
        <w:ind w:left="56.92321777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585858"/>
          <w:sz w:val="22.079999923706055"/>
          <w:szCs w:val="22.079999923706055"/>
          <w:u w:val="none"/>
          <w:shd w:fill="auto" w:val="clear"/>
          <w:vertAlign w:val="baseline"/>
          <w:rtl w:val="0"/>
        </w:rPr>
        <w:t xml:space="preserve">© 2020, IRJET | Impact Factor value: 7.34 | ISO 9001:2008 Certified Journal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Page 750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458641052246" w:lineRule="auto"/>
        <w:ind w:left="45" w:right="42.60009765625"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International Research Journal of Engineering and Technology (IRJET)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e-ISSN: 2395-0056  </w:t>
      </w:r>
      <w:r w:rsidDel="00000000" w:rsidR="00000000" w:rsidRPr="00000000">
        <w:rPr>
          <w:rFonts w:ascii="Cambria" w:cs="Cambria" w:eastAsia="Cambria" w:hAnsi="Cambria"/>
          <w:b w:val="1"/>
          <w:i w:val="0"/>
          <w:smallCaps w:val="0"/>
          <w:strike w:val="0"/>
          <w:color w:val="7f7f7f"/>
          <w:sz w:val="19.920000076293945"/>
          <w:szCs w:val="19.920000076293945"/>
          <w:u w:val="none"/>
          <w:shd w:fill="auto" w:val="clear"/>
          <w:vertAlign w:val="baseline"/>
          <w:rtl w:val="0"/>
        </w:rPr>
        <w:t xml:space="preserve">Volume: 07 Issue: 02 | Feb 2020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www.irjet.net p-ISSN: 2395-0072 </w:t>
      </w:r>
      <w:r w:rsidDel="00000000" w:rsidR="00000000" w:rsidRPr="00000000">
        <w:drawing>
          <wp:anchor allowOverlap="1" behindDoc="0" distB="19050" distT="19050" distL="19050" distR="19050" hidden="0" layoutInCell="1" locked="0" relativeHeight="0" simplePos="0">
            <wp:simplePos x="0" y="0"/>
            <wp:positionH relativeFrom="column">
              <wp:posOffset>-9524</wp:posOffset>
            </wp:positionH>
            <wp:positionV relativeFrom="paragraph">
              <wp:posOffset>27432</wp:posOffset>
            </wp:positionV>
            <wp:extent cx="419100" cy="428625"/>
            <wp:effectExtent b="0" l="0" r="0" t="0"/>
            <wp:wrapSquare wrapText="bothSides" distB="19050" distT="19050" distL="19050" distR="1905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34765625" w:line="240" w:lineRule="auto"/>
        <w:ind w:left="60.33836364746094"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 PROPOSED SYSTEM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359375" w:line="443.1955146789551" w:lineRule="auto"/>
        <w:ind w:left="45" w:right="298.9013671875" w:firstLine="11.752777099609375"/>
        <w:jc w:val="left"/>
        <w:rPr>
          <w:rFonts w:ascii="Cambria" w:cs="Cambria" w:eastAsia="Cambria" w:hAnsi="Cambria"/>
          <w:b w:val="0"/>
          <w:i w:val="0"/>
          <w:smallCaps w:val="0"/>
          <w:strike w:val="0"/>
          <w:color w:val="000000"/>
          <w:sz w:val="19.920000076293945"/>
          <w:szCs w:val="19.920000076293945"/>
          <w:u w:val="none"/>
          <w:shd w:fill="auto" w:val="clear"/>
          <w:vertAlign w:val="baseline"/>
        </w:rPr>
        <w:sectPr>
          <w:type w:val="continuous"/>
          <w:pgSz w:h="16840" w:w="11900" w:orient="portrait"/>
          <w:pgMar w:bottom="768.4744262695312" w:top="868.800048828125" w:left="675" w:right="676.0986328125" w:header="0" w:footer="720"/>
          <w:cols w:equalWidth="0" w:num="1">
            <w:col w:space="0" w:w="10548.9013671875"/>
          </w:cols>
        </w:sect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 our system we are making use of a classification algorithms to improvised the crop yields.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Pr>
        <w:drawing>
          <wp:inline distB="19050" distT="19050" distL="19050" distR="19050">
            <wp:extent cx="6480175" cy="4554855"/>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480175" cy="455485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5.1. Data Acquisition: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359375" w:line="240"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Dataset must have following attributes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338134765625" w:line="240" w:lineRule="auto"/>
        <w:ind w:left="370.3584289550781"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Soil Parameters: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1.435852050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Soil Type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731.435852050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Soil Ph value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370.3584289550781"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Climatic Parameters: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06982421875" w:line="240" w:lineRule="auto"/>
        <w:ind w:left="732.232666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Humidity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26.8542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Temperature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722.6710510253906"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Wind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3505859375" w:line="240" w:lineRule="auto"/>
        <w:ind w:left="732.232666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Rainfall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370.3584289550781"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Production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732.0335388183594"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Cost of cultivation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732.232666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Previous year yield details for that region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38623046875" w:line="235.63530921936035" w:lineRule="auto"/>
        <w:ind w:left="1.7928314208984375" w:right="200.4962158203125" w:firstLine="9.959945678710938"/>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 this project we are performing crops prediction for  district level. So main aim is to find the dataset which  contains production details of past 10-12 years also details  about climatic parameters and soil parameters like rainfall,  temperature, moisture, soil contents etc. details. These  factors will help in the prediction of the crops by using  various classifiers on the given dataset. Thus, various factors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96.571044921875" w:right="16.099853515625" w:firstLine="0.59753417968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are assessed and the factors strongly leading to accurate  prediction of the crops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40" w:lineRule="auto"/>
        <w:ind w:left="247.93823242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5.2 Preprocessing: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0810546875" w:line="235.62854290008545" w:lineRule="auto"/>
        <w:ind w:left="192.98583984375" w:right="11.71875" w:firstLine="2.78869628906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The dataset that is used needs to be pre-processed because  of the presence of redundant attributes, noisy data in it.  Initially, data cleaning operation is performed where the  redundant factors are determined and are not considered for  the prediction of crops. Over18 which are either having the  same values for all the employees or are completely  unrelated to the prediction task. As part of the exploratory  data analysis, the categorical factors are split and are  assigned values as 0 and 1 based on whether the factor is  present or not. These assigned values assist in further  classification based on that particular factor.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6182861328125" w:line="240" w:lineRule="auto"/>
        <w:ind w:left="247.93823242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5.3 Classifier Models: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374633789062" w:line="240" w:lineRule="auto"/>
        <w:ind w:left="247.93823242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5.3.1 Decision Tree Classifier: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5358276367188" w:line="236.05018615722656" w:lineRule="auto"/>
        <w:ind w:left="192.188720703125" w:right="11.917724609375" w:firstLine="3.5858154296875"/>
        <w:jc w:val="both"/>
        <w:rPr>
          <w:rFonts w:ascii="Cambria" w:cs="Cambria" w:eastAsia="Cambria" w:hAnsi="Cambria"/>
          <w:b w:val="0"/>
          <w:i w:val="0"/>
          <w:smallCaps w:val="0"/>
          <w:strike w:val="0"/>
          <w:color w:val="000000"/>
          <w:sz w:val="19.920000076293945"/>
          <w:szCs w:val="19.920000076293945"/>
          <w:u w:val="none"/>
          <w:shd w:fill="auto" w:val="clear"/>
          <w:vertAlign w:val="baseline"/>
        </w:rPr>
        <w:sectPr>
          <w:type w:val="continuous"/>
          <w:pgSz w:h="16840" w:w="11900" w:orient="portrait"/>
          <w:pgMar w:bottom="768.4744262695312" w:top="868.800048828125" w:left="720" w:right="671.71875" w:header="0" w:footer="720"/>
          <w:cols w:equalWidth="0" w:num="2">
            <w:col w:space="0" w:w="5260"/>
            <w:col w:space="0" w:w="5260"/>
          </w:cols>
        </w:sect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The decision tree is method of selecting best root nodes until  we get elements of same class we keep on splitting the tree  on the basis of attributes. With versatile features helping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18377685547" w:line="240" w:lineRule="auto"/>
        <w:ind w:left="56.92321777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585858"/>
          <w:sz w:val="22.079999923706055"/>
          <w:szCs w:val="22.079999923706055"/>
          <w:u w:val="none"/>
          <w:shd w:fill="auto" w:val="clear"/>
          <w:vertAlign w:val="baseline"/>
          <w:rtl w:val="0"/>
        </w:rPr>
        <w:t xml:space="preserve">© 2020, IRJET | Impact Factor value: 7.34 | ISO 9001:2008 Certified Journal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Page 751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458641052246" w:lineRule="auto"/>
        <w:ind w:left="45" w:right="42.60009765625"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sectPr>
          <w:type w:val="continuous"/>
          <w:pgSz w:h="16840" w:w="11900" w:orient="portrait"/>
          <w:pgMar w:bottom="768.4744262695312" w:top="868.800048828125" w:left="675" w:right="676.0986328125" w:header="0" w:footer="720"/>
          <w:cols w:equalWidth="0" w:num="1">
            <w:col w:space="0" w:w="10548.9013671875"/>
          </w:cols>
        </w:sectPr>
      </w:pPr>
      <w:r w:rsidDel="00000000" w:rsidR="00000000" w:rsidRPr="00000000">
        <w:rPr>
          <w:rFonts w:ascii="Cambria" w:cs="Cambria" w:eastAsia="Cambria" w:hAnsi="Cambria"/>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International Research Journal of Engineering and Technology (IRJET)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e-ISSN: 2395-0056  </w:t>
      </w:r>
      <w:r w:rsidDel="00000000" w:rsidR="00000000" w:rsidRPr="00000000">
        <w:rPr>
          <w:rFonts w:ascii="Cambria" w:cs="Cambria" w:eastAsia="Cambria" w:hAnsi="Cambria"/>
          <w:b w:val="1"/>
          <w:i w:val="0"/>
          <w:smallCaps w:val="0"/>
          <w:strike w:val="0"/>
          <w:color w:val="7f7f7f"/>
          <w:sz w:val="19.920000076293945"/>
          <w:szCs w:val="19.920000076293945"/>
          <w:u w:val="none"/>
          <w:shd w:fill="auto" w:val="clear"/>
          <w:vertAlign w:val="baseline"/>
          <w:rtl w:val="0"/>
        </w:rPr>
        <w:t xml:space="preserve">Volume: 07 Issue: 02 | Feb 2020 </w:t>
      </w: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www.irjet.net p-ISSN: 2395-0072 </w:t>
      </w:r>
      <w:r w:rsidDel="00000000" w:rsidR="00000000" w:rsidRPr="00000000">
        <w:drawing>
          <wp:anchor allowOverlap="1" behindDoc="0" distB="19050" distT="19050" distL="19050" distR="19050" hidden="0" layoutInCell="1" locked="0" relativeHeight="0" simplePos="0">
            <wp:simplePos x="0" y="0"/>
            <wp:positionH relativeFrom="column">
              <wp:posOffset>-9524</wp:posOffset>
            </wp:positionH>
            <wp:positionV relativeFrom="paragraph">
              <wp:posOffset>27432</wp:posOffset>
            </wp:positionV>
            <wp:extent cx="419100" cy="428625"/>
            <wp:effectExtent b="0" l="0" r="0" t="0"/>
            <wp:wrapSquare wrapText="bothSides" distB="19050" distT="19050" distL="19050" distR="1905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36083984375" w:line="235.56783199310303" w:lineRule="auto"/>
        <w:ind w:left="1.195220947265625" w:right="201.0394287109375" w:firstLine="5.975952148437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actualize both categorical and continuous dependent  variables, it is a type of supervised learning algorithm mostly  used for classification problems. What this algorithm does is,  it splits the population into two or more homogeneous sets  based on the most significant attributes making the groups  as distinct as possible. The decision tree algorithm will give  us best split on different features for selection of most  suitable crop among the population. The feature selection  methodology of Decision tree classifier makes it suitable for  prediction of suitable crops. The Selection attributes of  Decision tree classifier are as follow.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1572265625" w:line="240" w:lineRule="auto"/>
        <w:ind w:left="14.740753173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5.3.1.1 Gini Index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2470703125" w:line="236.25070095062256" w:lineRule="auto"/>
        <w:ind w:left="2.98797607421875" w:right="203.9056396484375" w:firstLine="7.96798706054687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Gini index says, if we select two items from a population at  random then they must be of same class and probability for  this is 1 if population is pure. Used to calculate impurity for  the features of given classes.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439453125" w:line="240" w:lineRule="auto"/>
        <w:ind w:left="57.94075012207031"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5.3.1.2 Entropy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36.05037212371826" w:lineRule="auto"/>
        <w:ind w:left="7.569580078125" w:right="202.7044677734375" w:hanging="7.5695800781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 decision tree is built top-down from a root node and  involves partitioning the data into subsets that contain  instances with similar values (homogeneous). If the sample  is completely homogeneous the entropy is zero and if the  sample is equally divided then it has entropy of one.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17919921875" w:line="240" w:lineRule="auto"/>
        <w:ind w:left="57.94075012207031"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5.3.1.3 Information Gain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36.13052368164062" w:lineRule="auto"/>
        <w:ind w:left="3.9839935302734375" w:right="200.1788330078125" w:firstLine="44.9928283691406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The information gain is based on the decrease in entropy  after a dataset is split on an attribute. Constructing a  decision tree is all about finding attribute that returns the  highest information gain (i.e., the most homogeneous  branches. This attribute selection methods will play vital role  in prediction of crop.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458740234375" w:line="240" w:lineRule="auto"/>
        <w:ind w:left="14.740753173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5.3.1.4 C4.5 Algorithm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0810546875" w:line="235.62862873077393" w:lineRule="auto"/>
        <w:ind w:left="2.98797607421875" w:right="200.4962158203125" w:firstLine="2.78884887695312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The C4.5 algorithmic program uses info gain as ripping  criteria. It will handle numerical and categorical information  similarly as missing values. To handle continuous values, it  generates threshold and so divides attributes with prices  quite the edge price and values up to the edge value. It offers  the subsequent edges. They’re explicable, in contrast to  different classifiers, that need to be seen as a recorder that  has a class to a given input instance. Call trees will be  envisioned as tree graphs wherever nodes and branches  represent the classification rules learnt, and leaves denote  the ultimate categorizations.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615234375" w:line="240" w:lineRule="auto"/>
        <w:ind w:left="14.740753173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5.3.3 KNN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35.63530921936035" w:lineRule="auto"/>
        <w:ind w:left="2.191162109375" w:right="201.4227294921875" w:firstLine="8.964004516601562"/>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KNN may be a variety of instance-based learning, wherever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the performance is barely approximated regionally and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every one computation is delayed till it's the classification.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Both for classification and regression, a helpful technique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will be to assign weights to the contributions of the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neighbors, in order that the nearer neighbors contribute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additional to the typical than the additional distant ones.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194.759521484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6. RESULTS AND ANALYSIS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36.04979991912842" w:lineRule="auto"/>
        <w:ind w:left="186.19384765625" w:right="10.296630859375" w:hanging="0.59753417968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We tested decision tree, naïve bayes classifier, and KNN  classifier with sample dataset containing attributes like crop  name, cost of cultivation, cost of irrigation, cost of production  which are independent variables and yield per hectare is  dependent variable.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1279296875" w:line="236.04939937591553" w:lineRule="auto"/>
        <w:ind w:left="186.7913818359375" w:right="11.527099609375" w:firstLine="3.585815429687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The result obtained are represented using confusion matrix  which shows relation between prediction of algorithms and  actual values obtained when sample are tested after training  dataset.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40" w:lineRule="auto"/>
        <w:ind w:left="201.3330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Decision Tree Classifier: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2373046875" w:line="240" w:lineRule="auto"/>
        <w:ind w:left="200.3558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Confusion matrix for decision tree classifier: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32958984375" w:line="240" w:lineRule="auto"/>
        <w:ind w:left="254.1137695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[221, 49],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359375" w:line="240" w:lineRule="auto"/>
        <w:ind w:left="188.80249023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[67, 163]]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359375" w:line="240" w:lineRule="auto"/>
        <w:ind w:left="189.40002441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Accuracy for Decision-Tree: 76.8%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29833984375" w:line="240" w:lineRule="auto"/>
        <w:ind w:left="200.555419921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Precision for Decision-Tree:0.767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42041015625" w:line="240"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 Specificity for Decision-Tree:0.708</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29833984375" w:line="240" w:lineRule="auto"/>
        <w:ind w:left="196.552124023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KNN Classifier: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42041015625" w:line="240" w:lineRule="auto"/>
        <w:ind w:left="200.3558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Confusion matrix for KNN: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29833984375" w:line="240" w:lineRule="auto"/>
        <w:ind w:left="210.913696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[[269, 30],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3984375" w:line="240" w:lineRule="auto"/>
        <w:ind w:left="254.1137695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[23, 178]]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29833984375" w:line="240" w:lineRule="auto"/>
        <w:ind w:left="189.40002441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Accuracy for KNN: 89.4%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42041015625" w:line="240" w:lineRule="auto"/>
        <w:ind w:left="200.555419921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Precision for KNN:0.921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359375" w:line="240"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 Specificity for KNN:0.8825</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29833984375" w:line="240" w:lineRule="auto"/>
        <w:ind w:left="189.40002441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Accuracy Comparison: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41552734375" w:line="240" w:lineRule="auto"/>
        <w:ind w:left="0" w:right="157.597656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sectPr>
          <w:type w:val="continuous"/>
          <w:pgSz w:h="16840" w:w="11900" w:orient="portrait"/>
          <w:pgMar w:bottom="768.4744262695312" w:top="868.800048828125" w:left="720.5976104736328" w:right="669.698486328125" w:header="0" w:footer="720"/>
          <w:cols w:equalWidth="0" w:num="2">
            <w:col w:space="0" w:w="5260"/>
            <w:col w:space="0" w:w="5260"/>
          </w:cols>
        </w:sect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Pr>
        <w:drawing>
          <wp:inline distB="19050" distT="19050" distL="19050" distR="19050">
            <wp:extent cx="3060065" cy="2063115"/>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060065" cy="206311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369812011719" w:line="240" w:lineRule="auto"/>
        <w:ind w:left="56.92321777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585858"/>
          <w:sz w:val="22.079999923706055"/>
          <w:szCs w:val="22.079999923706055"/>
          <w:u w:val="none"/>
          <w:shd w:fill="auto" w:val="clear"/>
          <w:vertAlign w:val="baseline"/>
          <w:rtl w:val="0"/>
        </w:rPr>
        <w:t xml:space="preserve">© 2020, IRJET | Impact Factor value: 7.34 | ISO 9001:2008 Certified Journal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Page 752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56163787842" w:lineRule="auto"/>
        <w:ind w:left="44.9993896484375" w:right="42.611083984375" w:firstLine="0"/>
        <w:jc w:val="center"/>
        <w:rPr>
          <w:rFonts w:ascii="Cambria" w:cs="Cambria" w:eastAsia="Cambria" w:hAnsi="Cambria"/>
          <w:b w:val="1"/>
          <w:i w:val="0"/>
          <w:smallCaps w:val="0"/>
          <w:strike w:val="0"/>
          <w:color w:val="000000"/>
          <w:sz w:val="19.919979095458984"/>
          <w:szCs w:val="19.919979095458984"/>
          <w:u w:val="none"/>
          <w:shd w:fill="auto" w:val="clear"/>
          <w:vertAlign w:val="baseline"/>
        </w:rPr>
        <w:sectPr>
          <w:type w:val="continuous"/>
          <w:pgSz w:h="16840" w:w="11900" w:orient="portrait"/>
          <w:pgMar w:bottom="768.4744262695312" w:top="868.800048828125" w:left="675" w:right="676.0986328125" w:header="0" w:footer="720"/>
          <w:cols w:equalWidth="0" w:num="1">
            <w:col w:space="0" w:w="10548.9013671875"/>
          </w:cols>
        </w:sectPr>
      </w:pPr>
      <w:r w:rsidDel="00000000" w:rsidR="00000000" w:rsidRPr="00000000">
        <w:rPr>
          <w:rFonts w:ascii="Cambria" w:cs="Cambria" w:eastAsia="Cambria" w:hAnsi="Cambria"/>
          <w:b w:val="0"/>
          <w:i w:val="0"/>
          <w:smallCaps w:val="0"/>
          <w:strike w:val="0"/>
          <w:color w:val="000000"/>
          <w:sz w:val="31.919967651367188"/>
          <w:szCs w:val="31.91996765136718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3.999975204467773"/>
          <w:szCs w:val="23.999975204467773"/>
          <w:u w:val="none"/>
          <w:shd w:fill="auto" w:val="clear"/>
          <w:vertAlign w:val="baseline"/>
          <w:rtl w:val="0"/>
        </w:rPr>
        <w:t xml:space="preserve">International Research Journal of Engineering and Technology (IRJET) </w:t>
      </w:r>
      <w:r w:rsidDel="00000000" w:rsidR="00000000" w:rsidRPr="00000000">
        <w:rPr>
          <w:rFonts w:ascii="Cambria" w:cs="Cambria" w:eastAsia="Cambria" w:hAnsi="Cambria"/>
          <w:b w:val="1"/>
          <w:i w:val="0"/>
          <w:smallCaps w:val="0"/>
          <w:strike w:val="0"/>
          <w:color w:val="000000"/>
          <w:sz w:val="19.919979095458984"/>
          <w:szCs w:val="19.919979095458984"/>
          <w:u w:val="none"/>
          <w:shd w:fill="auto" w:val="clear"/>
          <w:vertAlign w:val="baseline"/>
          <w:rtl w:val="0"/>
        </w:rPr>
        <w:t xml:space="preserve">e-ISSN: 2395-0056  </w:t>
      </w:r>
      <w:r w:rsidDel="00000000" w:rsidR="00000000" w:rsidRPr="00000000">
        <w:rPr>
          <w:rFonts w:ascii="Cambria" w:cs="Cambria" w:eastAsia="Cambria" w:hAnsi="Cambria"/>
          <w:b w:val="1"/>
          <w:i w:val="0"/>
          <w:smallCaps w:val="0"/>
          <w:strike w:val="0"/>
          <w:color w:val="7f7f7f"/>
          <w:sz w:val="19.919979095458984"/>
          <w:szCs w:val="19.919979095458984"/>
          <w:u w:val="none"/>
          <w:shd w:fill="auto" w:val="clear"/>
          <w:vertAlign w:val="baseline"/>
          <w:rtl w:val="0"/>
        </w:rPr>
        <w:t xml:space="preserve">Volume: 07 Issue: 02 | Feb 2020 </w:t>
      </w:r>
      <w:r w:rsidDel="00000000" w:rsidR="00000000" w:rsidRPr="00000000">
        <w:rPr>
          <w:rFonts w:ascii="Cambria" w:cs="Cambria" w:eastAsia="Cambria" w:hAnsi="Cambria"/>
          <w:b w:val="1"/>
          <w:i w:val="0"/>
          <w:smallCaps w:val="0"/>
          <w:strike w:val="0"/>
          <w:color w:val="000000"/>
          <w:sz w:val="19.919979095458984"/>
          <w:szCs w:val="19.919979095458984"/>
          <w:u w:val="none"/>
          <w:shd w:fill="auto" w:val="clear"/>
          <w:vertAlign w:val="baseline"/>
          <w:rtl w:val="0"/>
        </w:rPr>
        <w:t xml:space="preserve">www.irjet.net p-ISSN: 2395-0072 </w:t>
      </w:r>
      <w:r w:rsidDel="00000000" w:rsidR="00000000" w:rsidRPr="00000000">
        <w:drawing>
          <wp:anchor allowOverlap="1" behindDoc="0" distB="19050" distT="19050" distL="19050" distR="19050" hidden="0" layoutInCell="1" locked="0" relativeHeight="0" simplePos="0">
            <wp:simplePos x="0" y="0"/>
            <wp:positionH relativeFrom="column">
              <wp:posOffset>-9524</wp:posOffset>
            </wp:positionH>
            <wp:positionV relativeFrom="paragraph">
              <wp:posOffset>27418</wp:posOffset>
            </wp:positionV>
            <wp:extent cx="419100" cy="428625"/>
            <wp:effectExtent b="0" l="0" r="0" t="0"/>
            <wp:wrapSquare wrapText="bothSides" distB="19050" distT="19050" distL="19050" distR="1905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279296875" w:line="240" w:lineRule="auto"/>
        <w:ind w:left="3.36738586425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Precision Comparison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515625" w:line="212.0483636856079" w:lineRule="auto"/>
        <w:ind w:left="7.3699951171875" w:right="504.5849609375" w:firstLine="239.04457092285156"/>
        <w:jc w:val="left"/>
        <w:rPr>
          <w:rFonts w:ascii="Cambria" w:cs="Cambria" w:eastAsia="Cambria" w:hAnsi="Cambria"/>
          <w:b w:val="0"/>
          <w:i w:val="0"/>
          <w:smallCaps w:val="0"/>
          <w:strike w:val="0"/>
          <w:color w:val="000000"/>
          <w:sz w:val="19.91998863220215"/>
          <w:szCs w:val="19.9199886322021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Pr>
        <w:drawing>
          <wp:inline distB="19050" distT="19050" distL="19050" distR="19050">
            <wp:extent cx="2863215" cy="204533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63215" cy="204533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19.91998863220215"/>
          <w:szCs w:val="19.91998863220215"/>
          <w:u w:val="none"/>
          <w:shd w:fill="auto" w:val="clear"/>
          <w:vertAlign w:val="baseline"/>
          <w:rtl w:val="0"/>
        </w:rPr>
        <w:t xml:space="preserve">Specificity Comparison: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279296875" w:line="211.44428730010986" w:lineRule="auto"/>
        <w:ind w:left="8.764801025390625" w:right="348.5894775390625" w:firstLine="88.64913940429688"/>
        <w:jc w:val="left"/>
        <w:rPr>
          <w:rFonts w:ascii="Cambria" w:cs="Cambria" w:eastAsia="Cambria" w:hAnsi="Cambria"/>
          <w:b w:val="1"/>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8863220215"/>
          <w:szCs w:val="19.91998863220215"/>
          <w:u w:val="none"/>
          <w:shd w:fill="auto" w:val="clear"/>
          <w:vertAlign w:val="baseline"/>
        </w:rPr>
        <w:drawing>
          <wp:inline distB="19050" distT="19050" distL="19050" distR="19050">
            <wp:extent cx="3056888" cy="2134869"/>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56888" cy="2134869"/>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19.91999053955078"/>
          <w:szCs w:val="19.91999053955078"/>
          <w:u w:val="none"/>
          <w:shd w:fill="auto" w:val="clear"/>
          <w:vertAlign w:val="baseline"/>
          <w:rtl w:val="0"/>
        </w:rPr>
        <w:t xml:space="preserve">7. CONCLUSION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41357421875" w:line="235.44808387756348" w:lineRule="auto"/>
        <w:ind w:left="0" w:right="203.0230712890625" w:firstLine="2.7887725830078125"/>
        <w:jc w:val="both"/>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The project work introduces an efficient crop  recommendation system using classifier models. The system  is scalable as it can be used to test on different crops. From  the yield graphs the best time of sowing, plant growth and  harvesting of plant can also be found out along with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85553741455" w:lineRule="auto"/>
        <w:ind w:left="186.4093017578125" w:right="18.28857421875" w:firstLine="21.513671875"/>
        <w:jc w:val="both"/>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[3]. Neha Rale, Raxitkumar Solanki, Doina Bein, James  Andro-Vasko, Wolfgang Bein.”Prediction of Crop  Cultivation”.978-1-7281-0554-3/19/$31.00©2019 IEEE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25" w:line="236.85266017913818" w:lineRule="auto"/>
        <w:ind w:left="192.186279296875" w:right="13.472900390625" w:firstLine="15.7366943359375"/>
        <w:jc w:val="both"/>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[4]. Md. Tahmid Shakoor, Karishma Rahman, Sumaiya Nasrin  Rayta, Amitabha Chakrabarty.2017.”Agricultural Production  Output Prediction Using Supervised Machine Learning  Techniques”.978-1-5386-3831-6/17/$31.00 ©2017 IEEE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44775390625" w:line="236.04979991912842" w:lineRule="auto"/>
        <w:ind w:left="197.1661376953125" w:right="17.3974609375" w:firstLine="10.7568359375"/>
        <w:jc w:val="both"/>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[5]. G Srivatsa Sharma, Shah Nawaz Mandal, Shruti Kulkarni,  Monica R Mundada, Meeradevi.2018.”Predictive Analysis to Improve Crop Yield Using a Neural Network Model”</w:t>
      </w:r>
      <w:r w:rsidDel="00000000" w:rsidR="00000000" w:rsidRPr="00000000">
        <w:rPr>
          <w:rFonts w:ascii="Cambria" w:cs="Cambria" w:eastAsia="Cambria" w:hAnsi="Cambria"/>
          <w:b w:val="1"/>
          <w:i w:val="0"/>
          <w:smallCaps w:val="0"/>
          <w:strike w:val="0"/>
          <w:color w:val="000000"/>
          <w:sz w:val="19.91999053955078"/>
          <w:szCs w:val="19.9199905395507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978-1- 5386-5314-2/18/$31.00 ©2018 IEEE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25" w:line="236.24989986419678" w:lineRule="auto"/>
        <w:ind w:left="195.9710693359375" w:right="16.6015625" w:firstLine="11.951904296875"/>
        <w:jc w:val="lef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[6]. Rashmi Priya, Dharavath Ramesh.2018.”Crop Prediction  on the Region Belts of India: A Naïve Bayes MapReduce  Precision Agricultural Model”. 978-1-5386-5314- 2/18/$31.00 ©2018 IEEE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46484375" w:line="236.04984283447266" w:lineRule="auto"/>
        <w:ind w:left="197.3651123046875" w:right="19.090576171875" w:firstLine="10.557861328125"/>
        <w:jc w:val="both"/>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[7]Talha Siddique,Dipro Barus,Zanntual Fredous,Amitabh  Chakravarti. 2017. “Automated Farming Prediction”.0978-1- 5090-6182-2/17/$31 @2017 IEEE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25" w:line="236.05011463165283" w:lineRule="auto"/>
        <w:ind w:left="186.4093017578125" w:right="17.135009765625" w:firstLine="21.513671875"/>
        <w:jc w:val="both"/>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[8]Takeshi Yoshida Noriyuki Murakami and Hiroyuki  Tauiji.2017. Hybrid Machine Learning Approach to  Automatic Plant PhenotypingFor Smart Agriculture”. 978-1- 5090-5888-4/16/$31.00 @IEEE 2016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40" w:lineRule="auto"/>
        <w:ind w:left="195.1739501953125" w:right="0" w:firstLine="0"/>
        <w:jc w:val="left"/>
        <w:rPr>
          <w:rFonts w:ascii="Cambria" w:cs="Cambria" w:eastAsia="Cambria" w:hAnsi="Cambria"/>
          <w:b w:val="1"/>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1"/>
          <w:i w:val="0"/>
          <w:smallCaps w:val="0"/>
          <w:strike w:val="0"/>
          <w:color w:val="000000"/>
          <w:sz w:val="19.91999053955078"/>
          <w:szCs w:val="19.91999053955078"/>
          <w:u w:val="none"/>
          <w:shd w:fill="auto" w:val="clear"/>
          <w:vertAlign w:val="baseline"/>
          <w:rtl w:val="0"/>
        </w:rPr>
        <w:t xml:space="preserve">BIOGRAPHIES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40" w:lineRule="auto"/>
        <w:ind w:left="0" w:right="1587.09716796875" w:firstLine="0"/>
        <w:jc w:val="righ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Prof. Shrikant Kokate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38422</wp:posOffset>
            </wp:positionV>
            <wp:extent cx="698908" cy="738142"/>
            <wp:effectExtent b="0" l="0" r="0" t="0"/>
            <wp:wrapSquare wrapText="right" distB="19050" distT="19050" distL="19050" distR="1905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98908" cy="738142"/>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0" w:right="1402.637939453125" w:firstLine="0"/>
        <w:jc w:val="righ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Qualification: ME Comp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1552734375" w:line="240" w:lineRule="auto"/>
        <w:ind w:left="0" w:right="459.990234375" w:firstLine="0"/>
        <w:jc w:val="righ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Area of Interest: Data Science, Web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860.184326171875" w:right="0" w:firstLine="0"/>
        <w:jc w:val="lef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Technologies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32958984375" w:line="240" w:lineRule="auto"/>
        <w:ind w:left="0" w:right="0" w:firstLine="0"/>
        <w:jc w:val="center"/>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Name: Pavan Patil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23757</wp:posOffset>
            </wp:positionV>
            <wp:extent cx="707584" cy="730572"/>
            <wp:effectExtent b="0" l="0" r="0" t="0"/>
            <wp:wrapSquare wrapText="right" distB="19050" distT="19050" distL="19050" distR="1905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707584" cy="730572"/>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865.3631591796875" w:right="0" w:firstLine="0"/>
        <w:jc w:val="lef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Qualification:BE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0" w:right="1633.3111572265625" w:firstLine="0"/>
        <w:jc w:val="righ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Computer(Pursuing)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385009765625" w:line="240" w:lineRule="auto"/>
        <w:ind w:left="850.987548828125" w:right="0" w:firstLine="0"/>
        <w:jc w:val="left"/>
        <w:rPr>
          <w:rFonts w:ascii="Calibri" w:cs="Calibri" w:eastAsia="Calibri" w:hAnsi="Calibri"/>
          <w:b w:val="0"/>
          <w:i w:val="0"/>
          <w:smallCaps w:val="0"/>
          <w:strike w:val="0"/>
          <w:color w:val="000000"/>
          <w:sz w:val="13.919995307922363"/>
          <w:szCs w:val="13.919995307922363"/>
          <w:u w:val="none"/>
          <w:shd w:fill="auto" w:val="clear"/>
          <w:vertAlign w:val="baseline"/>
        </w:rPr>
        <w:sectPr>
          <w:type w:val="continuous"/>
          <w:pgSz w:h="16840" w:w="11900" w:orient="portrait"/>
          <w:pgMar w:bottom="768.4744262695312" w:top="868.800048828125" w:left="723.5854339599609" w:right="669.887695312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22.079992294311523"/>
          <w:szCs w:val="22.079992294311523"/>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3.199992179870605"/>
          <w:szCs w:val="23.199992179870605"/>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13.919995307922363"/>
          <w:szCs w:val="13.919995307922363"/>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6843280792236" w:lineRule="auto"/>
        <w:ind w:left="0" w:right="0" w:firstLine="0"/>
        <w:jc w:val="lef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prediction for crops. Decision tree shows poor performance  when dataset is having more variations but naïve bayes  provides better result than decision tree for such datasets.  The combination classification algorithm like naïve bayes  and decision tree classifier are better performing than use of  single classifier model.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1185302734375" w:line="240" w:lineRule="auto"/>
        <w:ind w:left="0" w:right="0" w:firstLine="0"/>
        <w:jc w:val="left"/>
        <w:rPr>
          <w:rFonts w:ascii="Cambria" w:cs="Cambria" w:eastAsia="Cambria" w:hAnsi="Cambria"/>
          <w:b w:val="1"/>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1"/>
          <w:i w:val="0"/>
          <w:smallCaps w:val="0"/>
          <w:strike w:val="0"/>
          <w:color w:val="000000"/>
          <w:sz w:val="19.91999053955078"/>
          <w:szCs w:val="19.91999053955078"/>
          <w:u w:val="none"/>
          <w:shd w:fill="auto" w:val="clear"/>
          <w:vertAlign w:val="baseline"/>
          <w:rtl w:val="0"/>
        </w:rPr>
        <w:t xml:space="preserve">REFERENCES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36.85307502746582" w:lineRule="auto"/>
        <w:ind w:left="0" w:right="0" w:firstLine="0"/>
        <w:jc w:val="lef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[1]. S.Veenadhari, Dr Bharat Misra, Dr CD  Singh.2019.”Machine learning approach for forecasting crop  yield based on climatic parameters.”.978-1-4799-2352- 6/14/$31.00 ©2014 IEEE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453857421875" w:line="235.42791366577148" w:lineRule="auto"/>
        <w:ind w:left="0" w:right="0" w:firstLine="0"/>
        <w:jc w:val="lef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[2]. Igor Oliveira, Renato L. F. Cunha, Bruno Silva, Marco A. S.  Netto.2018.”A Scalable Machine Learning System for Pre Season Agriculture Yield Forecast.”.978-1-5386-9156- 4/18/$31.00 ©2018 IEEE DOI  10.1109/eScience.2018.00131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45166015625" w:line="241.2077808380127" w:lineRule="auto"/>
        <w:ind w:left="0" w:right="0" w:firstLine="0"/>
        <w:jc w:val="left"/>
        <w:rPr>
          <w:rFonts w:ascii="Calibri" w:cs="Calibri" w:eastAsia="Calibri" w:hAnsi="Calibri"/>
          <w:b w:val="0"/>
          <w:i w:val="0"/>
          <w:smallCaps w:val="0"/>
          <w:strike w:val="0"/>
          <w:color w:val="000000"/>
          <w:sz w:val="22.079992294311523"/>
          <w:szCs w:val="22.079992294311523"/>
          <w:u w:val="none"/>
          <w:shd w:fill="auto" w:val="clear"/>
          <w:vertAlign w:val="baseline"/>
        </w:rPr>
      </w:pPr>
      <w:r w:rsidDel="00000000" w:rsidR="00000000" w:rsidRPr="00000000">
        <w:rPr>
          <w:rFonts w:ascii="Calibri" w:cs="Calibri" w:eastAsia="Calibri" w:hAnsi="Calibri"/>
          <w:b w:val="0"/>
          <w:i w:val="0"/>
          <w:smallCaps w:val="0"/>
          <w:strike w:val="0"/>
          <w:color w:val="000000"/>
          <w:sz w:val="22.079992294311523"/>
          <w:szCs w:val="22.079992294311523"/>
          <w:u w:val="none"/>
          <w:shd w:fill="auto" w:val="clear"/>
          <w:vertAlign w:val="baseline"/>
          <w:rtl w:val="0"/>
        </w:rPr>
        <w:t xml:space="preserve">Author  Photo </w:t>
      </w:r>
      <w:r w:rsidDel="00000000" w:rsidR="00000000" w:rsidRPr="00000000">
        <w:drawing>
          <wp:anchor allowOverlap="1" behindDoc="0" distB="19050" distT="19050" distL="19050" distR="19050" hidden="0" layoutInCell="1" locked="0" relativeHeight="0" simplePos="0">
            <wp:simplePos x="0" y="0"/>
            <wp:positionH relativeFrom="column">
              <wp:posOffset>-134838</wp:posOffset>
            </wp:positionH>
            <wp:positionV relativeFrom="paragraph">
              <wp:posOffset>49416</wp:posOffset>
            </wp:positionV>
            <wp:extent cx="705473" cy="729939"/>
            <wp:effectExtent b="0" l="0" r="0" t="0"/>
            <wp:wrapSquare wrapText="bothSides" distB="19050" distT="19050" distL="19050" distR="1905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705473" cy="729939"/>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831420898438" w:line="240" w:lineRule="auto"/>
        <w:ind w:left="0" w:right="0" w:firstLine="0"/>
        <w:jc w:val="left"/>
        <w:rPr>
          <w:rFonts w:ascii="Calibri" w:cs="Calibri" w:eastAsia="Calibri" w:hAnsi="Calibri"/>
          <w:b w:val="0"/>
          <w:i w:val="0"/>
          <w:smallCaps w:val="0"/>
          <w:strike w:val="0"/>
          <w:color w:val="000000"/>
          <w:sz w:val="13.920031547546387"/>
          <w:szCs w:val="13.920031547546387"/>
          <w:u w:val="none"/>
          <w:shd w:fill="auto" w:val="clear"/>
          <w:vertAlign w:val="baseline"/>
        </w:rPr>
      </w:pPr>
      <w:r w:rsidDel="00000000" w:rsidR="00000000" w:rsidRPr="00000000">
        <w:rPr>
          <w:rFonts w:ascii="Calibri" w:cs="Calibri" w:eastAsia="Calibri" w:hAnsi="Calibri"/>
          <w:b w:val="0"/>
          <w:i w:val="0"/>
          <w:smallCaps w:val="0"/>
          <w:strike w:val="0"/>
          <w:color w:val="000000"/>
          <w:sz w:val="22.080049514770508"/>
          <w:szCs w:val="22.080049514770508"/>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3.20005257924398"/>
          <w:szCs w:val="23.20005257924398"/>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13.920031547546387"/>
          <w:szCs w:val="13.92003154754638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1181640625" w:line="243.38150024414062" w:lineRule="auto"/>
        <w:ind w:left="0" w:right="0" w:firstLine="0"/>
        <w:jc w:val="left"/>
        <w:rPr>
          <w:rFonts w:ascii="Calibri" w:cs="Calibri" w:eastAsia="Calibri" w:hAnsi="Calibri"/>
          <w:b w:val="0"/>
          <w:i w:val="0"/>
          <w:smallCaps w:val="0"/>
          <w:strike w:val="0"/>
          <w:color w:val="000000"/>
          <w:sz w:val="22.080049514770508"/>
          <w:szCs w:val="22.080049514770508"/>
          <w:u w:val="none"/>
          <w:shd w:fill="auto" w:val="clear"/>
          <w:vertAlign w:val="baseline"/>
        </w:rPr>
      </w:pPr>
      <w:r w:rsidDel="00000000" w:rsidR="00000000" w:rsidRPr="00000000">
        <w:rPr>
          <w:rFonts w:ascii="Calibri" w:cs="Calibri" w:eastAsia="Calibri" w:hAnsi="Calibri"/>
          <w:b w:val="0"/>
          <w:i w:val="0"/>
          <w:smallCaps w:val="0"/>
          <w:strike w:val="0"/>
          <w:color w:val="000000"/>
          <w:sz w:val="22.080049514770508"/>
          <w:szCs w:val="22.080049514770508"/>
          <w:u w:val="none"/>
          <w:shd w:fill="auto" w:val="clear"/>
          <w:vertAlign w:val="baseline"/>
          <w:rtl w:val="0"/>
        </w:rPr>
        <w:t xml:space="preserve">Author  Photo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13335800171" w:lineRule="auto"/>
        <w:ind w:left="0" w:right="0" w:firstLine="0"/>
        <w:jc w:val="left"/>
        <w:rPr>
          <w:rFonts w:ascii="Cambria" w:cs="Cambria" w:eastAsia="Cambria" w:hAnsi="Cambria"/>
          <w:b w:val="0"/>
          <w:i w:val="0"/>
          <w:smallCaps w:val="0"/>
          <w:strike w:val="0"/>
          <w:color w:val="000000"/>
          <w:sz w:val="19.91999053955078"/>
          <w:szCs w:val="19.91999053955078"/>
          <w:u w:val="none"/>
          <w:shd w:fill="auto" w:val="clear"/>
          <w:vertAlign w:val="baseline"/>
        </w:r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Name: Virendra Panpatil Qualification:BE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77978515625" w:line="240" w:lineRule="auto"/>
        <w:ind w:left="0" w:right="0" w:firstLine="0"/>
        <w:jc w:val="left"/>
        <w:rPr>
          <w:rFonts w:ascii="Cambria" w:cs="Cambria" w:eastAsia="Cambria" w:hAnsi="Cambria"/>
          <w:b w:val="0"/>
          <w:i w:val="0"/>
          <w:smallCaps w:val="0"/>
          <w:strike w:val="0"/>
          <w:color w:val="000000"/>
          <w:sz w:val="19.91999053955078"/>
          <w:szCs w:val="19.91999053955078"/>
          <w:u w:val="none"/>
          <w:shd w:fill="auto" w:val="clear"/>
          <w:vertAlign w:val="baseline"/>
        </w:rPr>
        <w:sectPr>
          <w:type w:val="continuous"/>
          <w:pgSz w:h="16840" w:w="11900" w:orient="portrait"/>
          <w:pgMar w:bottom="768.4744262695312" w:top="868.800048828125" w:left="721.9918823242188" w:right="1959.268798828125" w:header="0" w:footer="720"/>
          <w:cols w:equalWidth="0" w:num="3">
            <w:col w:space="0" w:w="3080"/>
            <w:col w:space="0" w:w="3080"/>
            <w:col w:space="0" w:w="3080"/>
          </w:cols>
        </w:sectPr>
      </w:pPr>
      <w:r w:rsidDel="00000000" w:rsidR="00000000" w:rsidRPr="00000000">
        <w:rPr>
          <w:rFonts w:ascii="Cambria" w:cs="Cambria" w:eastAsia="Cambria" w:hAnsi="Cambria"/>
          <w:b w:val="0"/>
          <w:i w:val="0"/>
          <w:smallCaps w:val="0"/>
          <w:strike w:val="0"/>
          <w:color w:val="000000"/>
          <w:sz w:val="19.91999053955078"/>
          <w:szCs w:val="19.91999053955078"/>
          <w:u w:val="none"/>
          <w:shd w:fill="auto" w:val="clear"/>
          <w:vertAlign w:val="baseline"/>
          <w:rtl w:val="0"/>
        </w:rPr>
        <w:t xml:space="preserve">Computer(Pursuing)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6541137695312" w:line="240" w:lineRule="auto"/>
        <w:ind w:left="56.922607421875" w:right="0" w:firstLine="0"/>
        <w:jc w:val="left"/>
        <w:rPr>
          <w:rFonts w:ascii="Cambria" w:cs="Cambria" w:eastAsia="Cambria" w:hAnsi="Cambria"/>
          <w:b w:val="0"/>
          <w:i w:val="0"/>
          <w:smallCaps w:val="0"/>
          <w:strike w:val="0"/>
          <w:color w:val="000000"/>
          <w:sz w:val="22.07997703552246"/>
          <w:szCs w:val="22.07997703552246"/>
          <w:u w:val="none"/>
          <w:shd w:fill="auto" w:val="clear"/>
          <w:vertAlign w:val="baseline"/>
        </w:rPr>
      </w:pPr>
      <w:r w:rsidDel="00000000" w:rsidR="00000000" w:rsidRPr="00000000">
        <w:rPr>
          <w:rFonts w:ascii="Cambria" w:cs="Cambria" w:eastAsia="Cambria" w:hAnsi="Cambria"/>
          <w:b w:val="1"/>
          <w:i w:val="0"/>
          <w:smallCaps w:val="0"/>
          <w:strike w:val="0"/>
          <w:color w:val="585858"/>
          <w:sz w:val="22.07997703552246"/>
          <w:szCs w:val="22.07997703552246"/>
          <w:u w:val="none"/>
          <w:shd w:fill="auto" w:val="clear"/>
          <w:vertAlign w:val="baseline"/>
          <w:rtl w:val="0"/>
        </w:rPr>
        <w:t xml:space="preserve">© 2020, IRJET | Impact Factor value: 7.34 | ISO 9001:2008 Certified Journal </w:t>
      </w:r>
      <w:r w:rsidDel="00000000" w:rsidR="00000000" w:rsidRPr="00000000">
        <w:rPr>
          <w:rFonts w:ascii="Cambria" w:cs="Cambria" w:eastAsia="Cambria" w:hAnsi="Cambria"/>
          <w:b w:val="0"/>
          <w:i w:val="0"/>
          <w:smallCaps w:val="0"/>
          <w:strike w:val="0"/>
          <w:color w:val="000000"/>
          <w:sz w:val="22.07997703552246"/>
          <w:szCs w:val="22.07997703552246"/>
          <w:u w:val="none"/>
          <w:shd w:fill="auto" w:val="clear"/>
          <w:vertAlign w:val="baseline"/>
          <w:rtl w:val="0"/>
        </w:rPr>
        <w:t xml:space="preserve">| Page 753 </w:t>
      </w:r>
    </w:p>
    <w:sectPr>
      <w:type w:val="continuous"/>
      <w:pgSz w:h="16840" w:w="11900" w:orient="portrait"/>
      <w:pgMar w:bottom="768.4744262695312" w:top="868.800048828125" w:left="675" w:right="676.0986328125" w:header="0" w:footer="720"/>
      <w:cols w:equalWidth="0" w:num="1">
        <w:col w:space="0" w:w="10548.90136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