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15/03/2021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22/03/2021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Nothing Scheduled (ISA Week)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Nothing Scheduled (ISA Week)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Nothing Scheduled (ISA Week)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j06bUbHTwN9N+fj99O7Md3rVw==">AMUW2mUGcvxPWOnPRkn5jCN0aqhuDzDqQnUvAI7vKXYoD6GTnL6bAdkSFwv7OE1I2cFADd/nSd3Wf8gvxvjZmy8s2BX2To4fZ6JzIt51K5NgTSrEbhYs/eA=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