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44FD9" w14:textId="77777777" w:rsidR="00DE021F" w:rsidRDefault="00000000">
      <w:pPr>
        <w:spacing w:after="160"/>
        <w:jc w:val="center"/>
      </w:pPr>
      <w:proofErr w:type="spellStart"/>
      <w:r>
        <w:rPr>
          <w:sz w:val="44"/>
          <w:szCs w:val="44"/>
        </w:rPr>
        <w:t>BuildCore</w:t>
      </w:r>
      <w:proofErr w:type="spellEnd"/>
      <w:r>
        <w:rPr>
          <w:sz w:val="44"/>
          <w:szCs w:val="44"/>
        </w:rPr>
        <w:t xml:space="preserve"> Infrastructure: A Project-First, Database-Driven System for Construction Resource Management</w:t>
      </w:r>
    </w:p>
    <w:p w14:paraId="68381D35" w14:textId="77777777" w:rsidR="00DE021F" w:rsidRDefault="00000000">
      <w:pPr>
        <w:spacing w:after="20"/>
        <w:jc w:val="center"/>
      </w:pPr>
      <w:r>
        <w:rPr>
          <w:sz w:val="26"/>
          <w:szCs w:val="26"/>
        </w:rPr>
        <w:t>Ishan Awasthi</w:t>
      </w:r>
    </w:p>
    <w:p w14:paraId="4BC5713D" w14:textId="77777777" w:rsidR="00DE021F" w:rsidRDefault="00000000">
      <w:pPr>
        <w:spacing w:after="20"/>
        <w:jc w:val="center"/>
      </w:pPr>
      <w:r>
        <w:rPr>
          <w:sz w:val="24"/>
          <w:szCs w:val="24"/>
        </w:rPr>
        <w:t>Reg. No.: 24BAI0207</w:t>
      </w:r>
    </w:p>
    <w:p w14:paraId="44B2CA84" w14:textId="77777777" w:rsidR="00261026" w:rsidRDefault="00BC464D">
      <w:pPr>
        <w:spacing w:after="20"/>
        <w:jc w:val="center"/>
        <w:rPr>
          <w:i/>
          <w:iCs/>
        </w:rPr>
      </w:pPr>
      <w:r>
        <w:rPr>
          <w:i/>
          <w:iCs/>
        </w:rPr>
        <w:t>BCSE</w:t>
      </w:r>
      <w:r w:rsidR="00261026">
        <w:rPr>
          <w:i/>
          <w:iCs/>
        </w:rPr>
        <w:t>302L-</w:t>
      </w:r>
      <w:r w:rsidR="00000000">
        <w:rPr>
          <w:i/>
          <w:iCs/>
        </w:rPr>
        <w:t xml:space="preserve">Database Management Systems </w:t>
      </w:r>
    </w:p>
    <w:p w14:paraId="6D787F18" w14:textId="5F6E210A" w:rsidR="00DE021F" w:rsidRDefault="00000000" w:rsidP="00261026">
      <w:pPr>
        <w:spacing w:after="20"/>
        <w:jc w:val="center"/>
        <w:sectPr w:rsidR="00DE021F">
          <w:footerReference w:type="default" r:id="rId7"/>
          <w:pgSz w:w="12240" w:h="15840"/>
          <w:pgMar w:top="1080" w:right="900" w:bottom="1260" w:left="900" w:header="708" w:footer="708" w:gutter="0"/>
          <w:cols w:space="720"/>
          <w:docGrid w:linePitch="360"/>
        </w:sectPr>
      </w:pPr>
      <w:r>
        <w:rPr>
          <w:i/>
          <w:iCs/>
        </w:rPr>
        <w:t>Course Project Report</w:t>
      </w:r>
      <w:r w:rsidR="00A95C73">
        <w:br/>
      </w:r>
    </w:p>
    <w:p w14:paraId="42B0A093" w14:textId="5C3094C6" w:rsidR="00DE021F" w:rsidRDefault="00000000">
      <w:pPr>
        <w:spacing w:after="80"/>
        <w:jc w:val="both"/>
      </w:pPr>
      <w:r w:rsidRPr="00A95C73">
        <w:rPr>
          <w:b/>
          <w:bCs/>
          <w:i/>
          <w:iCs/>
          <w:sz w:val="22"/>
          <w:szCs w:val="22"/>
        </w:rPr>
        <w:t>Abstract</w:t>
      </w:r>
      <w:r>
        <w:rPr>
          <w:b/>
          <w:bCs/>
          <w:i/>
          <w:iCs/>
          <w:sz w:val="18"/>
          <w:szCs w:val="18"/>
        </w:rPr>
        <w:t>—</w:t>
      </w:r>
      <w:r w:rsidR="005F4408">
        <w:rPr>
          <w:b/>
          <w:bCs/>
          <w:i/>
          <w:iCs/>
          <w:sz w:val="18"/>
          <w:szCs w:val="18"/>
        </w:rPr>
        <w:t xml:space="preserve"> </w:t>
      </w:r>
      <w:r>
        <w:rPr>
          <w:b/>
          <w:bCs/>
          <w:sz w:val="18"/>
          <w:szCs w:val="18"/>
        </w:rPr>
        <w:t xml:space="preserve">Large construction companies run many concurrent projects, each consuming workers, machinery, materials and money drawn from shared pools. When this information lives in spreadsheets, resources are double-booked, costs drift apart and statuses go stale. This paper presents </w:t>
      </w:r>
      <w:proofErr w:type="spellStart"/>
      <w:r>
        <w:rPr>
          <w:b/>
          <w:bCs/>
          <w:sz w:val="18"/>
          <w:szCs w:val="18"/>
        </w:rPr>
        <w:t>BuildCore</w:t>
      </w:r>
      <w:proofErr w:type="spellEnd"/>
      <w:r>
        <w:rPr>
          <w:b/>
          <w:bCs/>
          <w:sz w:val="18"/>
          <w:szCs w:val="18"/>
        </w:rPr>
        <w:t xml:space="preserve"> Infrastructure, a web-based management console for senior managers and administrative staff of large builders, implemented with Flask and PostgreSQL. The system is organised around one principle: the project is the root of both the data model and the navigation. Every task, worker assignment, equipment deployment, material allocation, purchase and expense is bound to a project through foreign keys, and each project exposes a workspace of seven tabs. The relational schema contains fifteen tables, junction tables for many-to-many relationships, CHECK and UNIQUE constraints, and five SQL views that compute worker availability, equipment usage, duration-weighted progress, purchase totals and a unified financial ledger. Snapshot-locked rates, schedule-collision detection and read-only completed projects preserve auditability. The paper details the design, constraints, workflow and strengths of the system and discusses its limitations.</w:t>
      </w:r>
    </w:p>
    <w:p w14:paraId="0D0CEDC3" w14:textId="61D9661D" w:rsidR="00DE021F" w:rsidRDefault="00000000">
      <w:pPr>
        <w:spacing w:after="120"/>
        <w:jc w:val="both"/>
      </w:pPr>
      <w:r>
        <w:rPr>
          <w:b/>
          <w:bCs/>
          <w:i/>
          <w:iCs/>
          <w:sz w:val="18"/>
          <w:szCs w:val="18"/>
        </w:rPr>
        <w:t>Index Terms—</w:t>
      </w:r>
      <w:r w:rsidR="0094186E">
        <w:rPr>
          <w:b/>
          <w:bCs/>
          <w:i/>
          <w:iCs/>
          <w:sz w:val="18"/>
          <w:szCs w:val="18"/>
        </w:rPr>
        <w:t xml:space="preserve"> </w:t>
      </w:r>
      <w:r>
        <w:rPr>
          <w:b/>
          <w:bCs/>
          <w:sz w:val="18"/>
          <w:szCs w:val="18"/>
        </w:rPr>
        <w:t>construction management, relational database, PostgreSQL, SQL views, data integrity, resource scheduling, Flask.</w:t>
      </w:r>
    </w:p>
    <w:p w14:paraId="440A1AD2" w14:textId="77777777" w:rsidR="00DE021F" w:rsidRDefault="00000000">
      <w:pPr>
        <w:pStyle w:val="Heading1"/>
      </w:pPr>
      <w:r>
        <w:t>I. INTRODUCTION</w:t>
      </w:r>
    </w:p>
    <w:p w14:paraId="52B3C0FB" w14:textId="77777777" w:rsidR="00DE021F" w:rsidRDefault="00000000">
      <w:pPr>
        <w:spacing w:after="60"/>
        <w:ind w:firstLine="200"/>
        <w:jc w:val="both"/>
      </w:pPr>
      <w:r>
        <w:t>Construction is among the most resource-intensive industries. A single builder may run dozens of concurrent projects, each consuming people, heavy machinery, materials and money drawn from shared company pools [8]. Decisions such as where a crane goes, which crew is free next week or whether a project is still within budget depend on information spread across site registers, purchase files and spreadsheets. When these sources disagree, the consequences are double-booked resources, unnoticed cost overruns and late decisions.</w:t>
      </w:r>
    </w:p>
    <w:p w14:paraId="54FF3D17" w14:textId="77777777" w:rsidR="00DE021F" w:rsidRDefault="00000000">
      <w:pPr>
        <w:spacing w:after="60"/>
        <w:ind w:firstLine="200"/>
        <w:jc w:val="both"/>
      </w:pPr>
      <w:r>
        <w:t xml:space="preserve">The relational model [1] offers a principled alternative: keep every fact once, relate facts through keys, and let the database enforce what is valid [3], [4]. This paper applies that idea to construction management and presents </w:t>
      </w:r>
      <w:proofErr w:type="spellStart"/>
      <w:r>
        <w:t>BuildCore</w:t>
      </w:r>
      <w:proofErr w:type="spellEnd"/>
      <w:r>
        <w:t xml:space="preserve"> Infrastructure, a web application built with Flask [6] and PostgreSQL [5]. </w:t>
      </w:r>
      <w:proofErr w:type="spellStart"/>
      <w:r>
        <w:t>BuildCore</w:t>
      </w:r>
      <w:proofErr w:type="spellEnd"/>
      <w:r>
        <w:t xml:space="preserve"> is aimed at senior managers and administrative staff of large builders, such as project directors, planning heads, procurement officers and finance controllers, who need a reliable portfolio-level view and a controlled way to commit resources rather than a tool for site-level data capture.</w:t>
      </w:r>
    </w:p>
    <w:p w14:paraId="5ED78860" w14:textId="77777777" w:rsidR="00DE021F" w:rsidRDefault="00000000">
      <w:pPr>
        <w:spacing w:after="60"/>
        <w:ind w:firstLine="200"/>
        <w:jc w:val="both"/>
      </w:pPr>
      <w:r>
        <w:t>The main contributions are:</w:t>
      </w:r>
    </w:p>
    <w:p w14:paraId="0D97AFBB" w14:textId="77777777" w:rsidR="00DE021F" w:rsidRDefault="00000000">
      <w:pPr>
        <w:pStyle w:val="ListParagraph"/>
        <w:numPr>
          <w:ilvl w:val="0"/>
          <w:numId w:val="2"/>
        </w:numPr>
        <w:spacing w:after="40"/>
        <w:jc w:val="both"/>
      </w:pPr>
      <w:r>
        <w:t>a project-first design in which the Projects tab is the root of both the data model and the user navigation;</w:t>
      </w:r>
    </w:p>
    <w:p w14:paraId="0F3D5F25" w14:textId="77777777" w:rsidR="00DE021F" w:rsidRDefault="00000000">
      <w:pPr>
        <w:pStyle w:val="ListParagraph"/>
        <w:numPr>
          <w:ilvl w:val="0"/>
          <w:numId w:val="2"/>
        </w:numPr>
        <w:spacing w:after="40"/>
        <w:jc w:val="both"/>
      </w:pPr>
      <w:r>
        <w:t>a normalised schema of fifteen tables with foreign keys, junction tables, and CHECK and UNIQUE constraints that encode business rules;</w:t>
      </w:r>
    </w:p>
    <w:p w14:paraId="4077C97C" w14:textId="77777777" w:rsidR="00DE021F" w:rsidRDefault="00000000">
      <w:pPr>
        <w:pStyle w:val="ListParagraph"/>
        <w:numPr>
          <w:ilvl w:val="0"/>
          <w:numId w:val="2"/>
        </w:numPr>
        <w:spacing w:after="40"/>
        <w:jc w:val="both"/>
      </w:pPr>
      <w:r>
        <w:t>five SQL views that compute worker availability, equipment usage, project progress, purchase totals and a unified financial ledger instead of storing them;</w:t>
      </w:r>
    </w:p>
    <w:p w14:paraId="4E7978FB" w14:textId="77777777" w:rsidR="00DE021F" w:rsidRDefault="00000000">
      <w:pPr>
        <w:pStyle w:val="ListParagraph"/>
        <w:numPr>
          <w:ilvl w:val="0"/>
          <w:numId w:val="2"/>
        </w:numPr>
        <w:spacing w:after="40"/>
        <w:jc w:val="both"/>
      </w:pPr>
      <w:r>
        <w:t>financial-integrity mechanisms: snapshot-locked rates, delivery-based cost recognition and read-only completed projects; and</w:t>
      </w:r>
    </w:p>
    <w:p w14:paraId="25231458" w14:textId="77777777" w:rsidR="00DE021F" w:rsidRDefault="00000000">
      <w:pPr>
        <w:pStyle w:val="ListParagraph"/>
        <w:numPr>
          <w:ilvl w:val="0"/>
          <w:numId w:val="2"/>
        </w:numPr>
        <w:spacing w:after="40"/>
        <w:jc w:val="both"/>
      </w:pPr>
      <w:r>
        <w:t>a documented end-to-end workflow, from project creation to financial review, with screenshots and validation scenarios.</w:t>
      </w:r>
    </w:p>
    <w:p w14:paraId="4DD041AB" w14:textId="77777777" w:rsidR="00DE021F" w:rsidRDefault="00000000">
      <w:pPr>
        <w:spacing w:after="60"/>
        <w:ind w:firstLine="200"/>
        <w:jc w:val="both"/>
      </w:pPr>
      <w:r>
        <w:t>The remainder of the paper is organised as follows. Section II states the problem and objectives. Section III explains the target users and the project-first principle. Section IV describes the architecture, Section V the database design, Section VI the constraints and Section VII the SQL views. Section VIII walks through the application workflow, Section IX summarises the strengths, Section X reports validation, Section XI discusses limitations and future work, and Section XII concludes.</w:t>
      </w:r>
    </w:p>
    <w:p w14:paraId="497424D2" w14:textId="77777777" w:rsidR="00DE021F" w:rsidRDefault="00000000">
      <w:pPr>
        <w:pStyle w:val="Heading1"/>
      </w:pPr>
      <w:r>
        <w:t>II. PROBLEM STATEMENT AND OBJECTIVES</w:t>
      </w:r>
    </w:p>
    <w:p w14:paraId="07B5751E" w14:textId="77777777" w:rsidR="00DE021F" w:rsidRDefault="00000000">
      <w:pPr>
        <w:pStyle w:val="Heading2"/>
      </w:pPr>
      <w:r>
        <w:t>A. Problem Statement</w:t>
      </w:r>
    </w:p>
    <w:p w14:paraId="575AB7CB" w14:textId="77777777" w:rsidR="00DE021F" w:rsidRDefault="00000000">
      <w:pPr>
        <w:spacing w:after="60"/>
        <w:ind w:firstLine="200"/>
        <w:jc w:val="both"/>
      </w:pPr>
      <w:r>
        <w:t>Companies that manage construction portfolios with disconnected tools typically face six recurring problems:</w:t>
      </w:r>
    </w:p>
    <w:p w14:paraId="4E49D3EB" w14:textId="77777777" w:rsidR="00DE021F" w:rsidRDefault="00000000">
      <w:pPr>
        <w:pStyle w:val="ListParagraph"/>
        <w:numPr>
          <w:ilvl w:val="0"/>
          <w:numId w:val="3"/>
        </w:numPr>
        <w:spacing w:after="40"/>
        <w:jc w:val="both"/>
      </w:pPr>
      <w:r>
        <w:t>workers are assigned to several tasks or projects with no dependable view of real availability;</w:t>
      </w:r>
    </w:p>
    <w:p w14:paraId="0153AACD" w14:textId="77777777" w:rsidR="00DE021F" w:rsidRDefault="00000000">
      <w:pPr>
        <w:pStyle w:val="ListParagraph"/>
        <w:numPr>
          <w:ilvl w:val="0"/>
          <w:numId w:val="3"/>
        </w:numPr>
        <w:spacing w:after="40"/>
        <w:jc w:val="both"/>
      </w:pPr>
      <w:r>
        <w:t>machines are double-booked, or their utilisation is untracked between tasks;</w:t>
      </w:r>
    </w:p>
    <w:p w14:paraId="01CC3871" w14:textId="77777777" w:rsidR="00DE021F" w:rsidRDefault="00000000">
      <w:pPr>
        <w:pStyle w:val="ListParagraph"/>
        <w:numPr>
          <w:ilvl w:val="0"/>
          <w:numId w:val="3"/>
        </w:numPr>
        <w:spacing w:after="40"/>
        <w:jc w:val="both"/>
      </w:pPr>
      <w:r>
        <w:t>material consumption is not tied to the project that used it;</w:t>
      </w:r>
    </w:p>
    <w:p w14:paraId="129E02D9" w14:textId="77777777" w:rsidR="00DE021F" w:rsidRDefault="00000000">
      <w:pPr>
        <w:pStyle w:val="ListParagraph"/>
        <w:numPr>
          <w:ilvl w:val="0"/>
          <w:numId w:val="3"/>
        </w:numPr>
        <w:spacing w:after="40"/>
        <w:jc w:val="both"/>
      </w:pPr>
      <w:r>
        <w:t>purchase orders and supplier records are not linked to project budgets;</w:t>
      </w:r>
    </w:p>
    <w:p w14:paraId="52DFFBDC" w14:textId="77777777" w:rsidR="00DE021F" w:rsidRDefault="00000000">
      <w:pPr>
        <w:pStyle w:val="ListParagraph"/>
        <w:numPr>
          <w:ilvl w:val="0"/>
          <w:numId w:val="3"/>
        </w:numPr>
        <w:spacing w:after="40"/>
        <w:jc w:val="both"/>
      </w:pPr>
      <w:r>
        <w:t>progress is estimated by hand and differs between reports; and</w:t>
      </w:r>
    </w:p>
    <w:p w14:paraId="75CDFAE0" w14:textId="77777777" w:rsidR="00DE021F" w:rsidRDefault="00000000">
      <w:pPr>
        <w:pStyle w:val="ListParagraph"/>
        <w:numPr>
          <w:ilvl w:val="0"/>
          <w:numId w:val="3"/>
        </w:numPr>
        <w:spacing w:after="40"/>
        <w:jc w:val="both"/>
      </w:pPr>
      <w:r>
        <w:t>status fields are edited manually, so they drift away from reality.</w:t>
      </w:r>
    </w:p>
    <w:p w14:paraId="7A1E64B3" w14:textId="77777777" w:rsidR="00DE021F" w:rsidRDefault="00000000">
      <w:pPr>
        <w:pStyle w:val="Heading2"/>
      </w:pPr>
      <w:r>
        <w:t>B. Objectives</w:t>
      </w:r>
    </w:p>
    <w:p w14:paraId="7B0A14A5" w14:textId="77777777" w:rsidR="00DE021F" w:rsidRDefault="00000000">
      <w:pPr>
        <w:pStyle w:val="ListParagraph"/>
        <w:numPr>
          <w:ilvl w:val="0"/>
          <w:numId w:val="4"/>
        </w:numPr>
        <w:spacing w:after="40"/>
        <w:jc w:val="both"/>
      </w:pPr>
      <w:r>
        <w:t>Provide one unified system for projects, workers, equipment, materials, suppliers, purchases and expenses.</w:t>
      </w:r>
    </w:p>
    <w:p w14:paraId="4CC6F441" w14:textId="77777777" w:rsidR="00DE021F" w:rsidRDefault="00000000">
      <w:pPr>
        <w:pStyle w:val="ListParagraph"/>
        <w:numPr>
          <w:ilvl w:val="0"/>
          <w:numId w:val="4"/>
        </w:numPr>
        <w:spacing w:after="40"/>
        <w:jc w:val="both"/>
      </w:pPr>
      <w:r>
        <w:t>Model real operations with a normalised relational schema.</w:t>
      </w:r>
    </w:p>
    <w:p w14:paraId="07953443" w14:textId="77777777" w:rsidR="00DE021F" w:rsidRDefault="00000000">
      <w:pPr>
        <w:pStyle w:val="ListParagraph"/>
        <w:numPr>
          <w:ilvl w:val="0"/>
          <w:numId w:val="4"/>
        </w:numPr>
        <w:spacing w:after="40"/>
        <w:jc w:val="both"/>
      </w:pPr>
      <w:r>
        <w:t>Enforce integrity with primary keys, foreign keys, CHECK and UNIQUE constraints and defined delete rules.</w:t>
      </w:r>
    </w:p>
    <w:p w14:paraId="0202AF3B" w14:textId="77777777" w:rsidR="00DE021F" w:rsidRDefault="00000000">
      <w:pPr>
        <w:pStyle w:val="ListParagraph"/>
        <w:numPr>
          <w:ilvl w:val="0"/>
          <w:numId w:val="4"/>
        </w:numPr>
        <w:spacing w:after="40"/>
        <w:jc w:val="both"/>
      </w:pPr>
      <w:r>
        <w:lastRenderedPageBreak/>
        <w:t>Represent many-to-many resource relationships accurately through junction tables.</w:t>
      </w:r>
    </w:p>
    <w:p w14:paraId="3C092973" w14:textId="77777777" w:rsidR="00DE021F" w:rsidRDefault="00000000">
      <w:pPr>
        <w:pStyle w:val="ListParagraph"/>
        <w:numPr>
          <w:ilvl w:val="0"/>
          <w:numId w:val="4"/>
        </w:numPr>
        <w:spacing w:after="40"/>
        <w:jc w:val="both"/>
      </w:pPr>
      <w:r>
        <w:t>Derive statuses, progress and cost totals dynamically with SQL views.</w:t>
      </w:r>
    </w:p>
    <w:p w14:paraId="4687F167" w14:textId="77777777" w:rsidR="00DE021F" w:rsidRDefault="00000000">
      <w:pPr>
        <w:pStyle w:val="ListParagraph"/>
        <w:numPr>
          <w:ilvl w:val="0"/>
          <w:numId w:val="4"/>
        </w:numPr>
        <w:spacing w:after="40"/>
        <w:jc w:val="both"/>
      </w:pPr>
      <w:r>
        <w:t>Give senior managers a project-first web interface for monitoring and decision making.</w:t>
      </w:r>
    </w:p>
    <w:p w14:paraId="6844D7FA" w14:textId="77777777" w:rsidR="00DE021F" w:rsidRDefault="00000000">
      <w:pPr>
        <w:pStyle w:val="ListParagraph"/>
        <w:numPr>
          <w:ilvl w:val="0"/>
          <w:numId w:val="4"/>
        </w:numPr>
        <w:spacing w:after="40"/>
        <w:jc w:val="both"/>
      </w:pPr>
      <w:r>
        <w:t>Protect the financial audit trail once resources are committed and projects are closed.</w:t>
      </w:r>
    </w:p>
    <w:p w14:paraId="341E90AD" w14:textId="77777777" w:rsidR="00DE021F" w:rsidRDefault="00000000">
      <w:pPr>
        <w:pStyle w:val="Heading2"/>
      </w:pPr>
      <w:r>
        <w:t>C. Scope</w:t>
      </w:r>
    </w:p>
    <w:p w14:paraId="13A1042F" w14:textId="77777777" w:rsidR="00DE021F" w:rsidRDefault="00000000">
      <w:pPr>
        <w:spacing w:after="60"/>
        <w:ind w:firstLine="200"/>
        <w:jc w:val="both"/>
      </w:pPr>
      <w:proofErr w:type="spellStart"/>
      <w:r>
        <w:t>BuildCore</w:t>
      </w:r>
      <w:proofErr w:type="spellEnd"/>
      <w:r>
        <w:t xml:space="preserve"> covers planning-level and administrative management: project master data, task scheduling, resource assignment, procurement, cost tracking and reporting. Site-level activities such as attendance capture, drawing management and subcontractor billing are outside the present scope.</w:t>
      </w:r>
    </w:p>
    <w:p w14:paraId="232A2F8E" w14:textId="77777777" w:rsidR="00DE021F" w:rsidRDefault="00000000">
      <w:pPr>
        <w:pStyle w:val="Heading1"/>
      </w:pPr>
      <w:r>
        <w:t>III. TARGET USERS AND THE PROJECT-FIRST PRINCIPLE</w:t>
      </w:r>
    </w:p>
    <w:p w14:paraId="246F2212" w14:textId="77777777" w:rsidR="00DE021F" w:rsidRDefault="00000000">
      <w:pPr>
        <w:pStyle w:val="Heading2"/>
      </w:pPr>
      <w:r>
        <w:t>A. Target Users</w:t>
      </w:r>
    </w:p>
    <w:p w14:paraId="567ACAF4" w14:textId="77777777" w:rsidR="00DE021F" w:rsidRDefault="00000000">
      <w:pPr>
        <w:spacing w:after="60"/>
        <w:ind w:firstLine="200"/>
        <w:jc w:val="both"/>
      </w:pPr>
      <w:r>
        <w:t xml:space="preserve">The intended users are senior managers and administrative employees of large builders: project directors, regional heads, planning and contracts managers, procurement officers and finance controllers. They differ from site engineers in three ways. First, they think in projects: which projects are running, and how is each one doing? Second, they commit shared resources across several projects and therefore need to see conflicts before they occur. Third, they are accountable for budgets and need figures that can be audited. The interface </w:t>
      </w:r>
      <w:r>
        <w:t>therefore opens on an executive dashboard (Fig. 5) and treats the project as the unit of navigation.</w:t>
      </w:r>
    </w:p>
    <w:p w14:paraId="3FC8D83E" w14:textId="77777777" w:rsidR="00DE021F" w:rsidRDefault="00000000">
      <w:pPr>
        <w:pStyle w:val="Heading2"/>
      </w:pPr>
      <w:r>
        <w:t>B. Why the Project Is the Root</w:t>
      </w:r>
    </w:p>
    <w:p w14:paraId="171CA80E" w14:textId="77777777" w:rsidR="00DE021F" w:rsidRDefault="00000000">
      <w:pPr>
        <w:spacing w:after="60"/>
        <w:ind w:firstLine="200"/>
        <w:jc w:val="both"/>
      </w:pPr>
      <w:r>
        <w:t xml:space="preserve">The project is the root of </w:t>
      </w:r>
      <w:proofErr w:type="spellStart"/>
      <w:r>
        <w:t>BuildCore</w:t>
      </w:r>
      <w:proofErr w:type="spellEnd"/>
      <w:r>
        <w:t xml:space="preserve"> in three senses.</w:t>
      </w:r>
    </w:p>
    <w:p w14:paraId="4167D948" w14:textId="77777777" w:rsidR="00DE021F" w:rsidRDefault="00000000">
      <w:pPr>
        <w:spacing w:after="60"/>
        <w:ind w:firstLine="200"/>
        <w:jc w:val="both"/>
      </w:pPr>
      <w:r>
        <w:rPr>
          <w:b/>
          <w:bCs/>
        </w:rPr>
        <w:t>Data root.</w:t>
      </w:r>
      <w:r>
        <w:t xml:space="preserve"> Every operational record is reachable from exactly one project. Tasks, purchases, material allocations and expenses carry a </w:t>
      </w:r>
      <w:proofErr w:type="spellStart"/>
      <w:r>
        <w:rPr>
          <w:rFonts w:ascii="Courier New" w:eastAsia="Courier New" w:hAnsi="Courier New" w:cs="Courier New"/>
          <w:sz w:val="17"/>
          <w:szCs w:val="17"/>
        </w:rPr>
        <w:t>project_id</w:t>
      </w:r>
      <w:proofErr w:type="spellEnd"/>
      <w:r>
        <w:t xml:space="preserve"> foreign key, while worker and equipment assignments reach their project through </w:t>
      </w:r>
      <w:proofErr w:type="spellStart"/>
      <w:r>
        <w:rPr>
          <w:rFonts w:ascii="Courier New" w:eastAsia="Courier New" w:hAnsi="Courier New" w:cs="Courier New"/>
          <w:sz w:val="17"/>
          <w:szCs w:val="17"/>
        </w:rPr>
        <w:t>project_tasks</w:t>
      </w:r>
      <w:proofErr w:type="spellEnd"/>
      <w:r>
        <w:t xml:space="preserve"> (Table IV). Reporting on or removing a project therefore has an unambiguous scope.</w:t>
      </w:r>
    </w:p>
    <w:p w14:paraId="480781D6" w14:textId="77777777" w:rsidR="00DE021F" w:rsidRDefault="00000000">
      <w:pPr>
        <w:spacing w:after="60"/>
        <w:ind w:firstLine="200"/>
        <w:jc w:val="both"/>
      </w:pPr>
      <w:r>
        <w:rPr>
          <w:b/>
          <w:bCs/>
        </w:rPr>
        <w:t>Navigation root.</w:t>
      </w:r>
      <w:r>
        <w:t xml:space="preserve"> Projects is the top entry of the sidebar. Opening a project displays a workspace of seven tabs: Overview, Tasks, Workers, Equipment, Materials, Purchases and Financials (Fig. 1). Resources are viewed and assigned only inside this workspace, so a manager always acts in the context of one project’s dates, budget and tasks.</w:t>
      </w:r>
    </w:p>
    <w:p w14:paraId="630CD10C" w14:textId="77777777" w:rsidR="00DE021F" w:rsidRDefault="00000000">
      <w:pPr>
        <w:spacing w:after="60"/>
        <w:ind w:firstLine="200"/>
        <w:jc w:val="both"/>
      </w:pPr>
      <w:r>
        <w:rPr>
          <w:b/>
          <w:bCs/>
        </w:rPr>
        <w:t>Lifecycle root.</w:t>
      </w:r>
      <w:r>
        <w:t xml:space="preserve"> A project moves from planning through active work to completion. A completed project becomes read-only so that its financial history is preserved.</w:t>
      </w:r>
    </w:p>
    <w:p w14:paraId="7DBC9F2F" w14:textId="77777777" w:rsidR="00DE021F" w:rsidRDefault="00000000">
      <w:pPr>
        <w:pStyle w:val="Heading2"/>
      </w:pPr>
      <w:r>
        <w:t>C. Registers and Workspace</w:t>
      </w:r>
    </w:p>
    <w:p w14:paraId="4833C882" w14:textId="77777777" w:rsidR="00DE021F" w:rsidRDefault="00000000">
      <w:pPr>
        <w:spacing w:after="60"/>
        <w:ind w:firstLine="200"/>
        <w:jc w:val="both"/>
      </w:pPr>
      <w:r>
        <w:t>Two kinds of pages exist. Company registers (Workers, Equipment, Materials, Task Types and Suppliers) are shared catalogues in which items are created and edited, and where a manager can see where each item currently is. The project workspace is where items are assigned. This separation prevents the common mistake of assigning a resource from a global list without regard to the project that needs it. Financials and Reports provide company-wide roll-ups.</w:t>
      </w:r>
    </w:p>
    <w:p w14:paraId="059FF594" w14:textId="77777777" w:rsidR="00DE021F" w:rsidRDefault="00DE021F">
      <w:pPr>
        <w:sectPr w:rsidR="00DE021F">
          <w:type w:val="continuous"/>
          <w:pgSz w:w="12240" w:h="15840"/>
          <w:pgMar w:top="1080" w:right="900" w:bottom="1260" w:left="900" w:header="708" w:footer="708" w:gutter="0"/>
          <w:cols w:num="2" w:space="360"/>
          <w:docGrid w:linePitch="360"/>
        </w:sectPr>
      </w:pPr>
    </w:p>
    <w:p w14:paraId="649CD3C7" w14:textId="77777777" w:rsidR="00DE021F" w:rsidRDefault="00000000">
      <w:pPr>
        <w:keepNext/>
        <w:spacing w:before="60" w:after="40"/>
        <w:jc w:val="center"/>
      </w:pPr>
      <w:r>
        <w:rPr>
          <w:noProof/>
        </w:rPr>
        <w:drawing>
          <wp:inline distT="0" distB="0" distL="0" distR="0" wp14:anchorId="40C84FF0" wp14:editId="5FAF7E68">
            <wp:extent cx="6400800" cy="2247900"/>
            <wp:effectExtent l="0" t="0" r="0" b="0"/>
            <wp:docPr id="1" name="Navigation hierarchy of BuildCore" descr="Navigation hierarchy of BuildCore" title="Navigation hierarchy of Build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2247900"/>
                    </a:xfrm>
                    <a:prstGeom prst="rect">
                      <a:avLst/>
                    </a:prstGeom>
                  </pic:spPr>
                </pic:pic>
              </a:graphicData>
            </a:graphic>
          </wp:inline>
        </w:drawing>
      </w:r>
    </w:p>
    <w:p w14:paraId="6F756F27" w14:textId="77777777" w:rsidR="00DE021F" w:rsidRDefault="00000000">
      <w:pPr>
        <w:spacing w:after="120"/>
        <w:jc w:val="center"/>
      </w:pPr>
      <w:r>
        <w:rPr>
          <w:sz w:val="16"/>
          <w:szCs w:val="16"/>
        </w:rPr>
        <w:t>Fig. 1. Project-first navigation. Projects is the root; assignment of resources happens only inside the project workspace.</w:t>
      </w:r>
    </w:p>
    <w:p w14:paraId="073620A9" w14:textId="77777777" w:rsidR="00DE021F" w:rsidRDefault="00DE021F">
      <w:pPr>
        <w:sectPr w:rsidR="00DE021F">
          <w:type w:val="continuous"/>
          <w:pgSz w:w="12240" w:h="15840"/>
          <w:pgMar w:top="1080" w:right="900" w:bottom="1260" w:left="900" w:header="708" w:footer="708" w:gutter="0"/>
          <w:cols w:space="720"/>
          <w:docGrid w:linePitch="360"/>
        </w:sectPr>
      </w:pPr>
    </w:p>
    <w:p w14:paraId="428F9FAD" w14:textId="77777777" w:rsidR="00DE021F" w:rsidRDefault="00000000">
      <w:pPr>
        <w:pStyle w:val="Heading2"/>
      </w:pPr>
      <w:r>
        <w:t>D. Executive Dashboard</w:t>
      </w:r>
    </w:p>
    <w:p w14:paraId="1AED971A" w14:textId="77777777" w:rsidR="00DE021F" w:rsidRDefault="00000000">
      <w:pPr>
        <w:spacing w:after="60"/>
        <w:ind w:firstLine="200"/>
        <w:jc w:val="both"/>
      </w:pPr>
      <w:r>
        <w:t>The dashboard presents four live indicator cards (total projects with active and completed counts, workforce and fleet size, total purchases and total expenses) and a table of active projects showing type, location, budget and duration-weighted progress. All values are computed from SQL aggregates at request time; none is cached or hard-coded.</w:t>
      </w:r>
    </w:p>
    <w:p w14:paraId="27CA7F76" w14:textId="77777777" w:rsidR="00DE021F" w:rsidRDefault="00000000">
      <w:pPr>
        <w:pStyle w:val="Heading1"/>
      </w:pPr>
      <w:r>
        <w:t>IV. SYSTEM ARCHITECTURE</w:t>
      </w:r>
    </w:p>
    <w:p w14:paraId="1E88A27E" w14:textId="77777777" w:rsidR="00DE021F" w:rsidRDefault="00000000">
      <w:pPr>
        <w:pStyle w:val="Heading2"/>
      </w:pPr>
      <w:r>
        <w:t>A. Technology Stack</w:t>
      </w:r>
    </w:p>
    <w:p w14:paraId="7ACE8054" w14:textId="77777777" w:rsidR="00DE021F" w:rsidRDefault="00000000">
      <w:pPr>
        <w:spacing w:after="60"/>
        <w:ind w:firstLine="200"/>
        <w:jc w:val="both"/>
      </w:pPr>
      <w:proofErr w:type="spellStart"/>
      <w:r>
        <w:t>BuildCore</w:t>
      </w:r>
      <w:proofErr w:type="spellEnd"/>
      <w:r>
        <w:t xml:space="preserve"> is a server-rendered web application. Table I lists the technologies and their roles.</w:t>
      </w:r>
    </w:p>
    <w:p w14:paraId="36E3A0FC" w14:textId="77777777" w:rsidR="00581CBA" w:rsidRDefault="00581CBA">
      <w:pPr>
        <w:spacing w:after="60"/>
        <w:ind w:firstLine="200"/>
        <w:jc w:val="both"/>
      </w:pPr>
    </w:p>
    <w:p w14:paraId="5F1E1E6F" w14:textId="77777777" w:rsidR="00DE021F" w:rsidRDefault="00000000">
      <w:pPr>
        <w:keepNext/>
        <w:spacing w:before="80"/>
        <w:jc w:val="center"/>
      </w:pPr>
      <w:r>
        <w:rPr>
          <w:smallCaps/>
          <w:sz w:val="16"/>
          <w:szCs w:val="16"/>
        </w:rPr>
        <w:lastRenderedPageBreak/>
        <w:t>TABLE I</w:t>
      </w:r>
    </w:p>
    <w:p w14:paraId="21827559" w14:textId="77777777" w:rsidR="00DE021F" w:rsidRDefault="00000000">
      <w:pPr>
        <w:keepNext/>
        <w:spacing w:after="60"/>
        <w:jc w:val="center"/>
      </w:pPr>
      <w:r>
        <w:rPr>
          <w:smallCaps/>
          <w:sz w:val="16"/>
          <w:szCs w:val="16"/>
        </w:rPr>
        <w:t>Technology stack</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750"/>
        <w:gridCol w:w="2140"/>
      </w:tblGrid>
      <w:tr w:rsidR="00DE021F" w14:paraId="5C5CB773" w14:textId="77777777">
        <w:trPr>
          <w:tblHeader/>
        </w:trPr>
        <w:tc>
          <w:tcPr>
            <w:tcW w:w="115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24DC95D3" w14:textId="77777777" w:rsidR="00DE021F" w:rsidRDefault="00000000">
            <w:r>
              <w:rPr>
                <w:b/>
                <w:bCs/>
                <w:sz w:val="16"/>
                <w:szCs w:val="16"/>
              </w:rPr>
              <w:t>Layer</w:t>
            </w:r>
          </w:p>
        </w:tc>
        <w:tc>
          <w:tcPr>
            <w:tcW w:w="175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3D6C85DC" w14:textId="77777777" w:rsidR="00DE021F" w:rsidRDefault="00000000">
            <w:r>
              <w:rPr>
                <w:b/>
                <w:bCs/>
                <w:sz w:val="16"/>
                <w:szCs w:val="16"/>
              </w:rPr>
              <w:t>Technology</w:t>
            </w:r>
          </w:p>
        </w:tc>
        <w:tc>
          <w:tcPr>
            <w:tcW w:w="214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07582A55" w14:textId="77777777" w:rsidR="00DE021F" w:rsidRDefault="00000000">
            <w:r>
              <w:rPr>
                <w:b/>
                <w:bCs/>
                <w:sz w:val="16"/>
                <w:szCs w:val="16"/>
              </w:rPr>
              <w:t>Role</w:t>
            </w:r>
          </w:p>
        </w:tc>
      </w:tr>
      <w:tr w:rsidR="00DE021F" w14:paraId="17609D08"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BF695EF" w14:textId="77777777" w:rsidR="00DE021F" w:rsidRDefault="00000000">
            <w:r>
              <w:rPr>
                <w:sz w:val="16"/>
                <w:szCs w:val="16"/>
              </w:rPr>
              <w:t>Presentation</w:t>
            </w:r>
          </w:p>
        </w:tc>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DE2E5E3" w14:textId="77777777" w:rsidR="00DE021F" w:rsidRDefault="00000000">
            <w:r>
              <w:rPr>
                <w:sz w:val="16"/>
                <w:szCs w:val="16"/>
              </w:rPr>
              <w:t>HTML, Jinja2, Bootstrap 5.3</w:t>
            </w:r>
          </w:p>
        </w:tc>
        <w:tc>
          <w:tcPr>
            <w:tcW w:w="21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49A1D3E" w14:textId="77777777" w:rsidR="00DE021F" w:rsidRDefault="00000000">
            <w:r>
              <w:rPr>
                <w:sz w:val="16"/>
                <w:szCs w:val="16"/>
              </w:rPr>
              <w:t>Pages, forms, tabs, dialogs</w:t>
            </w:r>
          </w:p>
        </w:tc>
      </w:tr>
      <w:tr w:rsidR="00DE021F" w14:paraId="092DBC0F"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074F6A6" w14:textId="77777777" w:rsidR="00DE021F" w:rsidRDefault="00000000">
            <w:r>
              <w:rPr>
                <w:sz w:val="16"/>
                <w:szCs w:val="16"/>
              </w:rPr>
              <w:t>Application</w:t>
            </w:r>
          </w:p>
        </w:tc>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22727BA" w14:textId="77777777" w:rsidR="00DE021F" w:rsidRDefault="00000000">
            <w:r>
              <w:rPr>
                <w:sz w:val="16"/>
                <w:szCs w:val="16"/>
              </w:rPr>
              <w:t>Python, Flask 3.0 [6]</w:t>
            </w:r>
          </w:p>
        </w:tc>
        <w:tc>
          <w:tcPr>
            <w:tcW w:w="21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32BFA4A" w14:textId="77777777" w:rsidR="00DE021F" w:rsidRDefault="00000000">
            <w:r>
              <w:rPr>
                <w:sz w:val="16"/>
                <w:szCs w:val="16"/>
              </w:rPr>
              <w:t>Routing, validation, sessions</w:t>
            </w:r>
          </w:p>
        </w:tc>
      </w:tr>
      <w:tr w:rsidR="00DE021F" w14:paraId="45BDD6E4"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A943064" w14:textId="77777777" w:rsidR="00DE021F" w:rsidRDefault="00000000">
            <w:r>
              <w:rPr>
                <w:sz w:val="16"/>
                <w:szCs w:val="16"/>
              </w:rPr>
              <w:t>Authentication</w:t>
            </w:r>
          </w:p>
        </w:tc>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21134DB" w14:textId="77777777" w:rsidR="00DE021F" w:rsidRDefault="00000000">
            <w:r>
              <w:rPr>
                <w:sz w:val="16"/>
                <w:szCs w:val="16"/>
              </w:rPr>
              <w:t xml:space="preserve">Flask-Login 0.6, </w:t>
            </w:r>
            <w:proofErr w:type="spellStart"/>
            <w:r>
              <w:rPr>
                <w:sz w:val="16"/>
                <w:szCs w:val="16"/>
              </w:rPr>
              <w:t>Werkzeug</w:t>
            </w:r>
            <w:proofErr w:type="spellEnd"/>
          </w:p>
        </w:tc>
        <w:tc>
          <w:tcPr>
            <w:tcW w:w="21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925AF2B" w14:textId="77777777" w:rsidR="00DE021F" w:rsidRDefault="00000000">
            <w:r>
              <w:rPr>
                <w:sz w:val="16"/>
                <w:szCs w:val="16"/>
              </w:rPr>
              <w:t>Login sessions, password hashing</w:t>
            </w:r>
          </w:p>
        </w:tc>
      </w:tr>
      <w:tr w:rsidR="00DE021F" w14:paraId="71236EC3"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EE9D39A" w14:textId="77777777" w:rsidR="00DE021F" w:rsidRDefault="00000000">
            <w:r>
              <w:rPr>
                <w:sz w:val="16"/>
                <w:szCs w:val="16"/>
              </w:rPr>
              <w:t>Data access</w:t>
            </w:r>
          </w:p>
        </w:tc>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B678E92" w14:textId="77777777" w:rsidR="00DE021F" w:rsidRDefault="00000000">
            <w:proofErr w:type="spellStart"/>
            <w:r>
              <w:rPr>
                <w:sz w:val="16"/>
                <w:szCs w:val="16"/>
              </w:rPr>
              <w:t>SQLAlchemy</w:t>
            </w:r>
            <w:proofErr w:type="spellEnd"/>
            <w:r>
              <w:rPr>
                <w:sz w:val="16"/>
                <w:szCs w:val="16"/>
              </w:rPr>
              <w:t xml:space="preserve"> 3.1 [7], psycopg2</w:t>
            </w:r>
          </w:p>
        </w:tc>
        <w:tc>
          <w:tcPr>
            <w:tcW w:w="21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ED51F6E" w14:textId="77777777" w:rsidR="00DE021F" w:rsidRDefault="00000000">
            <w:r>
              <w:rPr>
                <w:sz w:val="16"/>
                <w:szCs w:val="16"/>
              </w:rPr>
              <w:t xml:space="preserve">Explicit SQL through </w:t>
            </w:r>
            <w:proofErr w:type="gramStart"/>
            <w:r>
              <w:rPr>
                <w:sz w:val="16"/>
                <w:szCs w:val="16"/>
              </w:rPr>
              <w:t>text(</w:t>
            </w:r>
            <w:proofErr w:type="gramEnd"/>
            <w:r>
              <w:rPr>
                <w:sz w:val="16"/>
                <w:szCs w:val="16"/>
              </w:rPr>
              <w:t>)</w:t>
            </w:r>
          </w:p>
        </w:tc>
      </w:tr>
      <w:tr w:rsidR="00DE021F" w14:paraId="70CFDCD0"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75D2AB1" w14:textId="77777777" w:rsidR="00DE021F" w:rsidRDefault="00000000">
            <w:r>
              <w:rPr>
                <w:sz w:val="16"/>
                <w:szCs w:val="16"/>
              </w:rPr>
              <w:t>Database</w:t>
            </w:r>
          </w:p>
        </w:tc>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C3BD23E" w14:textId="77777777" w:rsidR="00DE021F" w:rsidRDefault="00000000">
            <w:r>
              <w:rPr>
                <w:sz w:val="16"/>
                <w:szCs w:val="16"/>
              </w:rPr>
              <w:t>PostgreSQL [5]</w:t>
            </w:r>
          </w:p>
        </w:tc>
        <w:tc>
          <w:tcPr>
            <w:tcW w:w="21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DFD7DCD" w14:textId="77777777" w:rsidR="00DE021F" w:rsidRDefault="00000000">
            <w:r>
              <w:rPr>
                <w:sz w:val="16"/>
                <w:szCs w:val="16"/>
              </w:rPr>
              <w:t>Tables, views, constraints</w:t>
            </w:r>
          </w:p>
        </w:tc>
      </w:tr>
      <w:tr w:rsidR="00DE021F" w14:paraId="5ED08D97"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157125E" w14:textId="77777777" w:rsidR="00DE021F" w:rsidRDefault="00000000">
            <w:r>
              <w:rPr>
                <w:sz w:val="16"/>
                <w:szCs w:val="16"/>
              </w:rPr>
              <w:t>Configuration</w:t>
            </w:r>
          </w:p>
        </w:tc>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4689543" w14:textId="77777777" w:rsidR="00DE021F" w:rsidRDefault="00000000">
            <w:r>
              <w:rPr>
                <w:sz w:val="16"/>
                <w:szCs w:val="16"/>
              </w:rPr>
              <w:t>python-</w:t>
            </w:r>
            <w:proofErr w:type="spellStart"/>
            <w:r>
              <w:rPr>
                <w:sz w:val="16"/>
                <w:szCs w:val="16"/>
              </w:rPr>
              <w:t>dotenv</w:t>
            </w:r>
            <w:proofErr w:type="spellEnd"/>
          </w:p>
        </w:tc>
        <w:tc>
          <w:tcPr>
            <w:tcW w:w="21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B330195" w14:textId="77777777" w:rsidR="00DE021F" w:rsidRDefault="00000000">
            <w:r>
              <w:rPr>
                <w:sz w:val="16"/>
                <w:szCs w:val="16"/>
              </w:rPr>
              <w:t>Connection settings, secret key</w:t>
            </w:r>
          </w:p>
        </w:tc>
      </w:tr>
    </w:tbl>
    <w:p w14:paraId="01D4B93E" w14:textId="77777777" w:rsidR="00DE021F" w:rsidRDefault="00DE021F">
      <w:pPr>
        <w:spacing w:after="80"/>
      </w:pPr>
    </w:p>
    <w:p w14:paraId="58D33BC4" w14:textId="77777777" w:rsidR="00DE021F" w:rsidRDefault="00000000">
      <w:pPr>
        <w:pStyle w:val="Heading2"/>
      </w:pPr>
      <w:r>
        <w:t>B. Request Flow and Modules</w:t>
      </w:r>
    </w:p>
    <w:p w14:paraId="3AA8A98B" w14:textId="77777777" w:rsidR="00DE021F" w:rsidRDefault="00000000">
      <w:pPr>
        <w:spacing w:after="60"/>
        <w:ind w:firstLine="200"/>
        <w:jc w:val="both"/>
      </w:pPr>
      <w:r>
        <w:t xml:space="preserve">A request passes from the browser to a Flask route, which executes explicit SQL through </w:t>
      </w:r>
      <w:proofErr w:type="spellStart"/>
      <w:r>
        <w:t>SQLAlchemy</w:t>
      </w:r>
      <w:proofErr w:type="spellEnd"/>
      <w:r>
        <w:t xml:space="preserve"> [7], receives rows from a table or view, and renders a Jinja2 template (Fig. 2). </w:t>
      </w:r>
      <w:proofErr w:type="spellStart"/>
      <w:r>
        <w:t>SQLAlchemy</w:t>
      </w:r>
      <w:proofErr w:type="spellEnd"/>
      <w:r>
        <w:t xml:space="preserve"> is used mainly as a connection and transaction interface while the SQL itself is written by hand, so every database operation remains visible in the code. Ten blueprint modules group the routes by domain (Table II).</w:t>
      </w:r>
    </w:p>
    <w:p w14:paraId="737D1415" w14:textId="77777777" w:rsidR="00DE021F" w:rsidRDefault="00000000">
      <w:pPr>
        <w:keepNext/>
        <w:spacing w:before="60" w:after="40"/>
        <w:jc w:val="center"/>
      </w:pPr>
      <w:r>
        <w:rPr>
          <w:noProof/>
        </w:rPr>
        <w:drawing>
          <wp:inline distT="0" distB="0" distL="0" distR="0" wp14:anchorId="6A913BE9" wp14:editId="60B45B92">
            <wp:extent cx="2743200" cy="3295650"/>
            <wp:effectExtent l="0" t="0" r="0" b="0"/>
            <wp:docPr id="2087157656" name="Three-tier architecture of BuildCore" descr="Three-tier architecture of BuildCore" title="Three-tier architecture of Build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43200" cy="3295650"/>
                    </a:xfrm>
                    <a:prstGeom prst="rect">
                      <a:avLst/>
                    </a:prstGeom>
                  </pic:spPr>
                </pic:pic>
              </a:graphicData>
            </a:graphic>
          </wp:inline>
        </w:drawing>
      </w:r>
    </w:p>
    <w:p w14:paraId="20785A9F" w14:textId="77777777" w:rsidR="00DE021F" w:rsidRDefault="00000000">
      <w:pPr>
        <w:spacing w:after="120"/>
        <w:jc w:val="center"/>
      </w:pPr>
      <w:r>
        <w:rPr>
          <w:sz w:val="16"/>
          <w:szCs w:val="16"/>
        </w:rPr>
        <w:t xml:space="preserve">Fig. 2. Layered architecture of </w:t>
      </w:r>
      <w:proofErr w:type="spellStart"/>
      <w:r>
        <w:rPr>
          <w:sz w:val="16"/>
          <w:szCs w:val="16"/>
        </w:rPr>
        <w:t>BuildCore</w:t>
      </w:r>
      <w:proofErr w:type="spellEnd"/>
      <w:r>
        <w:rPr>
          <w:sz w:val="16"/>
          <w:szCs w:val="16"/>
        </w:rPr>
        <w:t>.</w:t>
      </w:r>
    </w:p>
    <w:p w14:paraId="44395C4E" w14:textId="77777777" w:rsidR="00DE021F" w:rsidRDefault="00000000">
      <w:pPr>
        <w:keepNext/>
        <w:spacing w:before="80"/>
        <w:jc w:val="center"/>
      </w:pPr>
      <w:r>
        <w:rPr>
          <w:smallCaps/>
          <w:sz w:val="16"/>
          <w:szCs w:val="16"/>
        </w:rPr>
        <w:t>TABLE II</w:t>
      </w:r>
    </w:p>
    <w:p w14:paraId="6796EE4E" w14:textId="77777777" w:rsidR="00DE021F" w:rsidRDefault="00000000">
      <w:pPr>
        <w:keepNext/>
        <w:spacing w:after="60"/>
        <w:jc w:val="center"/>
      </w:pPr>
      <w:r>
        <w:rPr>
          <w:smallCaps/>
          <w:sz w:val="16"/>
          <w:szCs w:val="16"/>
        </w:rPr>
        <w:t>Route modules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3790"/>
      </w:tblGrid>
      <w:tr w:rsidR="00DE021F" w14:paraId="753D4D30" w14:textId="77777777">
        <w:trPr>
          <w:tblHeader/>
        </w:trPr>
        <w:tc>
          <w:tcPr>
            <w:tcW w:w="125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24411B9A" w14:textId="77777777" w:rsidR="00DE021F" w:rsidRDefault="00000000">
            <w:r>
              <w:rPr>
                <w:b/>
                <w:bCs/>
                <w:sz w:val="16"/>
                <w:szCs w:val="16"/>
              </w:rPr>
              <w:t>Module</w:t>
            </w:r>
          </w:p>
        </w:tc>
        <w:tc>
          <w:tcPr>
            <w:tcW w:w="379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70CCA0AF" w14:textId="77777777" w:rsidR="00DE021F" w:rsidRDefault="00000000">
            <w:r>
              <w:rPr>
                <w:b/>
                <w:bCs/>
                <w:sz w:val="16"/>
                <w:szCs w:val="16"/>
              </w:rPr>
              <w:t>Responsibility</w:t>
            </w:r>
          </w:p>
        </w:tc>
      </w:tr>
      <w:tr w:rsidR="00DE021F" w14:paraId="25BD1C2F" w14:textId="77777777">
        <w:trPr>
          <w:cantSplit/>
        </w:trPr>
        <w:tc>
          <w:tcPr>
            <w:tcW w:w="12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BC70EC4" w14:textId="77777777" w:rsidR="00DE021F" w:rsidRDefault="00000000">
            <w:r>
              <w:rPr>
                <w:sz w:val="16"/>
                <w:szCs w:val="16"/>
              </w:rPr>
              <w:t>dashboard</w:t>
            </w:r>
          </w:p>
        </w:tc>
        <w:tc>
          <w:tcPr>
            <w:tcW w:w="3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E8E576F" w14:textId="77777777" w:rsidR="00DE021F" w:rsidRDefault="00000000">
            <w:r>
              <w:rPr>
                <w:sz w:val="16"/>
                <w:szCs w:val="16"/>
              </w:rPr>
              <w:t>KPI cards and active-project list</w:t>
            </w:r>
          </w:p>
        </w:tc>
      </w:tr>
      <w:tr w:rsidR="00DE021F" w14:paraId="398E7D02" w14:textId="77777777">
        <w:trPr>
          <w:cantSplit/>
        </w:trPr>
        <w:tc>
          <w:tcPr>
            <w:tcW w:w="12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2EF0F43" w14:textId="77777777" w:rsidR="00DE021F" w:rsidRDefault="00000000">
            <w:r>
              <w:rPr>
                <w:sz w:val="16"/>
                <w:szCs w:val="16"/>
              </w:rPr>
              <w:t>projects</w:t>
            </w:r>
          </w:p>
        </w:tc>
        <w:tc>
          <w:tcPr>
            <w:tcW w:w="3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8297587" w14:textId="77777777" w:rsidR="00DE021F" w:rsidRDefault="00000000">
            <w:r>
              <w:rPr>
                <w:sz w:val="16"/>
                <w:szCs w:val="16"/>
              </w:rPr>
              <w:t>Project records and workspace tabs</w:t>
            </w:r>
          </w:p>
        </w:tc>
      </w:tr>
      <w:tr w:rsidR="00DE021F" w14:paraId="355CB5B2" w14:textId="77777777">
        <w:trPr>
          <w:cantSplit/>
        </w:trPr>
        <w:tc>
          <w:tcPr>
            <w:tcW w:w="12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A5E7BB6" w14:textId="77777777" w:rsidR="00DE021F" w:rsidRDefault="00000000">
            <w:r>
              <w:rPr>
                <w:sz w:val="16"/>
                <w:szCs w:val="16"/>
              </w:rPr>
              <w:t>tasks</w:t>
            </w:r>
          </w:p>
        </w:tc>
        <w:tc>
          <w:tcPr>
            <w:tcW w:w="3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5BCC19F" w14:textId="77777777" w:rsidR="00DE021F" w:rsidRDefault="00000000">
            <w:r>
              <w:rPr>
                <w:sz w:val="16"/>
                <w:szCs w:val="16"/>
              </w:rPr>
              <w:t>Task types and project task instances</w:t>
            </w:r>
          </w:p>
        </w:tc>
      </w:tr>
      <w:tr w:rsidR="00DE021F" w14:paraId="7C081808" w14:textId="77777777">
        <w:trPr>
          <w:cantSplit/>
        </w:trPr>
        <w:tc>
          <w:tcPr>
            <w:tcW w:w="12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0B34BB3" w14:textId="77777777" w:rsidR="00DE021F" w:rsidRDefault="00000000">
            <w:r>
              <w:rPr>
                <w:sz w:val="16"/>
                <w:szCs w:val="16"/>
              </w:rPr>
              <w:t>workers</w:t>
            </w:r>
          </w:p>
        </w:tc>
        <w:tc>
          <w:tcPr>
            <w:tcW w:w="3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96BEA4B" w14:textId="77777777" w:rsidR="00DE021F" w:rsidRDefault="00000000">
            <w:r>
              <w:rPr>
                <w:sz w:val="16"/>
                <w:szCs w:val="16"/>
              </w:rPr>
              <w:t>Worker register and task assignments</w:t>
            </w:r>
          </w:p>
        </w:tc>
      </w:tr>
      <w:tr w:rsidR="00DE021F" w14:paraId="1CE48632" w14:textId="77777777">
        <w:trPr>
          <w:cantSplit/>
        </w:trPr>
        <w:tc>
          <w:tcPr>
            <w:tcW w:w="12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D8EF479" w14:textId="77777777" w:rsidR="00DE021F" w:rsidRDefault="00000000">
            <w:r>
              <w:rPr>
                <w:sz w:val="16"/>
                <w:szCs w:val="16"/>
              </w:rPr>
              <w:t>equipment</w:t>
            </w:r>
          </w:p>
        </w:tc>
        <w:tc>
          <w:tcPr>
            <w:tcW w:w="3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045B2AD" w14:textId="77777777" w:rsidR="00DE021F" w:rsidRDefault="00000000">
            <w:r>
              <w:rPr>
                <w:sz w:val="16"/>
                <w:szCs w:val="16"/>
              </w:rPr>
              <w:t xml:space="preserve">Equipment </w:t>
            </w:r>
            <w:proofErr w:type="gramStart"/>
            <w:r>
              <w:rPr>
                <w:sz w:val="16"/>
                <w:szCs w:val="16"/>
              </w:rPr>
              <w:t>register</w:t>
            </w:r>
            <w:proofErr w:type="gramEnd"/>
            <w:r>
              <w:rPr>
                <w:sz w:val="16"/>
                <w:szCs w:val="16"/>
              </w:rPr>
              <w:t xml:space="preserve"> and dated assignments</w:t>
            </w:r>
          </w:p>
        </w:tc>
      </w:tr>
      <w:tr w:rsidR="00DE021F" w14:paraId="324AD93C" w14:textId="77777777">
        <w:trPr>
          <w:cantSplit/>
        </w:trPr>
        <w:tc>
          <w:tcPr>
            <w:tcW w:w="12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5FCDC7F" w14:textId="77777777" w:rsidR="00DE021F" w:rsidRDefault="00000000">
            <w:r>
              <w:rPr>
                <w:sz w:val="16"/>
                <w:szCs w:val="16"/>
              </w:rPr>
              <w:t>materials</w:t>
            </w:r>
          </w:p>
        </w:tc>
        <w:tc>
          <w:tcPr>
            <w:tcW w:w="3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0A3ADAE" w14:textId="77777777" w:rsidR="00DE021F" w:rsidRDefault="00000000">
            <w:r>
              <w:rPr>
                <w:sz w:val="16"/>
                <w:szCs w:val="16"/>
              </w:rPr>
              <w:t>Material catalogue and project allocation</w:t>
            </w:r>
          </w:p>
        </w:tc>
      </w:tr>
      <w:tr w:rsidR="00DE021F" w14:paraId="616475D6" w14:textId="77777777">
        <w:trPr>
          <w:cantSplit/>
        </w:trPr>
        <w:tc>
          <w:tcPr>
            <w:tcW w:w="12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C7C9149" w14:textId="77777777" w:rsidR="00DE021F" w:rsidRDefault="00000000">
            <w:r>
              <w:rPr>
                <w:sz w:val="16"/>
                <w:szCs w:val="16"/>
              </w:rPr>
              <w:t>suppliers</w:t>
            </w:r>
          </w:p>
        </w:tc>
        <w:tc>
          <w:tcPr>
            <w:tcW w:w="3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1DE8A17" w14:textId="77777777" w:rsidR="00DE021F" w:rsidRDefault="00000000">
            <w:r>
              <w:rPr>
                <w:sz w:val="16"/>
                <w:szCs w:val="16"/>
              </w:rPr>
              <w:t>Supplier register</w:t>
            </w:r>
          </w:p>
        </w:tc>
      </w:tr>
      <w:tr w:rsidR="00DE021F" w14:paraId="2ED86743" w14:textId="77777777">
        <w:trPr>
          <w:cantSplit/>
        </w:trPr>
        <w:tc>
          <w:tcPr>
            <w:tcW w:w="12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60978A5" w14:textId="77777777" w:rsidR="00DE021F" w:rsidRDefault="00000000">
            <w:r>
              <w:rPr>
                <w:sz w:val="16"/>
                <w:szCs w:val="16"/>
              </w:rPr>
              <w:t>purchases</w:t>
            </w:r>
          </w:p>
        </w:tc>
        <w:tc>
          <w:tcPr>
            <w:tcW w:w="3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4662CFB" w14:textId="77777777" w:rsidR="00DE021F" w:rsidRDefault="00000000">
            <w:r>
              <w:rPr>
                <w:sz w:val="16"/>
                <w:szCs w:val="16"/>
              </w:rPr>
              <w:t>Purchase orders and line items</w:t>
            </w:r>
          </w:p>
        </w:tc>
      </w:tr>
      <w:tr w:rsidR="00DE021F" w14:paraId="6A68FAE1" w14:textId="77777777">
        <w:trPr>
          <w:cantSplit/>
        </w:trPr>
        <w:tc>
          <w:tcPr>
            <w:tcW w:w="12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EFE3328" w14:textId="77777777" w:rsidR="00DE021F" w:rsidRDefault="00000000">
            <w:r>
              <w:rPr>
                <w:sz w:val="16"/>
                <w:szCs w:val="16"/>
              </w:rPr>
              <w:t>financials</w:t>
            </w:r>
          </w:p>
        </w:tc>
        <w:tc>
          <w:tcPr>
            <w:tcW w:w="3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8FD59C0" w14:textId="77777777" w:rsidR="00DE021F" w:rsidRDefault="00000000">
            <w:r>
              <w:rPr>
                <w:sz w:val="16"/>
                <w:szCs w:val="16"/>
              </w:rPr>
              <w:t>Project ledgers and miscellaneous expenses</w:t>
            </w:r>
          </w:p>
        </w:tc>
      </w:tr>
      <w:tr w:rsidR="00DE021F" w14:paraId="2ACF4B95" w14:textId="77777777">
        <w:trPr>
          <w:cantSplit/>
        </w:trPr>
        <w:tc>
          <w:tcPr>
            <w:tcW w:w="12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86D8BAA" w14:textId="77777777" w:rsidR="00DE021F" w:rsidRDefault="00000000">
            <w:r>
              <w:rPr>
                <w:sz w:val="16"/>
                <w:szCs w:val="16"/>
              </w:rPr>
              <w:t>reports</w:t>
            </w:r>
          </w:p>
        </w:tc>
        <w:tc>
          <w:tcPr>
            <w:tcW w:w="3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D93D13F" w14:textId="77777777" w:rsidR="00DE021F" w:rsidRDefault="00000000">
            <w:r>
              <w:rPr>
                <w:sz w:val="16"/>
                <w:szCs w:val="16"/>
              </w:rPr>
              <w:t>Progress, financial, resource and procurement reports</w:t>
            </w:r>
          </w:p>
        </w:tc>
      </w:tr>
    </w:tbl>
    <w:p w14:paraId="6D9369F8" w14:textId="77777777" w:rsidR="00DE021F" w:rsidRDefault="00DE021F">
      <w:pPr>
        <w:spacing w:after="80"/>
      </w:pPr>
    </w:p>
    <w:p w14:paraId="4B553CF0" w14:textId="77777777" w:rsidR="00DE021F" w:rsidRDefault="00000000">
      <w:pPr>
        <w:pStyle w:val="Heading2"/>
      </w:pPr>
      <w:r>
        <w:t>C. Placement of Business Logic</w:t>
      </w:r>
    </w:p>
    <w:p w14:paraId="200FA81E" w14:textId="77777777" w:rsidR="00DE021F" w:rsidRDefault="00000000">
      <w:pPr>
        <w:spacing w:after="60"/>
        <w:ind w:firstLine="200"/>
        <w:jc w:val="both"/>
      </w:pPr>
      <w:proofErr w:type="spellStart"/>
      <w:r>
        <w:t>BuildCore</w:t>
      </w:r>
      <w:proofErr w:type="spellEnd"/>
      <w:r>
        <w:t xml:space="preserve"> places business rules in the database wherever SQL can express them: keys and CHECK constraints reject illegal rows, and views compute derived values once for every screen. The application layer adds checks that need immediate user feedback before saving, such as date-overlap warnings, but it is not the only line of defence [3].</w:t>
      </w:r>
    </w:p>
    <w:p w14:paraId="13B15414" w14:textId="77777777" w:rsidR="00DE021F" w:rsidRDefault="00000000">
      <w:pPr>
        <w:pStyle w:val="Heading1"/>
      </w:pPr>
      <w:r>
        <w:t>V. DATABASE DESIGN</w:t>
      </w:r>
    </w:p>
    <w:p w14:paraId="14F33A31" w14:textId="77777777" w:rsidR="00DE021F" w:rsidRDefault="00000000">
      <w:pPr>
        <w:pStyle w:val="Heading2"/>
      </w:pPr>
      <w:r>
        <w:t>A. Entities</w:t>
      </w:r>
    </w:p>
    <w:p w14:paraId="520C22BF" w14:textId="77777777" w:rsidR="00DE021F" w:rsidRDefault="00000000">
      <w:pPr>
        <w:spacing w:after="60"/>
        <w:ind w:firstLine="200"/>
        <w:jc w:val="both"/>
      </w:pPr>
      <w:r>
        <w:t>The schema contains fifteen tables (Table III). Five are registers or catalogues, one stores credentials, and the remainder record project-owned facts.</w:t>
      </w:r>
    </w:p>
    <w:p w14:paraId="369DD506" w14:textId="77777777" w:rsidR="00DE021F" w:rsidRDefault="00000000">
      <w:pPr>
        <w:keepNext/>
        <w:spacing w:before="80"/>
        <w:jc w:val="center"/>
      </w:pPr>
      <w:r>
        <w:rPr>
          <w:smallCaps/>
          <w:sz w:val="16"/>
          <w:szCs w:val="16"/>
        </w:rPr>
        <w:t>TABLE III</w:t>
      </w:r>
    </w:p>
    <w:p w14:paraId="600226A3" w14:textId="77777777" w:rsidR="00DE021F" w:rsidRDefault="00000000">
      <w:pPr>
        <w:keepNext/>
        <w:spacing w:after="60"/>
        <w:jc w:val="center"/>
      </w:pPr>
      <w:r>
        <w:rPr>
          <w:smallCaps/>
          <w:sz w:val="16"/>
          <w:szCs w:val="16"/>
        </w:rPr>
        <w:t>Tables and their roles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3290"/>
      </w:tblGrid>
      <w:tr w:rsidR="00DE021F" w14:paraId="4A7E47E8" w14:textId="77777777">
        <w:trPr>
          <w:tblHeader/>
        </w:trPr>
        <w:tc>
          <w:tcPr>
            <w:tcW w:w="175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4D9124CA" w14:textId="77777777" w:rsidR="00DE021F" w:rsidRDefault="00000000">
            <w:r>
              <w:rPr>
                <w:b/>
                <w:bCs/>
                <w:sz w:val="16"/>
                <w:szCs w:val="16"/>
              </w:rPr>
              <w:t>Table</w:t>
            </w:r>
          </w:p>
        </w:tc>
        <w:tc>
          <w:tcPr>
            <w:tcW w:w="329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543D3099" w14:textId="77777777" w:rsidR="00DE021F" w:rsidRDefault="00000000">
            <w:r>
              <w:rPr>
                <w:b/>
                <w:bCs/>
                <w:sz w:val="16"/>
                <w:szCs w:val="16"/>
              </w:rPr>
              <w:t>Role</w:t>
            </w:r>
          </w:p>
        </w:tc>
      </w:tr>
      <w:tr w:rsidR="00DE021F" w14:paraId="79899D51"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9995F74" w14:textId="77777777" w:rsidR="00DE021F" w:rsidRDefault="00000000">
            <w:r>
              <w:rPr>
                <w:sz w:val="16"/>
                <w:szCs w:val="16"/>
              </w:rPr>
              <w:t>users</w:t>
            </w:r>
          </w:p>
        </w:tc>
        <w:tc>
          <w:tcPr>
            <w:tcW w:w="32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BEFCC9E" w14:textId="77777777" w:rsidR="00DE021F" w:rsidRDefault="00000000">
            <w:r>
              <w:rPr>
                <w:sz w:val="16"/>
                <w:szCs w:val="16"/>
              </w:rPr>
              <w:t>Login accounts (unique username, password hash)</w:t>
            </w:r>
          </w:p>
        </w:tc>
      </w:tr>
      <w:tr w:rsidR="00DE021F" w14:paraId="202233A5"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F65170D" w14:textId="77777777" w:rsidR="00DE021F" w:rsidRDefault="00000000">
            <w:r>
              <w:rPr>
                <w:sz w:val="16"/>
                <w:szCs w:val="16"/>
              </w:rPr>
              <w:t>projects</w:t>
            </w:r>
          </w:p>
        </w:tc>
        <w:tc>
          <w:tcPr>
            <w:tcW w:w="32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432137B" w14:textId="77777777" w:rsidR="00DE021F" w:rsidRDefault="00000000">
            <w:r>
              <w:rPr>
                <w:sz w:val="16"/>
                <w:szCs w:val="16"/>
              </w:rPr>
              <w:t>Master record: name, type, client, location, dates, budget, status</w:t>
            </w:r>
          </w:p>
        </w:tc>
      </w:tr>
      <w:tr w:rsidR="00DE021F" w14:paraId="54D0145E"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B24123D" w14:textId="77777777" w:rsidR="00DE021F" w:rsidRDefault="00000000">
            <w:r>
              <w:rPr>
                <w:sz w:val="16"/>
                <w:szCs w:val="16"/>
              </w:rPr>
              <w:t>workers</w:t>
            </w:r>
          </w:p>
        </w:tc>
        <w:tc>
          <w:tcPr>
            <w:tcW w:w="32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1DC8B13" w14:textId="77777777" w:rsidR="00DE021F" w:rsidRDefault="00000000">
            <w:r>
              <w:rPr>
                <w:sz w:val="16"/>
                <w:szCs w:val="16"/>
              </w:rPr>
              <w:t>Register: role, skill, daily rate, status</w:t>
            </w:r>
          </w:p>
        </w:tc>
      </w:tr>
      <w:tr w:rsidR="00DE021F" w14:paraId="7FD9D4D3"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DAA4A64" w14:textId="77777777" w:rsidR="00DE021F" w:rsidRDefault="00000000">
            <w:r>
              <w:rPr>
                <w:sz w:val="16"/>
                <w:szCs w:val="16"/>
              </w:rPr>
              <w:t>equipment</w:t>
            </w:r>
          </w:p>
        </w:tc>
        <w:tc>
          <w:tcPr>
            <w:tcW w:w="32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8F4BBEB" w14:textId="77777777" w:rsidR="00DE021F" w:rsidRDefault="00000000">
            <w:r>
              <w:rPr>
                <w:sz w:val="16"/>
                <w:szCs w:val="16"/>
              </w:rPr>
              <w:t>Register: type, hourly rate, status</w:t>
            </w:r>
          </w:p>
        </w:tc>
      </w:tr>
      <w:tr w:rsidR="00DE021F" w14:paraId="6484E71F"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2C6942B" w14:textId="77777777" w:rsidR="00DE021F" w:rsidRDefault="00000000">
            <w:r>
              <w:rPr>
                <w:sz w:val="16"/>
                <w:szCs w:val="16"/>
              </w:rPr>
              <w:t>materials</w:t>
            </w:r>
          </w:p>
        </w:tc>
        <w:tc>
          <w:tcPr>
            <w:tcW w:w="32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72F16A6" w14:textId="77777777" w:rsidR="00DE021F" w:rsidRDefault="00000000">
            <w:r>
              <w:rPr>
                <w:sz w:val="16"/>
                <w:szCs w:val="16"/>
              </w:rPr>
              <w:t>Catalogue: unit and unit cost</w:t>
            </w:r>
          </w:p>
        </w:tc>
      </w:tr>
      <w:tr w:rsidR="00DE021F" w14:paraId="6F95FF3C"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9A3842D" w14:textId="77777777" w:rsidR="00DE021F" w:rsidRDefault="00000000">
            <w:r>
              <w:rPr>
                <w:sz w:val="16"/>
                <w:szCs w:val="16"/>
              </w:rPr>
              <w:t>suppliers</w:t>
            </w:r>
          </w:p>
        </w:tc>
        <w:tc>
          <w:tcPr>
            <w:tcW w:w="32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1128C1C" w14:textId="77777777" w:rsidR="00DE021F" w:rsidRDefault="00000000">
            <w:r>
              <w:rPr>
                <w:sz w:val="16"/>
                <w:szCs w:val="16"/>
              </w:rPr>
              <w:t>Vendor register with contact details</w:t>
            </w:r>
          </w:p>
        </w:tc>
      </w:tr>
      <w:tr w:rsidR="00DE021F" w14:paraId="6C888446"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86DA4BE" w14:textId="77777777" w:rsidR="00DE021F" w:rsidRDefault="00000000">
            <w:proofErr w:type="spellStart"/>
            <w:r>
              <w:rPr>
                <w:sz w:val="16"/>
                <w:szCs w:val="16"/>
              </w:rPr>
              <w:t>task_types</w:t>
            </w:r>
            <w:proofErr w:type="spellEnd"/>
          </w:p>
        </w:tc>
        <w:tc>
          <w:tcPr>
            <w:tcW w:w="32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1560848" w14:textId="77777777" w:rsidR="00DE021F" w:rsidRDefault="00000000">
            <w:r>
              <w:rPr>
                <w:sz w:val="16"/>
                <w:szCs w:val="16"/>
              </w:rPr>
              <w:t>Reusable activity templates (unique name)</w:t>
            </w:r>
          </w:p>
        </w:tc>
      </w:tr>
      <w:tr w:rsidR="00DE021F" w14:paraId="25B2CA91"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C4774A1" w14:textId="77777777" w:rsidR="00DE021F" w:rsidRDefault="00000000">
            <w:proofErr w:type="spellStart"/>
            <w:r>
              <w:rPr>
                <w:sz w:val="16"/>
                <w:szCs w:val="16"/>
              </w:rPr>
              <w:t>project_tasks</w:t>
            </w:r>
            <w:proofErr w:type="spellEnd"/>
          </w:p>
        </w:tc>
        <w:tc>
          <w:tcPr>
            <w:tcW w:w="32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C52206C" w14:textId="77777777" w:rsidR="00DE021F" w:rsidRDefault="00000000">
            <w:r>
              <w:rPr>
                <w:sz w:val="16"/>
                <w:szCs w:val="16"/>
              </w:rPr>
              <w:t>Task instance of a project: dates, status, completion</w:t>
            </w:r>
          </w:p>
        </w:tc>
      </w:tr>
      <w:tr w:rsidR="00DE021F" w14:paraId="04373F65"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711F5EA" w14:textId="77777777" w:rsidR="00DE021F" w:rsidRDefault="00000000">
            <w:proofErr w:type="spellStart"/>
            <w:r>
              <w:rPr>
                <w:sz w:val="16"/>
                <w:szCs w:val="16"/>
              </w:rPr>
              <w:t>task_workers</w:t>
            </w:r>
            <w:proofErr w:type="spellEnd"/>
          </w:p>
        </w:tc>
        <w:tc>
          <w:tcPr>
            <w:tcW w:w="32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713F8A8" w14:textId="77777777" w:rsidR="00DE021F" w:rsidRDefault="00000000">
            <w:r>
              <w:rPr>
                <w:sz w:val="16"/>
                <w:szCs w:val="16"/>
              </w:rPr>
              <w:t>Workers on a task: hours, locked daily rate</w:t>
            </w:r>
          </w:p>
        </w:tc>
      </w:tr>
      <w:tr w:rsidR="00DE021F" w14:paraId="788C05F4"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687AA8E" w14:textId="77777777" w:rsidR="00DE021F" w:rsidRDefault="00000000">
            <w:proofErr w:type="spellStart"/>
            <w:r>
              <w:rPr>
                <w:sz w:val="16"/>
                <w:szCs w:val="16"/>
              </w:rPr>
              <w:t>equipment_assignments</w:t>
            </w:r>
            <w:proofErr w:type="spellEnd"/>
          </w:p>
        </w:tc>
        <w:tc>
          <w:tcPr>
            <w:tcW w:w="32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DA6F183" w14:textId="77777777" w:rsidR="00DE021F" w:rsidRDefault="00000000">
            <w:r>
              <w:rPr>
                <w:sz w:val="16"/>
                <w:szCs w:val="16"/>
              </w:rPr>
              <w:t>Equipment on a task: dates, hours, locked hourly rate</w:t>
            </w:r>
          </w:p>
        </w:tc>
      </w:tr>
      <w:tr w:rsidR="00DE021F" w14:paraId="4555DEEE"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ECD59E7" w14:textId="77777777" w:rsidR="00DE021F" w:rsidRDefault="00000000">
            <w:proofErr w:type="spellStart"/>
            <w:r>
              <w:rPr>
                <w:sz w:val="16"/>
                <w:szCs w:val="16"/>
              </w:rPr>
              <w:t>material_usage</w:t>
            </w:r>
            <w:proofErr w:type="spellEnd"/>
          </w:p>
        </w:tc>
        <w:tc>
          <w:tcPr>
            <w:tcW w:w="32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6FEBAED" w14:textId="77777777" w:rsidR="00DE021F" w:rsidRDefault="00000000">
            <w:r>
              <w:rPr>
                <w:sz w:val="16"/>
                <w:szCs w:val="16"/>
              </w:rPr>
              <w:t>Quantity allocated and used per project and material</w:t>
            </w:r>
          </w:p>
        </w:tc>
      </w:tr>
      <w:tr w:rsidR="00DE021F" w14:paraId="6A734D42"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A561938" w14:textId="77777777" w:rsidR="00DE021F" w:rsidRDefault="00000000">
            <w:r>
              <w:rPr>
                <w:sz w:val="16"/>
                <w:szCs w:val="16"/>
              </w:rPr>
              <w:t>purchases</w:t>
            </w:r>
          </w:p>
        </w:tc>
        <w:tc>
          <w:tcPr>
            <w:tcW w:w="32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4123B22" w14:textId="77777777" w:rsidR="00DE021F" w:rsidRDefault="00000000">
            <w:r>
              <w:rPr>
                <w:sz w:val="16"/>
                <w:szCs w:val="16"/>
              </w:rPr>
              <w:t>Order header: supplier, project, date, status</w:t>
            </w:r>
          </w:p>
        </w:tc>
      </w:tr>
      <w:tr w:rsidR="00DE021F" w14:paraId="087413A0"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467C8DF" w14:textId="77777777" w:rsidR="00DE021F" w:rsidRDefault="00000000">
            <w:proofErr w:type="spellStart"/>
            <w:r>
              <w:rPr>
                <w:sz w:val="16"/>
                <w:szCs w:val="16"/>
              </w:rPr>
              <w:t>purchase_items</w:t>
            </w:r>
            <w:proofErr w:type="spellEnd"/>
          </w:p>
        </w:tc>
        <w:tc>
          <w:tcPr>
            <w:tcW w:w="32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C92026D" w14:textId="77777777" w:rsidR="00DE021F" w:rsidRDefault="00000000">
            <w:r>
              <w:rPr>
                <w:sz w:val="16"/>
                <w:szCs w:val="16"/>
              </w:rPr>
              <w:t>Order lines: material, quantity, unit price</w:t>
            </w:r>
          </w:p>
        </w:tc>
      </w:tr>
      <w:tr w:rsidR="00DE021F" w14:paraId="538180BA"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82196B2" w14:textId="77777777" w:rsidR="00DE021F" w:rsidRDefault="00000000">
            <w:r>
              <w:rPr>
                <w:sz w:val="16"/>
                <w:szCs w:val="16"/>
              </w:rPr>
              <w:t>expenses</w:t>
            </w:r>
          </w:p>
        </w:tc>
        <w:tc>
          <w:tcPr>
            <w:tcW w:w="32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B9F25FE" w14:textId="77777777" w:rsidR="00DE021F" w:rsidRDefault="00000000">
            <w:r>
              <w:rPr>
                <w:sz w:val="16"/>
                <w:szCs w:val="16"/>
              </w:rPr>
              <w:t>Miscellaneous project costs</w:t>
            </w:r>
          </w:p>
        </w:tc>
      </w:tr>
      <w:tr w:rsidR="00DE021F" w14:paraId="61B55AD8"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A34385D" w14:textId="77777777" w:rsidR="00DE021F" w:rsidRDefault="00000000">
            <w:proofErr w:type="spellStart"/>
            <w:r>
              <w:rPr>
                <w:sz w:val="16"/>
                <w:szCs w:val="16"/>
              </w:rPr>
              <w:t>project_workers</w:t>
            </w:r>
            <w:proofErr w:type="spellEnd"/>
          </w:p>
        </w:tc>
        <w:tc>
          <w:tcPr>
            <w:tcW w:w="32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06304A1" w14:textId="77777777" w:rsidR="00DE021F" w:rsidRDefault="00000000">
            <w:r>
              <w:rPr>
                <w:sz w:val="16"/>
                <w:szCs w:val="16"/>
              </w:rPr>
              <w:t>Project-level staffing history (legacy)</w:t>
            </w:r>
          </w:p>
        </w:tc>
      </w:tr>
    </w:tbl>
    <w:p w14:paraId="056AFFD1" w14:textId="77777777" w:rsidR="00DE021F" w:rsidRDefault="00DE021F">
      <w:pPr>
        <w:spacing w:after="80"/>
      </w:pPr>
    </w:p>
    <w:p w14:paraId="74E4A540" w14:textId="77777777" w:rsidR="00DE021F" w:rsidRDefault="00000000">
      <w:pPr>
        <w:pStyle w:val="Heading2"/>
      </w:pPr>
      <w:r>
        <w:t>B. Relationships</w:t>
      </w:r>
    </w:p>
    <w:p w14:paraId="02A48E87" w14:textId="77777777" w:rsidR="00DE021F" w:rsidRDefault="00000000">
      <w:pPr>
        <w:spacing w:after="60"/>
        <w:ind w:firstLine="200"/>
        <w:jc w:val="both"/>
      </w:pPr>
      <w:r>
        <w:t>All relationships are one-to-many and are implemented as foreign keys. Table IV lists each parent, its child and the delete rule.</w:t>
      </w:r>
    </w:p>
    <w:p w14:paraId="7DFC7155" w14:textId="77777777" w:rsidR="00DE021F" w:rsidRDefault="00000000">
      <w:pPr>
        <w:keepNext/>
        <w:spacing w:before="80"/>
        <w:jc w:val="center"/>
      </w:pPr>
      <w:r>
        <w:rPr>
          <w:smallCaps/>
          <w:sz w:val="16"/>
          <w:szCs w:val="16"/>
        </w:rPr>
        <w:t>TABLE IV</w:t>
      </w:r>
    </w:p>
    <w:p w14:paraId="5894D519" w14:textId="77777777" w:rsidR="00DE021F" w:rsidRDefault="00000000">
      <w:pPr>
        <w:keepNext/>
        <w:spacing w:after="60"/>
        <w:jc w:val="center"/>
      </w:pPr>
      <w:r>
        <w:rPr>
          <w:smallCaps/>
          <w:sz w:val="16"/>
          <w:szCs w:val="16"/>
        </w:rPr>
        <w:t>Foreign keys and delete rules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1900"/>
        <w:gridCol w:w="1790"/>
      </w:tblGrid>
      <w:tr w:rsidR="00DE021F" w14:paraId="5A67E689" w14:textId="77777777">
        <w:trPr>
          <w:tblHeader/>
        </w:trPr>
        <w:tc>
          <w:tcPr>
            <w:tcW w:w="135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60BFFD5E" w14:textId="77777777" w:rsidR="00DE021F" w:rsidRDefault="00000000">
            <w:r>
              <w:rPr>
                <w:b/>
                <w:bCs/>
                <w:sz w:val="16"/>
                <w:szCs w:val="16"/>
              </w:rPr>
              <w:t>Parent</w:t>
            </w:r>
          </w:p>
        </w:tc>
        <w:tc>
          <w:tcPr>
            <w:tcW w:w="190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4067DE75" w14:textId="77777777" w:rsidR="00DE021F" w:rsidRDefault="00000000">
            <w:r>
              <w:rPr>
                <w:b/>
                <w:bCs/>
                <w:sz w:val="16"/>
                <w:szCs w:val="16"/>
              </w:rPr>
              <w:t>Child</w:t>
            </w:r>
          </w:p>
        </w:tc>
        <w:tc>
          <w:tcPr>
            <w:tcW w:w="179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6BCE0A24" w14:textId="77777777" w:rsidR="00DE021F" w:rsidRDefault="00000000">
            <w:r>
              <w:rPr>
                <w:b/>
                <w:bCs/>
                <w:sz w:val="16"/>
                <w:szCs w:val="16"/>
              </w:rPr>
              <w:t>ON DELETE</w:t>
            </w:r>
          </w:p>
        </w:tc>
      </w:tr>
      <w:tr w:rsidR="00DE021F" w14:paraId="4D3934A2"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F03FF7E" w14:textId="77777777" w:rsidR="00DE021F" w:rsidRDefault="00000000">
            <w:r>
              <w:rPr>
                <w:sz w:val="16"/>
                <w:szCs w:val="16"/>
              </w:rPr>
              <w:t>projects</w:t>
            </w:r>
          </w:p>
        </w:tc>
        <w:tc>
          <w:tcPr>
            <w:tcW w:w="1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76D69ED" w14:textId="77777777" w:rsidR="00DE021F" w:rsidRDefault="00000000">
            <w:proofErr w:type="spellStart"/>
            <w:r>
              <w:rPr>
                <w:sz w:val="16"/>
                <w:szCs w:val="16"/>
              </w:rPr>
              <w:t>project_tasks</w:t>
            </w:r>
            <w:proofErr w:type="spellEnd"/>
          </w:p>
        </w:tc>
        <w:tc>
          <w:tcPr>
            <w:tcW w:w="1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B858B2D" w14:textId="77777777" w:rsidR="00DE021F" w:rsidRDefault="00000000">
            <w:r>
              <w:rPr>
                <w:sz w:val="16"/>
                <w:szCs w:val="16"/>
              </w:rPr>
              <w:t>CASCADE</w:t>
            </w:r>
          </w:p>
        </w:tc>
      </w:tr>
      <w:tr w:rsidR="00DE021F" w14:paraId="4F2F2CE6"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6A50B49" w14:textId="77777777" w:rsidR="00DE021F" w:rsidRDefault="00000000">
            <w:proofErr w:type="spellStart"/>
            <w:r>
              <w:rPr>
                <w:sz w:val="16"/>
                <w:szCs w:val="16"/>
              </w:rPr>
              <w:t>task_types</w:t>
            </w:r>
            <w:proofErr w:type="spellEnd"/>
          </w:p>
        </w:tc>
        <w:tc>
          <w:tcPr>
            <w:tcW w:w="1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4AEC098" w14:textId="77777777" w:rsidR="00DE021F" w:rsidRDefault="00000000">
            <w:proofErr w:type="spellStart"/>
            <w:r>
              <w:rPr>
                <w:sz w:val="16"/>
                <w:szCs w:val="16"/>
              </w:rPr>
              <w:t>project_tasks</w:t>
            </w:r>
            <w:proofErr w:type="spellEnd"/>
          </w:p>
        </w:tc>
        <w:tc>
          <w:tcPr>
            <w:tcW w:w="1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F1F4F39" w14:textId="77777777" w:rsidR="00DE021F" w:rsidRDefault="00000000">
            <w:r>
              <w:rPr>
                <w:sz w:val="16"/>
                <w:szCs w:val="16"/>
              </w:rPr>
              <w:t>RESTRICT</w:t>
            </w:r>
          </w:p>
        </w:tc>
      </w:tr>
      <w:tr w:rsidR="00DE021F" w14:paraId="70CFA028"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FDA62AC" w14:textId="77777777" w:rsidR="00DE021F" w:rsidRDefault="00000000">
            <w:proofErr w:type="spellStart"/>
            <w:r>
              <w:rPr>
                <w:sz w:val="16"/>
                <w:szCs w:val="16"/>
              </w:rPr>
              <w:t>project_tasks</w:t>
            </w:r>
            <w:proofErr w:type="spellEnd"/>
          </w:p>
        </w:tc>
        <w:tc>
          <w:tcPr>
            <w:tcW w:w="1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80848A2" w14:textId="77777777" w:rsidR="00DE021F" w:rsidRDefault="00000000">
            <w:proofErr w:type="spellStart"/>
            <w:r>
              <w:rPr>
                <w:sz w:val="16"/>
                <w:szCs w:val="16"/>
              </w:rPr>
              <w:t>task_workers</w:t>
            </w:r>
            <w:proofErr w:type="spellEnd"/>
          </w:p>
        </w:tc>
        <w:tc>
          <w:tcPr>
            <w:tcW w:w="1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0D75B1F" w14:textId="77777777" w:rsidR="00DE021F" w:rsidRDefault="00000000">
            <w:r>
              <w:rPr>
                <w:sz w:val="16"/>
                <w:szCs w:val="16"/>
              </w:rPr>
              <w:t>CASCADE</w:t>
            </w:r>
          </w:p>
        </w:tc>
      </w:tr>
      <w:tr w:rsidR="00DE021F" w14:paraId="27E4F1E5"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8400DF3" w14:textId="77777777" w:rsidR="00DE021F" w:rsidRDefault="00000000">
            <w:r>
              <w:rPr>
                <w:sz w:val="16"/>
                <w:szCs w:val="16"/>
              </w:rPr>
              <w:t>workers</w:t>
            </w:r>
          </w:p>
        </w:tc>
        <w:tc>
          <w:tcPr>
            <w:tcW w:w="1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C640102" w14:textId="77777777" w:rsidR="00DE021F" w:rsidRDefault="00000000">
            <w:proofErr w:type="spellStart"/>
            <w:r>
              <w:rPr>
                <w:sz w:val="16"/>
                <w:szCs w:val="16"/>
              </w:rPr>
              <w:t>task_workers</w:t>
            </w:r>
            <w:proofErr w:type="spellEnd"/>
          </w:p>
        </w:tc>
        <w:tc>
          <w:tcPr>
            <w:tcW w:w="1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387B2D9" w14:textId="77777777" w:rsidR="00DE021F" w:rsidRDefault="00000000">
            <w:r>
              <w:rPr>
                <w:sz w:val="16"/>
                <w:szCs w:val="16"/>
              </w:rPr>
              <w:t>CASCADE</w:t>
            </w:r>
          </w:p>
        </w:tc>
      </w:tr>
      <w:tr w:rsidR="00DE021F" w14:paraId="054DD6F3"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520A779" w14:textId="77777777" w:rsidR="00DE021F" w:rsidRDefault="00000000">
            <w:proofErr w:type="spellStart"/>
            <w:r>
              <w:rPr>
                <w:sz w:val="16"/>
                <w:szCs w:val="16"/>
              </w:rPr>
              <w:t>project_tasks</w:t>
            </w:r>
            <w:proofErr w:type="spellEnd"/>
          </w:p>
        </w:tc>
        <w:tc>
          <w:tcPr>
            <w:tcW w:w="1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0C59929" w14:textId="77777777" w:rsidR="00DE021F" w:rsidRDefault="00000000">
            <w:proofErr w:type="spellStart"/>
            <w:r>
              <w:rPr>
                <w:sz w:val="16"/>
                <w:szCs w:val="16"/>
              </w:rPr>
              <w:t>equipment_assignments</w:t>
            </w:r>
            <w:proofErr w:type="spellEnd"/>
          </w:p>
        </w:tc>
        <w:tc>
          <w:tcPr>
            <w:tcW w:w="1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7918951" w14:textId="77777777" w:rsidR="00DE021F" w:rsidRDefault="00000000">
            <w:r>
              <w:rPr>
                <w:sz w:val="16"/>
                <w:szCs w:val="16"/>
              </w:rPr>
              <w:t>CASCADE</w:t>
            </w:r>
          </w:p>
        </w:tc>
      </w:tr>
      <w:tr w:rsidR="00DE021F" w14:paraId="2DE1760F"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63BD8AF" w14:textId="77777777" w:rsidR="00DE021F" w:rsidRDefault="00000000">
            <w:r>
              <w:rPr>
                <w:sz w:val="16"/>
                <w:szCs w:val="16"/>
              </w:rPr>
              <w:t>equipment</w:t>
            </w:r>
          </w:p>
        </w:tc>
        <w:tc>
          <w:tcPr>
            <w:tcW w:w="1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0F47217" w14:textId="77777777" w:rsidR="00DE021F" w:rsidRDefault="00000000">
            <w:proofErr w:type="spellStart"/>
            <w:r>
              <w:rPr>
                <w:sz w:val="16"/>
                <w:szCs w:val="16"/>
              </w:rPr>
              <w:t>equipment_assignments</w:t>
            </w:r>
            <w:proofErr w:type="spellEnd"/>
          </w:p>
        </w:tc>
        <w:tc>
          <w:tcPr>
            <w:tcW w:w="1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CC99EE5" w14:textId="77777777" w:rsidR="00DE021F" w:rsidRDefault="00000000">
            <w:r>
              <w:rPr>
                <w:sz w:val="16"/>
                <w:szCs w:val="16"/>
              </w:rPr>
              <w:t>CASCADE</w:t>
            </w:r>
          </w:p>
        </w:tc>
      </w:tr>
      <w:tr w:rsidR="00DE021F" w14:paraId="69A71163"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D7AE023" w14:textId="77777777" w:rsidR="00DE021F" w:rsidRDefault="00000000">
            <w:r>
              <w:rPr>
                <w:sz w:val="16"/>
                <w:szCs w:val="16"/>
              </w:rPr>
              <w:t>projects</w:t>
            </w:r>
          </w:p>
        </w:tc>
        <w:tc>
          <w:tcPr>
            <w:tcW w:w="1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DF56B85" w14:textId="77777777" w:rsidR="00DE021F" w:rsidRDefault="00000000">
            <w:proofErr w:type="spellStart"/>
            <w:r>
              <w:rPr>
                <w:sz w:val="16"/>
                <w:szCs w:val="16"/>
              </w:rPr>
              <w:t>material_usage</w:t>
            </w:r>
            <w:proofErr w:type="spellEnd"/>
          </w:p>
        </w:tc>
        <w:tc>
          <w:tcPr>
            <w:tcW w:w="1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B2A87C3" w14:textId="77777777" w:rsidR="00DE021F" w:rsidRDefault="00000000">
            <w:r>
              <w:rPr>
                <w:sz w:val="16"/>
                <w:szCs w:val="16"/>
              </w:rPr>
              <w:t>CASCADE</w:t>
            </w:r>
          </w:p>
        </w:tc>
      </w:tr>
      <w:tr w:rsidR="00DE021F" w14:paraId="3C6A933D"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9530318" w14:textId="77777777" w:rsidR="00DE021F" w:rsidRDefault="00000000">
            <w:r>
              <w:rPr>
                <w:sz w:val="16"/>
                <w:szCs w:val="16"/>
              </w:rPr>
              <w:t>materials</w:t>
            </w:r>
          </w:p>
        </w:tc>
        <w:tc>
          <w:tcPr>
            <w:tcW w:w="1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0AA7A6D" w14:textId="77777777" w:rsidR="00DE021F" w:rsidRDefault="00000000">
            <w:proofErr w:type="spellStart"/>
            <w:r>
              <w:rPr>
                <w:sz w:val="16"/>
                <w:szCs w:val="16"/>
              </w:rPr>
              <w:t>material_usage</w:t>
            </w:r>
            <w:proofErr w:type="spellEnd"/>
          </w:p>
        </w:tc>
        <w:tc>
          <w:tcPr>
            <w:tcW w:w="1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7275EBE" w14:textId="77777777" w:rsidR="00DE021F" w:rsidRDefault="00000000">
            <w:r>
              <w:rPr>
                <w:sz w:val="16"/>
                <w:szCs w:val="16"/>
              </w:rPr>
              <w:t>CASCADE</w:t>
            </w:r>
          </w:p>
        </w:tc>
      </w:tr>
      <w:tr w:rsidR="00DE021F" w14:paraId="2C76584A"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F9F5A82" w14:textId="77777777" w:rsidR="00DE021F" w:rsidRDefault="00000000">
            <w:r>
              <w:rPr>
                <w:sz w:val="16"/>
                <w:szCs w:val="16"/>
              </w:rPr>
              <w:t>projects</w:t>
            </w:r>
          </w:p>
        </w:tc>
        <w:tc>
          <w:tcPr>
            <w:tcW w:w="1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F6014C6" w14:textId="77777777" w:rsidR="00DE021F" w:rsidRDefault="00000000">
            <w:r>
              <w:rPr>
                <w:sz w:val="16"/>
                <w:szCs w:val="16"/>
              </w:rPr>
              <w:t>purchases</w:t>
            </w:r>
          </w:p>
        </w:tc>
        <w:tc>
          <w:tcPr>
            <w:tcW w:w="1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409F12F" w14:textId="77777777" w:rsidR="00DE021F" w:rsidRDefault="00000000">
            <w:r>
              <w:rPr>
                <w:sz w:val="16"/>
                <w:szCs w:val="16"/>
              </w:rPr>
              <w:t>CASCADE</w:t>
            </w:r>
          </w:p>
        </w:tc>
      </w:tr>
      <w:tr w:rsidR="00DE021F" w14:paraId="5C3CBCB0"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325DBE9" w14:textId="77777777" w:rsidR="00DE021F" w:rsidRDefault="00000000">
            <w:r>
              <w:rPr>
                <w:sz w:val="16"/>
                <w:szCs w:val="16"/>
              </w:rPr>
              <w:t>suppliers</w:t>
            </w:r>
          </w:p>
        </w:tc>
        <w:tc>
          <w:tcPr>
            <w:tcW w:w="1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E7248FE" w14:textId="77777777" w:rsidR="00DE021F" w:rsidRDefault="00000000">
            <w:r>
              <w:rPr>
                <w:sz w:val="16"/>
                <w:szCs w:val="16"/>
              </w:rPr>
              <w:t>purchases</w:t>
            </w:r>
          </w:p>
        </w:tc>
        <w:tc>
          <w:tcPr>
            <w:tcW w:w="1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1671FD3" w14:textId="77777777" w:rsidR="00DE021F" w:rsidRDefault="00000000">
            <w:r>
              <w:rPr>
                <w:sz w:val="16"/>
                <w:szCs w:val="16"/>
              </w:rPr>
              <w:t>RESTRICT</w:t>
            </w:r>
          </w:p>
        </w:tc>
      </w:tr>
      <w:tr w:rsidR="00DE021F" w14:paraId="46268878"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11FA061" w14:textId="77777777" w:rsidR="00DE021F" w:rsidRDefault="00000000">
            <w:r>
              <w:rPr>
                <w:sz w:val="16"/>
                <w:szCs w:val="16"/>
              </w:rPr>
              <w:t>purchases</w:t>
            </w:r>
          </w:p>
        </w:tc>
        <w:tc>
          <w:tcPr>
            <w:tcW w:w="1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558670E" w14:textId="77777777" w:rsidR="00DE021F" w:rsidRDefault="00000000">
            <w:proofErr w:type="spellStart"/>
            <w:r>
              <w:rPr>
                <w:sz w:val="16"/>
                <w:szCs w:val="16"/>
              </w:rPr>
              <w:t>purchase_items</w:t>
            </w:r>
            <w:proofErr w:type="spellEnd"/>
          </w:p>
        </w:tc>
        <w:tc>
          <w:tcPr>
            <w:tcW w:w="1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B76584E" w14:textId="77777777" w:rsidR="00DE021F" w:rsidRDefault="00000000">
            <w:r>
              <w:rPr>
                <w:sz w:val="16"/>
                <w:szCs w:val="16"/>
              </w:rPr>
              <w:t>CASCADE</w:t>
            </w:r>
          </w:p>
        </w:tc>
      </w:tr>
      <w:tr w:rsidR="00DE021F" w14:paraId="250B5B6F"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F4E3F28" w14:textId="77777777" w:rsidR="00DE021F" w:rsidRDefault="00000000">
            <w:r>
              <w:rPr>
                <w:sz w:val="16"/>
                <w:szCs w:val="16"/>
              </w:rPr>
              <w:lastRenderedPageBreak/>
              <w:t>materials</w:t>
            </w:r>
          </w:p>
        </w:tc>
        <w:tc>
          <w:tcPr>
            <w:tcW w:w="1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7D9BA06" w14:textId="77777777" w:rsidR="00DE021F" w:rsidRDefault="00000000">
            <w:proofErr w:type="spellStart"/>
            <w:r>
              <w:rPr>
                <w:sz w:val="16"/>
                <w:szCs w:val="16"/>
              </w:rPr>
              <w:t>purchase_items</w:t>
            </w:r>
            <w:proofErr w:type="spellEnd"/>
          </w:p>
        </w:tc>
        <w:tc>
          <w:tcPr>
            <w:tcW w:w="1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6C23F83" w14:textId="77777777" w:rsidR="00DE021F" w:rsidRDefault="00000000">
            <w:r>
              <w:rPr>
                <w:sz w:val="16"/>
                <w:szCs w:val="16"/>
              </w:rPr>
              <w:t>RESTRICT</w:t>
            </w:r>
          </w:p>
        </w:tc>
      </w:tr>
      <w:tr w:rsidR="00DE021F" w14:paraId="3D3901BE"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FBF78CE" w14:textId="77777777" w:rsidR="00DE021F" w:rsidRDefault="00000000">
            <w:r>
              <w:rPr>
                <w:sz w:val="16"/>
                <w:szCs w:val="16"/>
              </w:rPr>
              <w:t>projects</w:t>
            </w:r>
          </w:p>
        </w:tc>
        <w:tc>
          <w:tcPr>
            <w:tcW w:w="1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F8A5B9E" w14:textId="77777777" w:rsidR="00DE021F" w:rsidRDefault="00000000">
            <w:r>
              <w:rPr>
                <w:sz w:val="16"/>
                <w:szCs w:val="16"/>
              </w:rPr>
              <w:t>expenses</w:t>
            </w:r>
          </w:p>
        </w:tc>
        <w:tc>
          <w:tcPr>
            <w:tcW w:w="1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9E97BA3" w14:textId="77777777" w:rsidR="00DE021F" w:rsidRDefault="00000000">
            <w:r>
              <w:rPr>
                <w:sz w:val="16"/>
                <w:szCs w:val="16"/>
              </w:rPr>
              <w:t>CASCADE</w:t>
            </w:r>
          </w:p>
        </w:tc>
      </w:tr>
      <w:tr w:rsidR="00DE021F" w14:paraId="29980FB2"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F04B495" w14:textId="77777777" w:rsidR="00DE021F" w:rsidRDefault="00000000">
            <w:r>
              <w:rPr>
                <w:sz w:val="16"/>
                <w:szCs w:val="16"/>
              </w:rPr>
              <w:t>projects</w:t>
            </w:r>
          </w:p>
        </w:tc>
        <w:tc>
          <w:tcPr>
            <w:tcW w:w="1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2909AD0" w14:textId="77777777" w:rsidR="00DE021F" w:rsidRDefault="00000000">
            <w:proofErr w:type="spellStart"/>
            <w:r>
              <w:rPr>
                <w:sz w:val="16"/>
                <w:szCs w:val="16"/>
              </w:rPr>
              <w:t>project_workers</w:t>
            </w:r>
            <w:proofErr w:type="spellEnd"/>
          </w:p>
        </w:tc>
        <w:tc>
          <w:tcPr>
            <w:tcW w:w="1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08FD982" w14:textId="77777777" w:rsidR="00DE021F" w:rsidRDefault="00000000">
            <w:r>
              <w:rPr>
                <w:sz w:val="16"/>
                <w:szCs w:val="16"/>
              </w:rPr>
              <w:t>CASCADE</w:t>
            </w:r>
          </w:p>
        </w:tc>
      </w:tr>
      <w:tr w:rsidR="00DE021F" w14:paraId="6C5E82F0"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99EE45E" w14:textId="77777777" w:rsidR="00DE021F" w:rsidRDefault="00000000">
            <w:r>
              <w:rPr>
                <w:sz w:val="16"/>
                <w:szCs w:val="16"/>
              </w:rPr>
              <w:t>workers</w:t>
            </w:r>
          </w:p>
        </w:tc>
        <w:tc>
          <w:tcPr>
            <w:tcW w:w="19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FABC67F" w14:textId="77777777" w:rsidR="00DE021F" w:rsidRDefault="00000000">
            <w:proofErr w:type="spellStart"/>
            <w:r>
              <w:rPr>
                <w:sz w:val="16"/>
                <w:szCs w:val="16"/>
              </w:rPr>
              <w:t>project_workers</w:t>
            </w:r>
            <w:proofErr w:type="spellEnd"/>
          </w:p>
        </w:tc>
        <w:tc>
          <w:tcPr>
            <w:tcW w:w="17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BEADE4A" w14:textId="77777777" w:rsidR="00DE021F" w:rsidRDefault="00000000">
            <w:r>
              <w:rPr>
                <w:sz w:val="16"/>
                <w:szCs w:val="16"/>
              </w:rPr>
              <w:t>CASCADE</w:t>
            </w:r>
          </w:p>
        </w:tc>
      </w:tr>
    </w:tbl>
    <w:p w14:paraId="00D22B06" w14:textId="77777777" w:rsidR="00DE021F" w:rsidRDefault="00DE021F">
      <w:pPr>
        <w:spacing w:after="80"/>
      </w:pPr>
    </w:p>
    <w:p w14:paraId="19C94625" w14:textId="77777777" w:rsidR="00DE021F" w:rsidRDefault="00000000">
      <w:pPr>
        <w:pStyle w:val="Heading2"/>
      </w:pPr>
      <w:r>
        <w:t>C. Many-to-Many Relationships</w:t>
      </w:r>
    </w:p>
    <w:p w14:paraId="5994BF6D" w14:textId="77777777" w:rsidR="00DE021F" w:rsidRDefault="00000000">
      <w:pPr>
        <w:spacing w:after="60"/>
        <w:ind w:firstLine="200"/>
        <w:jc w:val="both"/>
      </w:pPr>
      <w:r>
        <w:t xml:space="preserve">Construction data is naturally many-to-many, so five junction tables carry the operational model: </w:t>
      </w:r>
      <w:proofErr w:type="spellStart"/>
      <w:r>
        <w:rPr>
          <w:rFonts w:ascii="Courier New" w:eastAsia="Courier New" w:hAnsi="Courier New" w:cs="Courier New"/>
          <w:sz w:val="17"/>
          <w:szCs w:val="17"/>
        </w:rPr>
        <w:t>project_tasks</w:t>
      </w:r>
      <w:proofErr w:type="spellEnd"/>
      <w:r>
        <w:t xml:space="preserve"> </w:t>
      </w:r>
      <w:r>
        <w:t xml:space="preserve">(projects and task types), </w:t>
      </w:r>
      <w:proofErr w:type="spellStart"/>
      <w:r>
        <w:rPr>
          <w:rFonts w:ascii="Courier New" w:eastAsia="Courier New" w:hAnsi="Courier New" w:cs="Courier New"/>
          <w:sz w:val="17"/>
          <w:szCs w:val="17"/>
        </w:rPr>
        <w:t>task_workers</w:t>
      </w:r>
      <w:proofErr w:type="spellEnd"/>
      <w:r>
        <w:t xml:space="preserve"> (tasks and workers), </w:t>
      </w:r>
      <w:proofErr w:type="spellStart"/>
      <w:r>
        <w:rPr>
          <w:rFonts w:ascii="Courier New" w:eastAsia="Courier New" w:hAnsi="Courier New" w:cs="Courier New"/>
          <w:sz w:val="17"/>
          <w:szCs w:val="17"/>
        </w:rPr>
        <w:t>equipment_assignments</w:t>
      </w:r>
      <w:proofErr w:type="spellEnd"/>
      <w:r>
        <w:t xml:space="preserve"> (tasks and equipment, over time), </w:t>
      </w:r>
      <w:proofErr w:type="spellStart"/>
      <w:r>
        <w:rPr>
          <w:rFonts w:ascii="Courier New" w:eastAsia="Courier New" w:hAnsi="Courier New" w:cs="Courier New"/>
          <w:sz w:val="17"/>
          <w:szCs w:val="17"/>
        </w:rPr>
        <w:t>material_usage</w:t>
      </w:r>
      <w:proofErr w:type="spellEnd"/>
      <w:r>
        <w:t xml:space="preserve"> (projects and materials) and </w:t>
      </w:r>
      <w:proofErr w:type="spellStart"/>
      <w:r>
        <w:rPr>
          <w:rFonts w:ascii="Courier New" w:eastAsia="Courier New" w:hAnsi="Courier New" w:cs="Courier New"/>
          <w:sz w:val="17"/>
          <w:szCs w:val="17"/>
        </w:rPr>
        <w:t>purchase_items</w:t>
      </w:r>
      <w:proofErr w:type="spellEnd"/>
      <w:r>
        <w:t xml:space="preserve"> (purchases and materials). A sixth table, </w:t>
      </w:r>
      <w:proofErr w:type="spellStart"/>
      <w:r>
        <w:rPr>
          <w:rFonts w:ascii="Courier New" w:eastAsia="Courier New" w:hAnsi="Courier New" w:cs="Courier New"/>
          <w:sz w:val="17"/>
          <w:szCs w:val="17"/>
        </w:rPr>
        <w:t>project_workers</w:t>
      </w:r>
      <w:proofErr w:type="spellEnd"/>
      <w:r>
        <w:t xml:space="preserve">, records project-level staffing and is retained for history, while day-to-day staffing is modelled at task level. Fig. 3 shows the resulting entity–relationship schema [2]; the standalone </w:t>
      </w:r>
      <w:r>
        <w:rPr>
          <w:rFonts w:ascii="Courier New" w:eastAsia="Courier New" w:hAnsi="Courier New" w:cs="Courier New"/>
          <w:sz w:val="17"/>
          <w:szCs w:val="17"/>
        </w:rPr>
        <w:t>users</w:t>
      </w:r>
      <w:r>
        <w:t xml:space="preserve"> table is omitted.</w:t>
      </w:r>
    </w:p>
    <w:p w14:paraId="3A80909A" w14:textId="77777777" w:rsidR="00DE021F" w:rsidRDefault="00DE021F">
      <w:pPr>
        <w:sectPr w:rsidR="00DE021F">
          <w:type w:val="continuous"/>
          <w:pgSz w:w="12240" w:h="15840"/>
          <w:pgMar w:top="1080" w:right="900" w:bottom="1260" w:left="900" w:header="708" w:footer="708" w:gutter="0"/>
          <w:cols w:num="2" w:space="360"/>
          <w:docGrid w:linePitch="360"/>
        </w:sectPr>
      </w:pPr>
    </w:p>
    <w:p w14:paraId="71383790" w14:textId="77777777" w:rsidR="00DE021F" w:rsidRDefault="00000000">
      <w:pPr>
        <w:keepNext/>
        <w:spacing w:before="60" w:after="40"/>
        <w:jc w:val="center"/>
      </w:pPr>
      <w:r>
        <w:rPr>
          <w:noProof/>
        </w:rPr>
        <w:drawing>
          <wp:inline distT="0" distB="0" distL="0" distR="0" wp14:anchorId="0229C889" wp14:editId="17FED0BE">
            <wp:extent cx="6400800" cy="3952875"/>
            <wp:effectExtent l="0" t="0" r="0" b="0"/>
            <wp:docPr id="1454431877" name="Entity-relationship diagram of the BuildCore schema" descr="Entity-relationship diagram of the BuildCore schema" title="Entity-relationship diagram of the BuildCor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800" cy="3952875"/>
                    </a:xfrm>
                    <a:prstGeom prst="rect">
                      <a:avLst/>
                    </a:prstGeom>
                  </pic:spPr>
                </pic:pic>
              </a:graphicData>
            </a:graphic>
          </wp:inline>
        </w:drawing>
      </w:r>
    </w:p>
    <w:p w14:paraId="05BD1FD8" w14:textId="051F0832" w:rsidR="00DE021F" w:rsidRDefault="00000000" w:rsidP="00535356">
      <w:pPr>
        <w:spacing w:after="120"/>
        <w:jc w:val="center"/>
        <w:sectPr w:rsidR="00DE021F">
          <w:type w:val="continuous"/>
          <w:pgSz w:w="12240" w:h="15840"/>
          <w:pgMar w:top="1080" w:right="900" w:bottom="1260" w:left="900" w:header="708" w:footer="708" w:gutter="0"/>
          <w:cols w:space="720"/>
          <w:docGrid w:linePitch="360"/>
        </w:sectPr>
      </w:pPr>
      <w:r>
        <w:rPr>
          <w:sz w:val="16"/>
          <w:szCs w:val="16"/>
        </w:rPr>
        <w:t>Fig. 3. Entity–relationship schema. Dark blue: root entity; grey: registers; blue: junction and transaction tables; dashed: legacy table. Crow’s feet mark the man</w:t>
      </w:r>
      <w:r w:rsidRPr="006A3407">
        <w:rPr>
          <w:sz w:val="16"/>
          <w:szCs w:val="16"/>
        </w:rPr>
        <w:t xml:space="preserve">y </w:t>
      </w:r>
      <w:proofErr w:type="gramStart"/>
      <w:r w:rsidRPr="006A3407">
        <w:rPr>
          <w:sz w:val="16"/>
          <w:szCs w:val="16"/>
        </w:rPr>
        <w:t>side</w:t>
      </w:r>
      <w:proofErr w:type="gramEnd"/>
      <w:r w:rsidRPr="006A3407">
        <w:rPr>
          <w:sz w:val="16"/>
          <w:szCs w:val="16"/>
        </w:rPr>
        <w:t>.</w:t>
      </w:r>
      <w:r w:rsidR="00535356">
        <w:t xml:space="preserve"> </w:t>
      </w:r>
      <w:r w:rsidR="00535356" w:rsidRPr="00535356">
        <w:rPr>
          <w:sz w:val="16"/>
          <w:szCs w:val="16"/>
        </w:rPr>
        <w:t>(Note: Standalone users authentication entity is documented in Table III).</w:t>
      </w:r>
    </w:p>
    <w:p w14:paraId="437B5791" w14:textId="77777777" w:rsidR="00DE021F" w:rsidRDefault="00000000">
      <w:pPr>
        <w:pStyle w:val="Heading2"/>
      </w:pPr>
      <w:r>
        <w:t>D. Normalisation</w:t>
      </w:r>
    </w:p>
    <w:p w14:paraId="6DDB350F" w14:textId="77777777" w:rsidR="00DE021F" w:rsidRDefault="00000000">
      <w:pPr>
        <w:spacing w:after="60"/>
        <w:ind w:firstLine="200"/>
        <w:jc w:val="both"/>
      </w:pPr>
      <w:r>
        <w:t xml:space="preserve">Each fact is stored once. People, machines, materials, suppliers and task templates live in register tables; purchase orders are split into header and lines, which removes repeating groups; and derived quantities such as order totals, progress, availability and costs are computed in views rather than stored. The operational entities therefore satisfy third normal form [3], [4]. The deliberate exception is the pair </w:t>
      </w:r>
      <w:proofErr w:type="spellStart"/>
      <w:r>
        <w:rPr>
          <w:rFonts w:ascii="Courier New" w:eastAsia="Courier New" w:hAnsi="Courier New" w:cs="Courier New"/>
          <w:sz w:val="17"/>
          <w:szCs w:val="17"/>
        </w:rPr>
        <w:t>locked_daily_rate</w:t>
      </w:r>
      <w:proofErr w:type="spellEnd"/>
      <w:r>
        <w:t xml:space="preserve"> and </w:t>
      </w:r>
      <w:proofErr w:type="spellStart"/>
      <w:r>
        <w:rPr>
          <w:rFonts w:ascii="Courier New" w:eastAsia="Courier New" w:hAnsi="Courier New" w:cs="Courier New"/>
          <w:sz w:val="17"/>
          <w:szCs w:val="17"/>
        </w:rPr>
        <w:t>locked_hourly_rate</w:t>
      </w:r>
      <w:proofErr w:type="spellEnd"/>
      <w:r>
        <w:t xml:space="preserve">, which copy the register rate at assignment time. This controlled </w:t>
      </w:r>
      <w:proofErr w:type="spellStart"/>
      <w:r>
        <w:t>denormalisation</w:t>
      </w:r>
      <w:proofErr w:type="spellEnd"/>
      <w:r>
        <w:t xml:space="preserve"> is required so that historical costs do not change when a rate changes.</w:t>
      </w:r>
    </w:p>
    <w:p w14:paraId="0D8F630F" w14:textId="77777777" w:rsidR="00DE021F" w:rsidRDefault="00000000">
      <w:pPr>
        <w:pStyle w:val="Heading2"/>
      </w:pPr>
      <w:r>
        <w:t>E. Keys and Delete Rules</w:t>
      </w:r>
    </w:p>
    <w:p w14:paraId="50D7EB6C" w14:textId="77777777" w:rsidR="00DE021F" w:rsidRDefault="00000000">
      <w:pPr>
        <w:spacing w:after="60"/>
        <w:ind w:firstLine="200"/>
        <w:jc w:val="both"/>
      </w:pPr>
      <w:r>
        <w:t xml:space="preserve">Surrogate serial keys identify every row, and monetary values use the NUMERIC type rather than floating point to </w:t>
      </w:r>
      <w:r>
        <w:t>avoid rounding errors. Project-owned data uses ON DELETE CASCADE so that no orphan rows remain, while reference data on which history depends (task types, suppliers, and materials referenced by purchase lines) uses ON DELETE RESTRICT. Because a cascade could silently erase an audit trail, the application adds a protection guard that blocks deletion of projects that already carry financial records.</w:t>
      </w:r>
    </w:p>
    <w:p w14:paraId="066F7830" w14:textId="77777777" w:rsidR="00DE021F" w:rsidRDefault="00000000">
      <w:pPr>
        <w:pStyle w:val="Heading1"/>
      </w:pPr>
      <w:r>
        <w:t>VI. INTEGRITY CONSTRAINTS</w:t>
      </w:r>
    </w:p>
    <w:p w14:paraId="7D6276C4" w14:textId="77777777" w:rsidR="00DE021F" w:rsidRDefault="00000000">
      <w:pPr>
        <w:spacing w:after="60"/>
        <w:ind w:firstLine="200"/>
        <w:jc w:val="both"/>
      </w:pPr>
      <w:proofErr w:type="spellStart"/>
      <w:r>
        <w:t>BuildCore</w:t>
      </w:r>
      <w:proofErr w:type="spellEnd"/>
      <w:r>
        <w:t xml:space="preserve"> follows the principle that invalid data should be impossible rather than merely discouraged [4]. Table V lists the main declarative rules.</w:t>
      </w:r>
    </w:p>
    <w:p w14:paraId="45733949" w14:textId="77777777" w:rsidR="00DE021F" w:rsidRDefault="00DE021F">
      <w:pPr>
        <w:sectPr w:rsidR="00DE021F">
          <w:type w:val="continuous"/>
          <w:pgSz w:w="12240" w:h="15840"/>
          <w:pgMar w:top="1080" w:right="900" w:bottom="1260" w:left="900" w:header="708" w:footer="708" w:gutter="0"/>
          <w:cols w:num="2" w:space="360"/>
          <w:docGrid w:linePitch="360"/>
        </w:sectPr>
      </w:pPr>
    </w:p>
    <w:p w14:paraId="70697790" w14:textId="77777777" w:rsidR="00DE021F" w:rsidRDefault="00000000">
      <w:pPr>
        <w:keepNext/>
        <w:spacing w:before="80"/>
        <w:jc w:val="center"/>
      </w:pPr>
      <w:r>
        <w:rPr>
          <w:smallCaps/>
          <w:sz w:val="16"/>
          <w:szCs w:val="16"/>
        </w:rPr>
        <w:lastRenderedPageBreak/>
        <w:t>TABLE V</w:t>
      </w:r>
    </w:p>
    <w:p w14:paraId="191CCB8C" w14:textId="77777777" w:rsidR="00DE021F" w:rsidRDefault="00000000">
      <w:pPr>
        <w:keepNext/>
        <w:spacing w:after="60"/>
        <w:jc w:val="center"/>
      </w:pPr>
      <w:r>
        <w:rPr>
          <w:smallCaps/>
          <w:sz w:val="16"/>
          <w:szCs w:val="16"/>
        </w:rPr>
        <w:t>Declarative constraints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3940"/>
      </w:tblGrid>
      <w:tr w:rsidR="00DE021F" w14:paraId="7223EAC6" w14:textId="77777777">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00B973A2" w14:textId="77777777" w:rsidR="00DE021F" w:rsidRDefault="00000000">
            <w:r>
              <w:rPr>
                <w:b/>
                <w:bCs/>
                <w:sz w:val="16"/>
                <w:szCs w:val="16"/>
              </w:rPr>
              <w:t>Constraint</w:t>
            </w:r>
          </w:p>
        </w:tc>
        <w:tc>
          <w:tcPr>
            <w:tcW w:w="300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6595C30C" w14:textId="77777777" w:rsidR="00DE021F" w:rsidRDefault="00000000">
            <w:r>
              <w:rPr>
                <w:b/>
                <w:bCs/>
                <w:sz w:val="16"/>
                <w:szCs w:val="16"/>
              </w:rPr>
              <w:t>Table(s)</w:t>
            </w:r>
          </w:p>
        </w:tc>
        <w:tc>
          <w:tcPr>
            <w:tcW w:w="394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3D68A237" w14:textId="77777777" w:rsidR="00DE021F" w:rsidRDefault="00000000">
            <w:r>
              <w:rPr>
                <w:b/>
                <w:bCs/>
                <w:sz w:val="16"/>
                <w:szCs w:val="16"/>
              </w:rPr>
              <w:t>Rule</w:t>
            </w:r>
          </w:p>
        </w:tc>
      </w:tr>
      <w:tr w:rsidR="00DE021F" w14:paraId="2A292476"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6F2A31E" w14:textId="77777777" w:rsidR="00DE021F" w:rsidRDefault="00000000">
            <w:r>
              <w:rPr>
                <w:sz w:val="16"/>
                <w:szCs w:val="16"/>
              </w:rPr>
              <w:t>budget &gt;= 0</w:t>
            </w:r>
          </w:p>
        </w:tc>
        <w:tc>
          <w:tcPr>
            <w:tcW w:w="3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568930A" w14:textId="77777777" w:rsidR="00DE021F" w:rsidRDefault="00000000">
            <w:r>
              <w:rPr>
                <w:sz w:val="16"/>
                <w:szCs w:val="16"/>
              </w:rPr>
              <w:t>projects</w:t>
            </w:r>
          </w:p>
        </w:tc>
        <w:tc>
          <w:tcPr>
            <w:tcW w:w="3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7DD91A5" w14:textId="77777777" w:rsidR="00DE021F" w:rsidRDefault="00000000">
            <w:r>
              <w:rPr>
                <w:sz w:val="16"/>
                <w:szCs w:val="16"/>
              </w:rPr>
              <w:t>Budget is never negative</w:t>
            </w:r>
          </w:p>
        </w:tc>
      </w:tr>
      <w:tr w:rsidR="00DE021F" w14:paraId="1894A880"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7687B38" w14:textId="77777777" w:rsidR="00DE021F" w:rsidRDefault="00000000">
            <w:proofErr w:type="spellStart"/>
            <w:r>
              <w:rPr>
                <w:sz w:val="16"/>
                <w:szCs w:val="16"/>
              </w:rPr>
              <w:t>check_end_date</w:t>
            </w:r>
            <w:proofErr w:type="spellEnd"/>
          </w:p>
        </w:tc>
        <w:tc>
          <w:tcPr>
            <w:tcW w:w="3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E4BB73C" w14:textId="77777777" w:rsidR="00DE021F" w:rsidRDefault="00000000">
            <w:r>
              <w:rPr>
                <w:sz w:val="16"/>
                <w:szCs w:val="16"/>
              </w:rPr>
              <w:t>projects</w:t>
            </w:r>
          </w:p>
        </w:tc>
        <w:tc>
          <w:tcPr>
            <w:tcW w:w="3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9C152DC" w14:textId="77777777" w:rsidR="00DE021F" w:rsidRDefault="00000000">
            <w:r>
              <w:rPr>
                <w:sz w:val="16"/>
                <w:szCs w:val="16"/>
              </w:rPr>
              <w:t>Expected end date is not before start date</w:t>
            </w:r>
          </w:p>
        </w:tc>
      </w:tr>
      <w:tr w:rsidR="00DE021F" w14:paraId="0501F2A1"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A110387" w14:textId="77777777" w:rsidR="00DE021F" w:rsidRDefault="00000000">
            <w:proofErr w:type="spellStart"/>
            <w:r>
              <w:rPr>
                <w:sz w:val="16"/>
                <w:szCs w:val="16"/>
              </w:rPr>
              <w:t>daily_rate</w:t>
            </w:r>
            <w:proofErr w:type="spellEnd"/>
            <w:r>
              <w:rPr>
                <w:sz w:val="16"/>
                <w:szCs w:val="16"/>
              </w:rPr>
              <w:t xml:space="preserve">, </w:t>
            </w:r>
            <w:proofErr w:type="spellStart"/>
            <w:r>
              <w:rPr>
                <w:sz w:val="16"/>
                <w:szCs w:val="16"/>
              </w:rPr>
              <w:t>hourly_rate</w:t>
            </w:r>
            <w:proofErr w:type="spellEnd"/>
            <w:r>
              <w:rPr>
                <w:sz w:val="16"/>
                <w:szCs w:val="16"/>
              </w:rPr>
              <w:t xml:space="preserve">, </w:t>
            </w:r>
            <w:proofErr w:type="spellStart"/>
            <w:r>
              <w:rPr>
                <w:sz w:val="16"/>
                <w:szCs w:val="16"/>
              </w:rPr>
              <w:t>unit_cost</w:t>
            </w:r>
            <w:proofErr w:type="spellEnd"/>
            <w:r>
              <w:rPr>
                <w:sz w:val="16"/>
                <w:szCs w:val="16"/>
              </w:rPr>
              <w:t xml:space="preserve"> &gt;= 0</w:t>
            </w:r>
          </w:p>
        </w:tc>
        <w:tc>
          <w:tcPr>
            <w:tcW w:w="3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9C12165" w14:textId="77777777" w:rsidR="00DE021F" w:rsidRDefault="00000000">
            <w:r>
              <w:rPr>
                <w:sz w:val="16"/>
                <w:szCs w:val="16"/>
              </w:rPr>
              <w:t>workers, equipment, materials</w:t>
            </w:r>
          </w:p>
        </w:tc>
        <w:tc>
          <w:tcPr>
            <w:tcW w:w="3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12AE0E2" w14:textId="77777777" w:rsidR="00DE021F" w:rsidRDefault="00000000">
            <w:r>
              <w:rPr>
                <w:sz w:val="16"/>
                <w:szCs w:val="16"/>
              </w:rPr>
              <w:t>Rates and costs are non-negative</w:t>
            </w:r>
          </w:p>
        </w:tc>
      </w:tr>
      <w:tr w:rsidR="00DE021F" w14:paraId="3868DBB1"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6C5CAA1" w14:textId="77777777" w:rsidR="00DE021F" w:rsidRDefault="00000000">
            <w:proofErr w:type="spellStart"/>
            <w:r>
              <w:rPr>
                <w:sz w:val="16"/>
                <w:szCs w:val="16"/>
              </w:rPr>
              <w:t>uq_project_task</w:t>
            </w:r>
            <w:proofErr w:type="spellEnd"/>
          </w:p>
        </w:tc>
        <w:tc>
          <w:tcPr>
            <w:tcW w:w="3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CFB488B" w14:textId="77777777" w:rsidR="00DE021F" w:rsidRDefault="00000000">
            <w:proofErr w:type="spellStart"/>
            <w:r>
              <w:rPr>
                <w:sz w:val="16"/>
                <w:szCs w:val="16"/>
              </w:rPr>
              <w:t>project_tasks</w:t>
            </w:r>
            <w:proofErr w:type="spellEnd"/>
          </w:p>
        </w:tc>
        <w:tc>
          <w:tcPr>
            <w:tcW w:w="3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F1AF655" w14:textId="77777777" w:rsidR="00DE021F" w:rsidRDefault="00000000">
            <w:r>
              <w:rPr>
                <w:sz w:val="16"/>
                <w:szCs w:val="16"/>
              </w:rPr>
              <w:t>A task type appears at most once per project</w:t>
            </w:r>
          </w:p>
        </w:tc>
      </w:tr>
      <w:tr w:rsidR="00DE021F" w14:paraId="75A123AB"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9C0F3B6" w14:textId="77777777" w:rsidR="00DE021F" w:rsidRDefault="00000000">
            <w:proofErr w:type="spellStart"/>
            <w:r>
              <w:rPr>
                <w:sz w:val="16"/>
                <w:szCs w:val="16"/>
              </w:rPr>
              <w:t>check_pt_due_date</w:t>
            </w:r>
            <w:proofErr w:type="spellEnd"/>
          </w:p>
        </w:tc>
        <w:tc>
          <w:tcPr>
            <w:tcW w:w="3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A5261DC" w14:textId="77777777" w:rsidR="00DE021F" w:rsidRDefault="00000000">
            <w:proofErr w:type="spellStart"/>
            <w:r>
              <w:rPr>
                <w:sz w:val="16"/>
                <w:szCs w:val="16"/>
              </w:rPr>
              <w:t>project_tasks</w:t>
            </w:r>
            <w:proofErr w:type="spellEnd"/>
          </w:p>
        </w:tc>
        <w:tc>
          <w:tcPr>
            <w:tcW w:w="3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5811F78" w14:textId="77777777" w:rsidR="00DE021F" w:rsidRDefault="00000000">
            <w:r>
              <w:rPr>
                <w:sz w:val="16"/>
                <w:szCs w:val="16"/>
              </w:rPr>
              <w:t>Due date is not before start date</w:t>
            </w:r>
          </w:p>
        </w:tc>
      </w:tr>
      <w:tr w:rsidR="00DE021F" w14:paraId="7ADED5C2"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1E258AC" w14:textId="77777777" w:rsidR="00DE021F" w:rsidRDefault="00000000">
            <w:proofErr w:type="spellStart"/>
            <w:r>
              <w:rPr>
                <w:sz w:val="16"/>
                <w:szCs w:val="16"/>
              </w:rPr>
              <w:t>completion_percentage</w:t>
            </w:r>
            <w:proofErr w:type="spellEnd"/>
            <w:r>
              <w:rPr>
                <w:sz w:val="16"/>
                <w:szCs w:val="16"/>
              </w:rPr>
              <w:t xml:space="preserve"> between 0 and 100</w:t>
            </w:r>
          </w:p>
        </w:tc>
        <w:tc>
          <w:tcPr>
            <w:tcW w:w="3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3709A93" w14:textId="77777777" w:rsidR="00DE021F" w:rsidRDefault="00000000">
            <w:proofErr w:type="spellStart"/>
            <w:r>
              <w:rPr>
                <w:sz w:val="16"/>
                <w:szCs w:val="16"/>
              </w:rPr>
              <w:t>project_tasks</w:t>
            </w:r>
            <w:proofErr w:type="spellEnd"/>
          </w:p>
        </w:tc>
        <w:tc>
          <w:tcPr>
            <w:tcW w:w="3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1E6B5F2" w14:textId="77777777" w:rsidR="00DE021F" w:rsidRDefault="00000000">
            <w:r>
              <w:rPr>
                <w:sz w:val="16"/>
                <w:szCs w:val="16"/>
              </w:rPr>
              <w:t>Valid percentage range</w:t>
            </w:r>
          </w:p>
        </w:tc>
      </w:tr>
      <w:tr w:rsidR="00DE021F" w14:paraId="2DAFB0C4"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1BB734E" w14:textId="77777777" w:rsidR="00DE021F" w:rsidRDefault="00000000">
            <w:proofErr w:type="spellStart"/>
            <w:r>
              <w:rPr>
                <w:sz w:val="16"/>
                <w:szCs w:val="16"/>
              </w:rPr>
              <w:t>check_task_completion_status</w:t>
            </w:r>
            <w:proofErr w:type="spellEnd"/>
          </w:p>
        </w:tc>
        <w:tc>
          <w:tcPr>
            <w:tcW w:w="3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F434CAE" w14:textId="77777777" w:rsidR="00DE021F" w:rsidRDefault="00000000">
            <w:proofErr w:type="spellStart"/>
            <w:r>
              <w:rPr>
                <w:sz w:val="16"/>
                <w:szCs w:val="16"/>
              </w:rPr>
              <w:t>project_tasks</w:t>
            </w:r>
            <w:proofErr w:type="spellEnd"/>
          </w:p>
        </w:tc>
        <w:tc>
          <w:tcPr>
            <w:tcW w:w="3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3E184C7" w14:textId="77777777" w:rsidR="00DE021F" w:rsidRDefault="00000000">
            <w:r>
              <w:rPr>
                <w:sz w:val="16"/>
                <w:szCs w:val="16"/>
              </w:rPr>
              <w:t>Status is Completed if and only if completion is 100</w:t>
            </w:r>
          </w:p>
        </w:tc>
      </w:tr>
      <w:tr w:rsidR="00DE021F" w14:paraId="1E2ACC94"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81D2D63" w14:textId="77777777" w:rsidR="00DE021F" w:rsidRDefault="00000000">
            <w:proofErr w:type="spellStart"/>
            <w:r>
              <w:rPr>
                <w:sz w:val="16"/>
                <w:szCs w:val="16"/>
              </w:rPr>
              <w:t>check_task_not_started_percentage</w:t>
            </w:r>
            <w:proofErr w:type="spellEnd"/>
          </w:p>
        </w:tc>
        <w:tc>
          <w:tcPr>
            <w:tcW w:w="3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263152B" w14:textId="77777777" w:rsidR="00DE021F" w:rsidRDefault="00000000">
            <w:proofErr w:type="spellStart"/>
            <w:r>
              <w:rPr>
                <w:sz w:val="16"/>
                <w:szCs w:val="16"/>
              </w:rPr>
              <w:t>project_tasks</w:t>
            </w:r>
            <w:proofErr w:type="spellEnd"/>
          </w:p>
        </w:tc>
        <w:tc>
          <w:tcPr>
            <w:tcW w:w="3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E2FE32B" w14:textId="77777777" w:rsidR="00DE021F" w:rsidRDefault="00000000">
            <w:r>
              <w:rPr>
                <w:sz w:val="16"/>
                <w:szCs w:val="16"/>
              </w:rPr>
              <w:t>A Not Started task has 0 percent completion</w:t>
            </w:r>
          </w:p>
        </w:tc>
      </w:tr>
      <w:tr w:rsidR="00DE021F" w14:paraId="0E0C1DDA"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AF70914" w14:textId="77777777" w:rsidR="00DE021F" w:rsidRDefault="00000000">
            <w:proofErr w:type="spellStart"/>
            <w:r>
              <w:rPr>
                <w:sz w:val="16"/>
                <w:szCs w:val="16"/>
              </w:rPr>
              <w:t>assigned_hours</w:t>
            </w:r>
            <w:proofErr w:type="spellEnd"/>
            <w:r>
              <w:rPr>
                <w:sz w:val="16"/>
                <w:szCs w:val="16"/>
              </w:rPr>
              <w:t xml:space="preserve">, </w:t>
            </w:r>
            <w:proofErr w:type="spellStart"/>
            <w:r>
              <w:rPr>
                <w:sz w:val="16"/>
                <w:szCs w:val="16"/>
              </w:rPr>
              <w:t>hours_used</w:t>
            </w:r>
            <w:proofErr w:type="spellEnd"/>
            <w:r>
              <w:rPr>
                <w:sz w:val="16"/>
                <w:szCs w:val="16"/>
              </w:rPr>
              <w:t xml:space="preserve"> &gt;= 0</w:t>
            </w:r>
          </w:p>
        </w:tc>
        <w:tc>
          <w:tcPr>
            <w:tcW w:w="3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22430C4" w14:textId="77777777" w:rsidR="00DE021F" w:rsidRDefault="00000000">
            <w:proofErr w:type="spellStart"/>
            <w:r>
              <w:rPr>
                <w:sz w:val="16"/>
                <w:szCs w:val="16"/>
              </w:rPr>
              <w:t>task_workers</w:t>
            </w:r>
            <w:proofErr w:type="spellEnd"/>
            <w:r>
              <w:rPr>
                <w:sz w:val="16"/>
                <w:szCs w:val="16"/>
              </w:rPr>
              <w:t xml:space="preserve">, </w:t>
            </w:r>
            <w:proofErr w:type="spellStart"/>
            <w:r>
              <w:rPr>
                <w:sz w:val="16"/>
                <w:szCs w:val="16"/>
              </w:rPr>
              <w:t>equipment_assignments</w:t>
            </w:r>
            <w:proofErr w:type="spellEnd"/>
          </w:p>
        </w:tc>
        <w:tc>
          <w:tcPr>
            <w:tcW w:w="3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16F8347" w14:textId="77777777" w:rsidR="00DE021F" w:rsidRDefault="00000000">
            <w:r>
              <w:rPr>
                <w:sz w:val="16"/>
                <w:szCs w:val="16"/>
              </w:rPr>
              <w:t>Hours are non-negative</w:t>
            </w:r>
          </w:p>
        </w:tc>
      </w:tr>
      <w:tr w:rsidR="00DE021F" w14:paraId="3905E659"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1E1EC9F" w14:textId="77777777" w:rsidR="00DE021F" w:rsidRDefault="00000000">
            <w:proofErr w:type="spellStart"/>
            <w:r>
              <w:rPr>
                <w:sz w:val="16"/>
                <w:szCs w:val="16"/>
              </w:rPr>
              <w:t>check_eq_end_date</w:t>
            </w:r>
            <w:proofErr w:type="spellEnd"/>
          </w:p>
        </w:tc>
        <w:tc>
          <w:tcPr>
            <w:tcW w:w="3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33F3A9F" w14:textId="77777777" w:rsidR="00DE021F" w:rsidRDefault="00000000">
            <w:proofErr w:type="spellStart"/>
            <w:r>
              <w:rPr>
                <w:sz w:val="16"/>
                <w:szCs w:val="16"/>
              </w:rPr>
              <w:t>equipment_assignments</w:t>
            </w:r>
            <w:proofErr w:type="spellEnd"/>
          </w:p>
        </w:tc>
        <w:tc>
          <w:tcPr>
            <w:tcW w:w="3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BB8BBB5" w14:textId="77777777" w:rsidR="00DE021F" w:rsidRDefault="00000000">
            <w:r>
              <w:rPr>
                <w:sz w:val="16"/>
                <w:szCs w:val="16"/>
              </w:rPr>
              <w:t>End date is not before start date</w:t>
            </w:r>
          </w:p>
        </w:tc>
      </w:tr>
      <w:tr w:rsidR="00DE021F" w14:paraId="66E31DB8"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262A4C6" w14:textId="77777777" w:rsidR="00DE021F" w:rsidRDefault="00000000">
            <w:proofErr w:type="spellStart"/>
            <w:r>
              <w:rPr>
                <w:sz w:val="16"/>
                <w:szCs w:val="16"/>
              </w:rPr>
              <w:t>check_tw_locked_daily_rate_non_neg</w:t>
            </w:r>
            <w:proofErr w:type="spellEnd"/>
          </w:p>
        </w:tc>
        <w:tc>
          <w:tcPr>
            <w:tcW w:w="3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D57FB80" w14:textId="77777777" w:rsidR="00DE021F" w:rsidRDefault="00000000">
            <w:proofErr w:type="spellStart"/>
            <w:r>
              <w:rPr>
                <w:sz w:val="16"/>
                <w:szCs w:val="16"/>
              </w:rPr>
              <w:t>task_workers</w:t>
            </w:r>
            <w:proofErr w:type="spellEnd"/>
          </w:p>
        </w:tc>
        <w:tc>
          <w:tcPr>
            <w:tcW w:w="3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358207D" w14:textId="77777777" w:rsidR="00DE021F" w:rsidRDefault="00000000">
            <w:r>
              <w:rPr>
                <w:sz w:val="16"/>
                <w:szCs w:val="16"/>
              </w:rPr>
              <w:t>Snapshot daily rate is non-negative</w:t>
            </w:r>
          </w:p>
        </w:tc>
      </w:tr>
      <w:tr w:rsidR="00DE021F" w14:paraId="30F75E16"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1F81288" w14:textId="77777777" w:rsidR="00DE021F" w:rsidRDefault="00000000">
            <w:proofErr w:type="spellStart"/>
            <w:r>
              <w:rPr>
                <w:sz w:val="16"/>
                <w:szCs w:val="16"/>
              </w:rPr>
              <w:t>check_ea_locked_hourly_rate_non_neg</w:t>
            </w:r>
            <w:proofErr w:type="spellEnd"/>
          </w:p>
        </w:tc>
        <w:tc>
          <w:tcPr>
            <w:tcW w:w="3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4EBBA75" w14:textId="77777777" w:rsidR="00DE021F" w:rsidRDefault="00000000">
            <w:proofErr w:type="spellStart"/>
            <w:r>
              <w:rPr>
                <w:sz w:val="16"/>
                <w:szCs w:val="16"/>
              </w:rPr>
              <w:t>equipment_assignments</w:t>
            </w:r>
            <w:proofErr w:type="spellEnd"/>
          </w:p>
        </w:tc>
        <w:tc>
          <w:tcPr>
            <w:tcW w:w="3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25CE62F" w14:textId="77777777" w:rsidR="00DE021F" w:rsidRDefault="00000000">
            <w:r>
              <w:rPr>
                <w:sz w:val="16"/>
                <w:szCs w:val="16"/>
              </w:rPr>
              <w:t>Snapshot hourly rate is non-negative</w:t>
            </w:r>
          </w:p>
        </w:tc>
      </w:tr>
      <w:tr w:rsidR="00DE021F" w14:paraId="392B6528"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CE130A2" w14:textId="77777777" w:rsidR="00DE021F" w:rsidRDefault="00000000">
            <w:proofErr w:type="spellStart"/>
            <w:r>
              <w:rPr>
                <w:sz w:val="16"/>
                <w:szCs w:val="16"/>
              </w:rPr>
              <w:t>check_material_used</w:t>
            </w:r>
            <w:proofErr w:type="spellEnd"/>
          </w:p>
        </w:tc>
        <w:tc>
          <w:tcPr>
            <w:tcW w:w="3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6138B00" w14:textId="77777777" w:rsidR="00DE021F" w:rsidRDefault="00000000">
            <w:proofErr w:type="spellStart"/>
            <w:r>
              <w:rPr>
                <w:sz w:val="16"/>
                <w:szCs w:val="16"/>
              </w:rPr>
              <w:t>material_usage</w:t>
            </w:r>
            <w:proofErr w:type="spellEnd"/>
          </w:p>
        </w:tc>
        <w:tc>
          <w:tcPr>
            <w:tcW w:w="3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6C831CD" w14:textId="77777777" w:rsidR="00DE021F" w:rsidRDefault="00000000">
            <w:r>
              <w:rPr>
                <w:sz w:val="16"/>
                <w:szCs w:val="16"/>
              </w:rPr>
              <w:t>Quantity used never exceeds quantity allocated</w:t>
            </w:r>
          </w:p>
        </w:tc>
      </w:tr>
      <w:tr w:rsidR="00DE021F" w14:paraId="5717EDCA"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0D487A5" w14:textId="77777777" w:rsidR="00DE021F" w:rsidRDefault="00000000">
            <w:proofErr w:type="spellStart"/>
            <w:r>
              <w:rPr>
                <w:sz w:val="16"/>
                <w:szCs w:val="16"/>
              </w:rPr>
              <w:t>uq_project_material</w:t>
            </w:r>
            <w:proofErr w:type="spellEnd"/>
          </w:p>
        </w:tc>
        <w:tc>
          <w:tcPr>
            <w:tcW w:w="3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464B629" w14:textId="77777777" w:rsidR="00DE021F" w:rsidRDefault="00000000">
            <w:proofErr w:type="spellStart"/>
            <w:r>
              <w:rPr>
                <w:sz w:val="16"/>
                <w:szCs w:val="16"/>
              </w:rPr>
              <w:t>material_usage</w:t>
            </w:r>
            <w:proofErr w:type="spellEnd"/>
          </w:p>
        </w:tc>
        <w:tc>
          <w:tcPr>
            <w:tcW w:w="3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6AD07FB" w14:textId="77777777" w:rsidR="00DE021F" w:rsidRDefault="00000000">
            <w:r>
              <w:rPr>
                <w:sz w:val="16"/>
                <w:szCs w:val="16"/>
              </w:rPr>
              <w:t>One line per project and material</w:t>
            </w:r>
          </w:p>
        </w:tc>
      </w:tr>
      <w:tr w:rsidR="00DE021F" w14:paraId="39DB39F8"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C0A54C5" w14:textId="77777777" w:rsidR="00DE021F" w:rsidRDefault="00000000">
            <w:r>
              <w:rPr>
                <w:sz w:val="16"/>
                <w:szCs w:val="16"/>
              </w:rPr>
              <w:t xml:space="preserve">quantity &gt; 0, </w:t>
            </w:r>
            <w:proofErr w:type="spellStart"/>
            <w:r>
              <w:rPr>
                <w:sz w:val="16"/>
                <w:szCs w:val="16"/>
              </w:rPr>
              <w:t>unit_price</w:t>
            </w:r>
            <w:proofErr w:type="spellEnd"/>
            <w:r>
              <w:rPr>
                <w:sz w:val="16"/>
                <w:szCs w:val="16"/>
              </w:rPr>
              <w:t xml:space="preserve"> &gt;= 0</w:t>
            </w:r>
          </w:p>
        </w:tc>
        <w:tc>
          <w:tcPr>
            <w:tcW w:w="3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362E31B" w14:textId="77777777" w:rsidR="00DE021F" w:rsidRDefault="00000000">
            <w:proofErr w:type="spellStart"/>
            <w:r>
              <w:rPr>
                <w:sz w:val="16"/>
                <w:szCs w:val="16"/>
              </w:rPr>
              <w:t>purchase_items</w:t>
            </w:r>
            <w:proofErr w:type="spellEnd"/>
          </w:p>
        </w:tc>
        <w:tc>
          <w:tcPr>
            <w:tcW w:w="3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3AF5EF8" w14:textId="77777777" w:rsidR="00DE021F" w:rsidRDefault="00000000">
            <w:r>
              <w:rPr>
                <w:sz w:val="16"/>
                <w:szCs w:val="16"/>
              </w:rPr>
              <w:t>Valid order line</w:t>
            </w:r>
          </w:p>
        </w:tc>
      </w:tr>
      <w:tr w:rsidR="00DE021F" w14:paraId="31F4BCC9"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A4BABD2" w14:textId="77777777" w:rsidR="00DE021F" w:rsidRDefault="00000000">
            <w:r>
              <w:rPr>
                <w:sz w:val="16"/>
                <w:szCs w:val="16"/>
              </w:rPr>
              <w:t>amount &gt;= 0</w:t>
            </w:r>
          </w:p>
        </w:tc>
        <w:tc>
          <w:tcPr>
            <w:tcW w:w="3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40B7121" w14:textId="77777777" w:rsidR="00DE021F" w:rsidRDefault="00000000">
            <w:r>
              <w:rPr>
                <w:sz w:val="16"/>
                <w:szCs w:val="16"/>
              </w:rPr>
              <w:t>expenses</w:t>
            </w:r>
          </w:p>
        </w:tc>
        <w:tc>
          <w:tcPr>
            <w:tcW w:w="3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5FFD0A9" w14:textId="77777777" w:rsidR="00DE021F" w:rsidRDefault="00000000">
            <w:r>
              <w:rPr>
                <w:sz w:val="16"/>
                <w:szCs w:val="16"/>
              </w:rPr>
              <w:t>Costs are non-negative</w:t>
            </w:r>
          </w:p>
        </w:tc>
      </w:tr>
      <w:tr w:rsidR="00DE021F" w14:paraId="1F00E478"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4FB393F" w14:textId="77777777" w:rsidR="00DE021F" w:rsidRDefault="00000000">
            <w:proofErr w:type="spellStart"/>
            <w:r>
              <w:rPr>
                <w:sz w:val="16"/>
                <w:szCs w:val="16"/>
              </w:rPr>
              <w:t>check_release_date</w:t>
            </w:r>
            <w:proofErr w:type="spellEnd"/>
          </w:p>
        </w:tc>
        <w:tc>
          <w:tcPr>
            <w:tcW w:w="3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4CFF1A5" w14:textId="77777777" w:rsidR="00DE021F" w:rsidRDefault="00000000">
            <w:proofErr w:type="spellStart"/>
            <w:r>
              <w:rPr>
                <w:sz w:val="16"/>
                <w:szCs w:val="16"/>
              </w:rPr>
              <w:t>project_workers</w:t>
            </w:r>
            <w:proofErr w:type="spellEnd"/>
          </w:p>
        </w:tc>
        <w:tc>
          <w:tcPr>
            <w:tcW w:w="3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875EC8E" w14:textId="77777777" w:rsidR="00DE021F" w:rsidRDefault="00000000">
            <w:r>
              <w:rPr>
                <w:sz w:val="16"/>
                <w:szCs w:val="16"/>
              </w:rPr>
              <w:t>Release date is not before assigned date</w:t>
            </w:r>
          </w:p>
        </w:tc>
      </w:tr>
      <w:tr w:rsidR="00DE021F" w14:paraId="544F12C2"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049A41E" w14:textId="77777777" w:rsidR="00DE021F" w:rsidRDefault="00000000">
            <w:r>
              <w:rPr>
                <w:sz w:val="16"/>
                <w:szCs w:val="16"/>
              </w:rPr>
              <w:t xml:space="preserve">UNIQUE username, UNIQUE </w:t>
            </w:r>
            <w:proofErr w:type="spellStart"/>
            <w:r>
              <w:rPr>
                <w:sz w:val="16"/>
                <w:szCs w:val="16"/>
              </w:rPr>
              <w:t>task_name</w:t>
            </w:r>
            <w:proofErr w:type="spellEnd"/>
          </w:p>
        </w:tc>
        <w:tc>
          <w:tcPr>
            <w:tcW w:w="3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429C22E" w14:textId="77777777" w:rsidR="00DE021F" w:rsidRDefault="00000000">
            <w:r>
              <w:rPr>
                <w:sz w:val="16"/>
                <w:szCs w:val="16"/>
              </w:rPr>
              <w:t xml:space="preserve">users, </w:t>
            </w:r>
            <w:proofErr w:type="spellStart"/>
            <w:r>
              <w:rPr>
                <w:sz w:val="16"/>
                <w:szCs w:val="16"/>
              </w:rPr>
              <w:t>task_types</w:t>
            </w:r>
            <w:proofErr w:type="spellEnd"/>
          </w:p>
        </w:tc>
        <w:tc>
          <w:tcPr>
            <w:tcW w:w="39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10B29CA" w14:textId="77777777" w:rsidR="00DE021F" w:rsidRDefault="00000000">
            <w:r>
              <w:rPr>
                <w:sz w:val="16"/>
                <w:szCs w:val="16"/>
              </w:rPr>
              <w:t>No duplicate accounts or task templates</w:t>
            </w:r>
          </w:p>
        </w:tc>
      </w:tr>
    </w:tbl>
    <w:p w14:paraId="788F775D" w14:textId="77777777" w:rsidR="00DE021F" w:rsidRDefault="00DE021F">
      <w:pPr>
        <w:spacing w:after="80"/>
      </w:pPr>
    </w:p>
    <w:p w14:paraId="32E3114A" w14:textId="77777777" w:rsidR="00DE021F" w:rsidRDefault="00DE021F">
      <w:pPr>
        <w:sectPr w:rsidR="00DE021F">
          <w:type w:val="continuous"/>
          <w:pgSz w:w="12240" w:h="15840"/>
          <w:pgMar w:top="1080" w:right="900" w:bottom="1260" w:left="900" w:header="708" w:footer="708" w:gutter="0"/>
          <w:cols w:space="720"/>
          <w:docGrid w:linePitch="360"/>
        </w:sectPr>
      </w:pPr>
    </w:p>
    <w:p w14:paraId="4C1B09F1" w14:textId="77777777" w:rsidR="00DE021F" w:rsidRDefault="00000000">
      <w:pPr>
        <w:spacing w:after="60"/>
        <w:ind w:firstLine="200"/>
      </w:pPr>
      <w:r>
        <w:t xml:space="preserve">Two constraints deserve emphasis. </w:t>
      </w:r>
      <w:proofErr w:type="spellStart"/>
      <w:r>
        <w:rPr>
          <w:rFonts w:ascii="Courier New" w:eastAsia="Courier New" w:hAnsi="Courier New" w:cs="Courier New"/>
          <w:sz w:val="17"/>
          <w:szCs w:val="17"/>
        </w:rPr>
        <w:t>check_task_completion_status</w:t>
      </w:r>
      <w:proofErr w:type="spellEnd"/>
      <w:r>
        <w:t xml:space="preserve"> makes task status and completion percentage a biconditional, so the two fields cannot disagree even if a script bypasses the web form. </w:t>
      </w:r>
      <w:proofErr w:type="spellStart"/>
      <w:r>
        <w:rPr>
          <w:rFonts w:ascii="Courier New" w:eastAsia="Courier New" w:hAnsi="Courier New" w:cs="Courier New"/>
          <w:sz w:val="17"/>
          <w:szCs w:val="17"/>
        </w:rPr>
        <w:t>uq_project_material</w:t>
      </w:r>
      <w:proofErr w:type="spellEnd"/>
      <w:r>
        <w:t xml:space="preserve"> guarantees that stock allocated to one project cannot be merged with another project’s stock.</w:t>
      </w:r>
    </w:p>
    <w:p w14:paraId="44593605" w14:textId="77777777" w:rsidR="00DE021F" w:rsidRDefault="00000000">
      <w:pPr>
        <w:spacing w:after="60"/>
        <w:ind w:firstLine="200"/>
        <w:jc w:val="both"/>
      </w:pPr>
      <w:r>
        <w:t>When these constraints were introduced to an existing database, a migration first reconciled conflicting rows and then added the constraints inside a single transaction, after a database backup had been taken. Rules that depend on other rows, such as worker eligibility and date-overlap checks, are enforced in the application layer with immediate feedback (Section VIII).</w:t>
      </w:r>
    </w:p>
    <w:p w14:paraId="2D7A44FE" w14:textId="77777777" w:rsidR="00DE021F" w:rsidRDefault="00000000">
      <w:pPr>
        <w:pStyle w:val="Heading1"/>
      </w:pPr>
      <w:r>
        <w:t>VII. DYNAMIC SQL VIEWS</w:t>
      </w:r>
    </w:p>
    <w:p w14:paraId="46B5A2AF" w14:textId="77777777" w:rsidR="00DE021F" w:rsidRDefault="00000000">
      <w:pPr>
        <w:spacing w:after="60"/>
        <w:ind w:firstLine="200"/>
        <w:jc w:val="both"/>
      </w:pPr>
      <w:r>
        <w:t xml:space="preserve">Instead of storing values that become wrong as soon as a related row changes, </w:t>
      </w:r>
      <w:proofErr w:type="spellStart"/>
      <w:r>
        <w:t>BuildCore</w:t>
      </w:r>
      <w:proofErr w:type="spellEnd"/>
      <w:r>
        <w:t xml:space="preserve"> computes them in five views (Table VI).</w:t>
      </w:r>
    </w:p>
    <w:p w14:paraId="412EE852" w14:textId="77777777" w:rsidR="00DE021F" w:rsidRDefault="00000000">
      <w:pPr>
        <w:keepNext/>
        <w:spacing w:before="80"/>
        <w:jc w:val="center"/>
      </w:pPr>
      <w:r>
        <w:rPr>
          <w:smallCaps/>
          <w:sz w:val="16"/>
          <w:szCs w:val="16"/>
        </w:rPr>
        <w:t>TABLE VI</w:t>
      </w:r>
    </w:p>
    <w:p w14:paraId="3F9355F9" w14:textId="77777777" w:rsidR="00DE021F" w:rsidRDefault="00000000">
      <w:pPr>
        <w:keepNext/>
        <w:spacing w:after="60"/>
        <w:jc w:val="center"/>
      </w:pPr>
      <w:r>
        <w:rPr>
          <w:smallCaps/>
          <w:sz w:val="16"/>
          <w:szCs w:val="16"/>
        </w:rPr>
        <w:t>SQL views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2890"/>
      </w:tblGrid>
      <w:tr w:rsidR="00DE021F" w14:paraId="48B09325" w14:textId="77777777">
        <w:trPr>
          <w:tblHeader/>
        </w:trPr>
        <w:tc>
          <w:tcPr>
            <w:tcW w:w="215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1256168A" w14:textId="77777777" w:rsidR="00DE021F" w:rsidRDefault="00000000">
            <w:r>
              <w:rPr>
                <w:b/>
                <w:bCs/>
                <w:sz w:val="16"/>
                <w:szCs w:val="16"/>
              </w:rPr>
              <w:t>View</w:t>
            </w:r>
          </w:p>
        </w:tc>
        <w:tc>
          <w:tcPr>
            <w:tcW w:w="289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0BAB60E3" w14:textId="77777777" w:rsidR="00DE021F" w:rsidRDefault="00000000">
            <w:r>
              <w:rPr>
                <w:b/>
                <w:bCs/>
                <w:sz w:val="16"/>
                <w:szCs w:val="16"/>
              </w:rPr>
              <w:t>Computes</w:t>
            </w:r>
          </w:p>
        </w:tc>
      </w:tr>
      <w:tr w:rsidR="00DE021F" w14:paraId="6CE36E54" w14:textId="77777777">
        <w:trPr>
          <w:cantSplit/>
        </w:trPr>
        <w:tc>
          <w:tcPr>
            <w:tcW w:w="2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909D280" w14:textId="77777777" w:rsidR="00DE021F" w:rsidRDefault="00000000">
            <w:proofErr w:type="spellStart"/>
            <w:r>
              <w:rPr>
                <w:sz w:val="16"/>
                <w:szCs w:val="16"/>
              </w:rPr>
              <w:t>worker_status_view</w:t>
            </w:r>
            <w:proofErr w:type="spellEnd"/>
          </w:p>
        </w:tc>
        <w:tc>
          <w:tcPr>
            <w:tcW w:w="28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8DD4D18" w14:textId="77777777" w:rsidR="00DE021F" w:rsidRDefault="00000000">
            <w:r>
              <w:rPr>
                <w:sz w:val="16"/>
                <w:szCs w:val="16"/>
              </w:rPr>
              <w:t>Available or Assigned; On Leave and Inactive override</w:t>
            </w:r>
          </w:p>
        </w:tc>
      </w:tr>
      <w:tr w:rsidR="00DE021F" w14:paraId="778D84D7" w14:textId="77777777">
        <w:trPr>
          <w:cantSplit/>
        </w:trPr>
        <w:tc>
          <w:tcPr>
            <w:tcW w:w="2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C0C79D5" w14:textId="77777777" w:rsidR="00DE021F" w:rsidRDefault="00000000">
            <w:proofErr w:type="spellStart"/>
            <w:r>
              <w:rPr>
                <w:sz w:val="16"/>
                <w:szCs w:val="16"/>
              </w:rPr>
              <w:t>equipment_status_view</w:t>
            </w:r>
            <w:proofErr w:type="spellEnd"/>
          </w:p>
        </w:tc>
        <w:tc>
          <w:tcPr>
            <w:tcW w:w="28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5AAE12E" w14:textId="77777777" w:rsidR="00DE021F" w:rsidRDefault="00000000">
            <w:r>
              <w:rPr>
                <w:sz w:val="16"/>
                <w:szCs w:val="16"/>
              </w:rPr>
              <w:t>In Use if an assignment covers today; Maintenance and Retired override</w:t>
            </w:r>
          </w:p>
        </w:tc>
      </w:tr>
      <w:tr w:rsidR="00DE021F" w14:paraId="3EAA663D" w14:textId="77777777">
        <w:trPr>
          <w:cantSplit/>
        </w:trPr>
        <w:tc>
          <w:tcPr>
            <w:tcW w:w="2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B2E11DD" w14:textId="77777777" w:rsidR="00DE021F" w:rsidRDefault="00000000">
            <w:proofErr w:type="spellStart"/>
            <w:r>
              <w:rPr>
                <w:sz w:val="16"/>
                <w:szCs w:val="16"/>
              </w:rPr>
              <w:t>project_progress_view</w:t>
            </w:r>
            <w:proofErr w:type="spellEnd"/>
          </w:p>
        </w:tc>
        <w:tc>
          <w:tcPr>
            <w:tcW w:w="28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16FF22D" w14:textId="77777777" w:rsidR="00DE021F" w:rsidRDefault="00000000">
            <w:r>
              <w:rPr>
                <w:sz w:val="16"/>
                <w:szCs w:val="16"/>
              </w:rPr>
              <w:t>Duration-weighted progress and task counts</w:t>
            </w:r>
          </w:p>
        </w:tc>
      </w:tr>
      <w:tr w:rsidR="00DE021F" w14:paraId="064E371F" w14:textId="77777777">
        <w:trPr>
          <w:cantSplit/>
        </w:trPr>
        <w:tc>
          <w:tcPr>
            <w:tcW w:w="2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A210D5A" w14:textId="77777777" w:rsidR="00DE021F" w:rsidRDefault="00000000">
            <w:proofErr w:type="spellStart"/>
            <w:r>
              <w:rPr>
                <w:sz w:val="16"/>
                <w:szCs w:val="16"/>
              </w:rPr>
              <w:t>purchases_with_total_view</w:t>
            </w:r>
            <w:proofErr w:type="spellEnd"/>
          </w:p>
        </w:tc>
        <w:tc>
          <w:tcPr>
            <w:tcW w:w="28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109F6CF" w14:textId="77777777" w:rsidR="00DE021F" w:rsidRDefault="00000000">
            <w:r>
              <w:rPr>
                <w:sz w:val="16"/>
                <w:szCs w:val="16"/>
              </w:rPr>
              <w:t>Order total from line items</w:t>
            </w:r>
          </w:p>
        </w:tc>
      </w:tr>
      <w:tr w:rsidR="00DE021F" w14:paraId="58157CC7" w14:textId="77777777">
        <w:trPr>
          <w:cantSplit/>
        </w:trPr>
        <w:tc>
          <w:tcPr>
            <w:tcW w:w="21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1A56487" w14:textId="77777777" w:rsidR="00DE021F" w:rsidRDefault="00000000">
            <w:proofErr w:type="spellStart"/>
            <w:r>
              <w:rPr>
                <w:sz w:val="16"/>
                <w:szCs w:val="16"/>
              </w:rPr>
              <w:t>expense_ledger_view</w:t>
            </w:r>
            <w:proofErr w:type="spellEnd"/>
          </w:p>
        </w:tc>
        <w:tc>
          <w:tcPr>
            <w:tcW w:w="289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10E2E5D" w14:textId="77777777" w:rsidR="00DE021F" w:rsidRDefault="00000000">
            <w:r>
              <w:rPr>
                <w:sz w:val="16"/>
                <w:szCs w:val="16"/>
              </w:rPr>
              <w:t>Unified ledger: materials, labour, equipment, other</w:t>
            </w:r>
          </w:p>
        </w:tc>
      </w:tr>
    </w:tbl>
    <w:p w14:paraId="4B60BF2D" w14:textId="77777777" w:rsidR="00DE021F" w:rsidRDefault="00DE021F">
      <w:pPr>
        <w:spacing w:after="80"/>
      </w:pPr>
    </w:p>
    <w:p w14:paraId="5992F5DE" w14:textId="77777777" w:rsidR="00DE021F" w:rsidRDefault="00000000">
      <w:pPr>
        <w:spacing w:after="60"/>
        <w:ind w:firstLine="200"/>
        <w:jc w:val="both"/>
      </w:pPr>
      <w:r>
        <w:rPr>
          <w:b/>
          <w:bCs/>
        </w:rPr>
        <w:t>Progress.</w:t>
      </w:r>
      <w:r>
        <w:t xml:space="preserve"> Task durations differ, so a plain average would let a one-day task weigh as much as a three-month task. The progress view weights each task’s completion percentage c by </w:t>
      </w:r>
      <w:r>
        <w:t>its duration d, measured in days from start date to due date inclusive:</w:t>
      </w:r>
    </w:p>
    <w:p w14:paraId="75EF1B4A" w14:textId="77777777" w:rsidR="00DE021F" w:rsidRDefault="00000000">
      <w:pPr>
        <w:tabs>
          <w:tab w:val="center" w:pos="2520"/>
          <w:tab w:val="right" w:pos="5040"/>
        </w:tabs>
        <w:spacing w:before="60" w:after="80"/>
      </w:pPr>
      <w:r>
        <w:tab/>
      </w:r>
      <w:r>
        <w:rPr>
          <w:i/>
          <w:iCs/>
        </w:rPr>
        <w:t>P</w:t>
      </w:r>
      <w:r>
        <w:t xml:space="preserve"> = </w:t>
      </w:r>
      <w:proofErr w:type="gramStart"/>
      <w:r>
        <w:t>( ∑</w:t>
      </w:r>
      <w:proofErr w:type="gramEnd"/>
      <w:r>
        <w:t xml:space="preserve"> </w:t>
      </w:r>
      <w:proofErr w:type="spellStart"/>
      <w:proofErr w:type="gramStart"/>
      <w:r>
        <w:rPr>
          <w:i/>
          <w:iCs/>
        </w:rPr>
        <w:t>c</w:t>
      </w:r>
      <w:r>
        <w:rPr>
          <w:i/>
          <w:iCs/>
          <w:vertAlign w:val="subscript"/>
        </w:rPr>
        <w:t>i</w:t>
      </w:r>
      <w:r>
        <w:rPr>
          <w:i/>
          <w:iCs/>
        </w:rPr>
        <w:t>d</w:t>
      </w:r>
      <w:r>
        <w:rPr>
          <w:i/>
          <w:iCs/>
          <w:vertAlign w:val="subscript"/>
        </w:rPr>
        <w:t>i</w:t>
      </w:r>
      <w:proofErr w:type="spellEnd"/>
      <w:r>
        <w:t xml:space="preserve"> )</w:t>
      </w:r>
      <w:proofErr w:type="gramEnd"/>
      <w:r>
        <w:t xml:space="preserve"> / </w:t>
      </w:r>
      <w:proofErr w:type="gramStart"/>
      <w:r>
        <w:t>( ∑</w:t>
      </w:r>
      <w:proofErr w:type="gramEnd"/>
      <w:r>
        <w:t xml:space="preserve"> </w:t>
      </w:r>
      <w:proofErr w:type="gramStart"/>
      <w:r>
        <w:rPr>
          <w:i/>
          <w:iCs/>
        </w:rPr>
        <w:t>d</w:t>
      </w:r>
      <w:r>
        <w:rPr>
          <w:i/>
          <w:iCs/>
          <w:vertAlign w:val="subscript"/>
        </w:rPr>
        <w:t>i</w:t>
      </w:r>
      <w:r>
        <w:t xml:space="preserve"> )</w:t>
      </w:r>
      <w:proofErr w:type="gramEnd"/>
      <w:r>
        <w:tab/>
        <w:t>(1)</w:t>
      </w:r>
    </w:p>
    <w:p w14:paraId="70F6D752" w14:textId="77777777" w:rsidR="00DE021F" w:rsidRDefault="00000000">
      <w:pPr>
        <w:spacing w:after="60"/>
        <w:ind w:firstLine="200"/>
        <w:jc w:val="both"/>
      </w:pPr>
      <w:r>
        <w:rPr>
          <w:b/>
          <w:bCs/>
        </w:rPr>
        <w:t>Availability.</w:t>
      </w:r>
      <w:r>
        <w:t xml:space="preserve"> A worker is Assigned when at least one task the worker belongs to is Not Started or In Progress. An equipment unit is In Use when one of its assignment intervals contains the current date. Manual states such as On Leave or Maintenance take precedence.</w:t>
      </w:r>
    </w:p>
    <w:p w14:paraId="48AF654A" w14:textId="77777777" w:rsidR="00DE021F" w:rsidRDefault="00000000">
      <w:pPr>
        <w:spacing w:after="60"/>
        <w:ind w:firstLine="200"/>
        <w:jc w:val="both"/>
      </w:pPr>
      <w:r>
        <w:rPr>
          <w:b/>
          <w:bCs/>
        </w:rPr>
        <w:t>Cost ledger.</w:t>
      </w:r>
      <w:r>
        <w:t xml:space="preserve"> The ledger combines four cost categories. Labour converts assigned hours h to days at eight hours per day and applies the locked daily rate r; equipment multiplies hours used u by the locked hourly rate; material cost counts only </w:t>
      </w:r>
      <w:proofErr w:type="gramStart"/>
      <w:r>
        <w:t>purchases</w:t>
      </w:r>
      <w:proofErr w:type="gramEnd"/>
      <w:r>
        <w:t xml:space="preserve"> whose status is Delivered or Completed, which is accrual recognition:</w:t>
      </w:r>
    </w:p>
    <w:p w14:paraId="0BCDB582" w14:textId="77777777" w:rsidR="00DE021F" w:rsidRDefault="00000000">
      <w:pPr>
        <w:tabs>
          <w:tab w:val="center" w:pos="2520"/>
          <w:tab w:val="right" w:pos="5040"/>
        </w:tabs>
        <w:spacing w:before="60" w:after="80"/>
      </w:pPr>
      <w:r>
        <w:tab/>
      </w:r>
      <w:proofErr w:type="spellStart"/>
      <w:r>
        <w:rPr>
          <w:i/>
          <w:iCs/>
        </w:rPr>
        <w:t>C</w:t>
      </w:r>
      <w:r>
        <w:rPr>
          <w:i/>
          <w:iCs/>
          <w:vertAlign w:val="subscript"/>
        </w:rPr>
        <w:t>lab</w:t>
      </w:r>
      <w:proofErr w:type="spellEnd"/>
      <w:r>
        <w:t xml:space="preserve"> = ∑ </w:t>
      </w:r>
      <w:proofErr w:type="gramStart"/>
      <w:r>
        <w:t xml:space="preserve">( </w:t>
      </w:r>
      <w:proofErr w:type="spellStart"/>
      <w:r>
        <w:rPr>
          <w:i/>
          <w:iCs/>
        </w:rPr>
        <w:t>h</w:t>
      </w:r>
      <w:r>
        <w:rPr>
          <w:i/>
          <w:iCs/>
          <w:vertAlign w:val="subscript"/>
        </w:rPr>
        <w:t>k</w:t>
      </w:r>
      <w:proofErr w:type="spellEnd"/>
      <w:proofErr w:type="gramEnd"/>
      <w:r>
        <w:t xml:space="preserve"> / </w:t>
      </w:r>
      <w:proofErr w:type="gramStart"/>
      <w:r>
        <w:t>8 )</w:t>
      </w:r>
      <w:proofErr w:type="gramEnd"/>
      <w:r>
        <w:t xml:space="preserve"> · </w:t>
      </w:r>
      <w:proofErr w:type="spellStart"/>
      <w:proofErr w:type="gramStart"/>
      <w:r>
        <w:rPr>
          <w:i/>
          <w:iCs/>
        </w:rPr>
        <w:t>r</w:t>
      </w:r>
      <w:r>
        <w:rPr>
          <w:i/>
          <w:iCs/>
          <w:vertAlign w:val="subscript"/>
        </w:rPr>
        <w:t>k,lock</w:t>
      </w:r>
      <w:proofErr w:type="spellEnd"/>
      <w:proofErr w:type="gramEnd"/>
      <w:r>
        <w:tab/>
        <w:t>(2)</w:t>
      </w:r>
    </w:p>
    <w:p w14:paraId="6DB8E5BC" w14:textId="77777777" w:rsidR="00DE021F" w:rsidRDefault="00000000">
      <w:pPr>
        <w:tabs>
          <w:tab w:val="center" w:pos="2520"/>
          <w:tab w:val="right" w:pos="5040"/>
        </w:tabs>
        <w:spacing w:before="60" w:after="80"/>
      </w:pPr>
      <w:r>
        <w:tab/>
      </w:r>
      <w:proofErr w:type="spellStart"/>
      <w:r>
        <w:rPr>
          <w:i/>
          <w:iCs/>
        </w:rPr>
        <w:t>C</w:t>
      </w:r>
      <w:r>
        <w:rPr>
          <w:i/>
          <w:iCs/>
          <w:vertAlign w:val="subscript"/>
        </w:rPr>
        <w:t>eq</w:t>
      </w:r>
      <w:proofErr w:type="spellEnd"/>
      <w:r>
        <w:t xml:space="preserve"> = ∑ </w:t>
      </w:r>
      <w:proofErr w:type="spellStart"/>
      <w:r>
        <w:rPr>
          <w:i/>
          <w:iCs/>
        </w:rPr>
        <w:t>u</w:t>
      </w:r>
      <w:r>
        <w:rPr>
          <w:i/>
          <w:iCs/>
          <w:vertAlign w:val="subscript"/>
        </w:rPr>
        <w:t>j</w:t>
      </w:r>
      <w:proofErr w:type="spellEnd"/>
      <w:r>
        <w:t xml:space="preserve"> · </w:t>
      </w:r>
      <w:proofErr w:type="spellStart"/>
      <w:proofErr w:type="gramStart"/>
      <w:r>
        <w:rPr>
          <w:i/>
          <w:iCs/>
        </w:rPr>
        <w:t>r</w:t>
      </w:r>
      <w:r>
        <w:rPr>
          <w:i/>
          <w:iCs/>
          <w:vertAlign w:val="subscript"/>
        </w:rPr>
        <w:t>j,lock</w:t>
      </w:r>
      <w:proofErr w:type="spellEnd"/>
      <w:proofErr w:type="gramEnd"/>
      <w:r>
        <w:tab/>
        <w:t>(3)</w:t>
      </w:r>
    </w:p>
    <w:p w14:paraId="69524F43" w14:textId="77777777" w:rsidR="00DE021F" w:rsidRDefault="00000000">
      <w:pPr>
        <w:tabs>
          <w:tab w:val="center" w:pos="2520"/>
          <w:tab w:val="right" w:pos="5040"/>
        </w:tabs>
        <w:spacing w:before="60" w:after="80"/>
      </w:pPr>
      <w:r>
        <w:tab/>
      </w:r>
      <w:proofErr w:type="spellStart"/>
      <w:r>
        <w:rPr>
          <w:i/>
          <w:iCs/>
        </w:rPr>
        <w:t>C</w:t>
      </w:r>
      <w:r>
        <w:rPr>
          <w:i/>
          <w:iCs/>
          <w:vertAlign w:val="subscript"/>
        </w:rPr>
        <w:t>mat</w:t>
      </w:r>
      <w:proofErr w:type="spellEnd"/>
      <w:r>
        <w:t xml:space="preserve"> = ∑ </w:t>
      </w:r>
      <w:proofErr w:type="spellStart"/>
      <w:r>
        <w:rPr>
          <w:i/>
          <w:iCs/>
        </w:rPr>
        <w:t>q</w:t>
      </w:r>
      <w:r>
        <w:rPr>
          <w:i/>
          <w:iCs/>
          <w:vertAlign w:val="subscript"/>
        </w:rPr>
        <w:t>m</w:t>
      </w:r>
      <w:proofErr w:type="spellEnd"/>
      <w:r>
        <w:t xml:space="preserve"> · </w:t>
      </w:r>
      <w:r>
        <w:rPr>
          <w:i/>
          <w:iCs/>
        </w:rPr>
        <w:t>p</w:t>
      </w:r>
      <w:r>
        <w:rPr>
          <w:i/>
          <w:iCs/>
          <w:vertAlign w:val="subscript"/>
        </w:rPr>
        <w:t>m</w:t>
      </w:r>
      <w:r>
        <w:tab/>
        <w:t>(4)</w:t>
      </w:r>
    </w:p>
    <w:p w14:paraId="15B7A1D2" w14:textId="77777777" w:rsidR="00DE021F" w:rsidRDefault="00000000">
      <w:pPr>
        <w:spacing w:after="60"/>
        <w:ind w:firstLine="200"/>
        <w:jc w:val="both"/>
      </w:pPr>
      <w:r>
        <w:t>Total recognised spend S, including miscellaneous expenses, and budget utilisation U for a project with budget B follow directly:</w:t>
      </w:r>
    </w:p>
    <w:p w14:paraId="40C7BF05" w14:textId="77777777" w:rsidR="00DE021F" w:rsidRDefault="00000000">
      <w:pPr>
        <w:tabs>
          <w:tab w:val="center" w:pos="2520"/>
          <w:tab w:val="right" w:pos="5040"/>
        </w:tabs>
        <w:spacing w:before="60" w:after="80"/>
      </w:pPr>
      <w:r>
        <w:tab/>
      </w:r>
      <w:r>
        <w:rPr>
          <w:i/>
          <w:iCs/>
        </w:rPr>
        <w:t>S</w:t>
      </w:r>
      <w:r>
        <w:t xml:space="preserve"> = </w:t>
      </w:r>
      <w:proofErr w:type="spellStart"/>
      <w:r>
        <w:rPr>
          <w:i/>
          <w:iCs/>
        </w:rPr>
        <w:t>C</w:t>
      </w:r>
      <w:r>
        <w:rPr>
          <w:i/>
          <w:iCs/>
          <w:vertAlign w:val="subscript"/>
        </w:rPr>
        <w:t>mat</w:t>
      </w:r>
      <w:proofErr w:type="spellEnd"/>
      <w:r>
        <w:t xml:space="preserve"> + </w:t>
      </w:r>
      <w:proofErr w:type="spellStart"/>
      <w:r>
        <w:rPr>
          <w:i/>
          <w:iCs/>
        </w:rPr>
        <w:t>C</w:t>
      </w:r>
      <w:r>
        <w:rPr>
          <w:i/>
          <w:iCs/>
          <w:vertAlign w:val="subscript"/>
        </w:rPr>
        <w:t>lab</w:t>
      </w:r>
      <w:proofErr w:type="spellEnd"/>
      <w:r>
        <w:t xml:space="preserve"> + </w:t>
      </w:r>
      <w:proofErr w:type="spellStart"/>
      <w:r>
        <w:rPr>
          <w:i/>
          <w:iCs/>
        </w:rPr>
        <w:t>C</w:t>
      </w:r>
      <w:r>
        <w:rPr>
          <w:i/>
          <w:iCs/>
          <w:vertAlign w:val="subscript"/>
        </w:rPr>
        <w:t>eq</w:t>
      </w:r>
      <w:proofErr w:type="spellEnd"/>
      <w:r>
        <w:t xml:space="preserve"> + </w:t>
      </w:r>
      <w:proofErr w:type="spellStart"/>
      <w:r>
        <w:rPr>
          <w:i/>
          <w:iCs/>
        </w:rPr>
        <w:t>C</w:t>
      </w:r>
      <w:r>
        <w:rPr>
          <w:i/>
          <w:iCs/>
          <w:vertAlign w:val="subscript"/>
        </w:rPr>
        <w:t>misc</w:t>
      </w:r>
      <w:proofErr w:type="spellEnd"/>
      <w:r>
        <w:tab/>
        <w:t>(5)</w:t>
      </w:r>
    </w:p>
    <w:p w14:paraId="49F7F277" w14:textId="77777777" w:rsidR="00DE021F" w:rsidRDefault="00000000">
      <w:pPr>
        <w:tabs>
          <w:tab w:val="center" w:pos="2520"/>
          <w:tab w:val="right" w:pos="5040"/>
        </w:tabs>
        <w:spacing w:before="60" w:after="80"/>
      </w:pPr>
      <w:r>
        <w:tab/>
      </w:r>
      <w:r>
        <w:rPr>
          <w:i/>
          <w:iCs/>
        </w:rPr>
        <w:t>U</w:t>
      </w:r>
      <w:r>
        <w:t xml:space="preserve"> = 100 · </w:t>
      </w:r>
      <w:r>
        <w:rPr>
          <w:i/>
          <w:iCs/>
        </w:rPr>
        <w:t>S</w:t>
      </w:r>
      <w:r>
        <w:t xml:space="preserve"> / </w:t>
      </w:r>
      <w:r>
        <w:rPr>
          <w:i/>
          <w:iCs/>
        </w:rPr>
        <w:t>B</w:t>
      </w:r>
      <w:r>
        <w:tab/>
        <w:t>(6)</w:t>
      </w:r>
    </w:p>
    <w:p w14:paraId="481D9C4B" w14:textId="77777777" w:rsidR="00DE021F" w:rsidRDefault="00DE021F">
      <w:pPr>
        <w:sectPr w:rsidR="00DE021F">
          <w:type w:val="continuous"/>
          <w:pgSz w:w="12240" w:h="15840"/>
          <w:pgMar w:top="1080" w:right="900" w:bottom="1260" w:left="900" w:header="708" w:footer="708" w:gutter="0"/>
          <w:cols w:num="2" w:space="360"/>
          <w:docGrid w:linePitch="360"/>
        </w:sectPr>
      </w:pPr>
    </w:p>
    <w:p w14:paraId="3301B3A7" w14:textId="77777777" w:rsidR="00DE021F" w:rsidRDefault="00000000">
      <w:pPr>
        <w:pStyle w:val="Heading1"/>
      </w:pPr>
      <w:r>
        <w:lastRenderedPageBreak/>
        <w:t>VIII. APPLICATION WORKFLOW</w:t>
      </w:r>
    </w:p>
    <w:p w14:paraId="6355CF4E" w14:textId="77777777" w:rsidR="00DE021F" w:rsidRDefault="00000000">
      <w:pPr>
        <w:spacing w:after="60"/>
        <w:ind w:firstLine="200"/>
        <w:jc w:val="both"/>
      </w:pPr>
      <w:r>
        <w:t>Fig. 4 summarises the pipeline a manager follows and the database effect of each stage. The subsections below illustrate it with screenshots of the running system.</w:t>
      </w:r>
    </w:p>
    <w:p w14:paraId="6DFEC1AB" w14:textId="77777777" w:rsidR="00DE021F" w:rsidRDefault="00000000">
      <w:pPr>
        <w:keepNext/>
        <w:spacing w:before="60" w:after="40"/>
        <w:jc w:val="center"/>
      </w:pPr>
      <w:r>
        <w:rPr>
          <w:noProof/>
        </w:rPr>
        <w:drawing>
          <wp:inline distT="0" distB="0" distL="0" distR="0" wp14:anchorId="259AB982" wp14:editId="3BCB6859">
            <wp:extent cx="6400800" cy="1171575"/>
            <wp:effectExtent l="0" t="0" r="0" b="0"/>
            <wp:docPr id="2016423158" name="Eight-stage project pipeline with database effects" descr="Eight-stage project pipeline with database effects" title="Eight-stage project pipeline with database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0800" cy="1171575"/>
                    </a:xfrm>
                    <a:prstGeom prst="rect">
                      <a:avLst/>
                    </a:prstGeom>
                  </pic:spPr>
                </pic:pic>
              </a:graphicData>
            </a:graphic>
          </wp:inline>
        </w:drawing>
      </w:r>
    </w:p>
    <w:p w14:paraId="6158B142" w14:textId="77777777" w:rsidR="00DE021F" w:rsidRDefault="00000000">
      <w:pPr>
        <w:spacing w:after="120"/>
        <w:jc w:val="center"/>
      </w:pPr>
      <w:r>
        <w:rPr>
          <w:sz w:val="16"/>
          <w:szCs w:val="16"/>
        </w:rPr>
        <w:t>Fig. 4. Project pipeline from creation to financial review, with the database operation at each stage.</w:t>
      </w:r>
    </w:p>
    <w:p w14:paraId="22951FCC" w14:textId="77777777" w:rsidR="00DE021F" w:rsidRDefault="00DE021F">
      <w:pPr>
        <w:sectPr w:rsidR="00DE021F">
          <w:pgSz w:w="12240" w:h="15840"/>
          <w:pgMar w:top="1080" w:right="900" w:bottom="1260" w:left="900" w:header="708" w:footer="708" w:gutter="0"/>
          <w:cols w:space="720"/>
          <w:docGrid w:linePitch="360"/>
        </w:sectPr>
      </w:pPr>
    </w:p>
    <w:p w14:paraId="4DF1A163" w14:textId="77777777" w:rsidR="00DE021F" w:rsidRDefault="00000000">
      <w:pPr>
        <w:pStyle w:val="Heading2"/>
      </w:pPr>
      <w:r>
        <w:t>A. Login and Dashboard</w:t>
      </w:r>
    </w:p>
    <w:p w14:paraId="49C9295B" w14:textId="77777777" w:rsidR="00DE021F" w:rsidRDefault="00000000">
      <w:pPr>
        <w:spacing w:after="60"/>
        <w:ind w:firstLine="200"/>
        <w:jc w:val="both"/>
      </w:pPr>
      <w:r>
        <w:t>Access requires authentication. After login, the dashboard (Fig. 5) shows portfolio indicators and the active projects with their progress. The View button opens the selected project’s workspace. The sidebar separates Projects from the company registers, reflecting the project-first design.</w:t>
      </w:r>
    </w:p>
    <w:p w14:paraId="45447275" w14:textId="77777777" w:rsidR="00DE021F" w:rsidRDefault="00000000">
      <w:pPr>
        <w:keepNext/>
        <w:spacing w:before="60" w:after="40"/>
        <w:jc w:val="center"/>
      </w:pPr>
      <w:r>
        <w:rPr>
          <w:noProof/>
        </w:rPr>
        <w:drawing>
          <wp:inline distT="0" distB="0" distL="0" distR="0" wp14:anchorId="056EFA0C" wp14:editId="73DA6DC8">
            <wp:extent cx="3346450" cy="2121877"/>
            <wp:effectExtent l="0" t="0" r="6350" b="0"/>
            <wp:docPr id="1540715555" name="Executive dashboard screenshot" descr="Executive dashboard screenshot" title="Executive dashboar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70180" cy="2136923"/>
                    </a:xfrm>
                    <a:prstGeom prst="rect">
                      <a:avLst/>
                    </a:prstGeom>
                  </pic:spPr>
                </pic:pic>
              </a:graphicData>
            </a:graphic>
          </wp:inline>
        </w:drawing>
      </w:r>
    </w:p>
    <w:p w14:paraId="6DE7C9A5" w14:textId="77777777" w:rsidR="00DE021F" w:rsidRDefault="00000000">
      <w:pPr>
        <w:spacing w:after="120"/>
        <w:jc w:val="center"/>
      </w:pPr>
      <w:r>
        <w:rPr>
          <w:sz w:val="16"/>
          <w:szCs w:val="16"/>
        </w:rPr>
        <w:t>Fig. 5. Executive dashboard with live indicators and active projects.</w:t>
      </w:r>
    </w:p>
    <w:p w14:paraId="702FA24B" w14:textId="77777777" w:rsidR="00DE021F" w:rsidRDefault="00000000">
      <w:pPr>
        <w:pStyle w:val="Heading2"/>
      </w:pPr>
      <w:r>
        <w:t>B. Creating a Project</w:t>
      </w:r>
    </w:p>
    <w:p w14:paraId="6E72120D" w14:textId="77777777" w:rsidR="00DE021F" w:rsidRDefault="00000000">
      <w:pPr>
        <w:spacing w:after="60"/>
        <w:ind w:firstLine="200"/>
        <w:jc w:val="both"/>
      </w:pPr>
      <w:r>
        <w:t>A manager creates a project by entering its name, type, client, location, start date, expected end date and budget. The database rejects a negative budget or an end date earlier than the start date. After saving, the application confirms the action and opens the new workspace with every counter at zero (Fig. 6).</w:t>
      </w:r>
    </w:p>
    <w:p w14:paraId="292B71D6" w14:textId="77777777" w:rsidR="00DE021F" w:rsidRDefault="00000000">
      <w:pPr>
        <w:keepNext/>
        <w:spacing w:before="60" w:after="40"/>
        <w:jc w:val="center"/>
      </w:pPr>
      <w:r>
        <w:rPr>
          <w:noProof/>
        </w:rPr>
        <w:drawing>
          <wp:inline distT="0" distB="0" distL="0" distR="0" wp14:anchorId="50E23AB0" wp14:editId="24554288">
            <wp:extent cx="3464169" cy="2162810"/>
            <wp:effectExtent l="0" t="0" r="3175" b="8890"/>
            <wp:docPr id="1705940818" name="New project workspace screenshot" descr="New project workspace screenshot" title="New project workspa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84998" cy="2175815"/>
                    </a:xfrm>
                    <a:prstGeom prst="rect">
                      <a:avLst/>
                    </a:prstGeom>
                  </pic:spPr>
                </pic:pic>
              </a:graphicData>
            </a:graphic>
          </wp:inline>
        </w:drawing>
      </w:r>
    </w:p>
    <w:p w14:paraId="02BAF4FD" w14:textId="77777777" w:rsidR="00DE021F" w:rsidRDefault="00000000">
      <w:pPr>
        <w:spacing w:after="120"/>
        <w:jc w:val="center"/>
      </w:pPr>
      <w:r>
        <w:rPr>
          <w:sz w:val="16"/>
          <w:szCs w:val="16"/>
        </w:rPr>
        <w:t>Fig. 6. Workspace of a newly created project: seven tabs, zero counters and its own budget panel.</w:t>
      </w:r>
    </w:p>
    <w:p w14:paraId="59554402" w14:textId="77777777" w:rsidR="00DE021F" w:rsidRDefault="00000000">
      <w:pPr>
        <w:pStyle w:val="Heading2"/>
      </w:pPr>
      <w:r>
        <w:t>C. Planning Tasks and Assigning Resources</w:t>
      </w:r>
    </w:p>
    <w:p w14:paraId="371EE01D" w14:textId="77777777" w:rsidR="00DE021F" w:rsidRDefault="00000000">
      <w:pPr>
        <w:spacing w:after="60"/>
        <w:ind w:firstLine="200"/>
        <w:jc w:val="both"/>
      </w:pPr>
      <w:r>
        <w:t>In the Tasks tab, the manager adds task types from the reusable list and gives each a start date, due date and description; the pair of project and task type is unique. Workers and equipment are then assigned to a task of this project. In the equipment dialog (Fig. 7), choosing a project task limits the allowed dates to the task window, and the unit list shows each hourly rate and current state. If the unit is already booked, the dialog lists the existing booked periods and raises a Schedule Collision alert when the chosen dates overlap. Two periods A and B overlap when</w:t>
      </w:r>
    </w:p>
    <w:p w14:paraId="36888BC8" w14:textId="5F90333F" w:rsidR="00DE021F" w:rsidRDefault="00000000">
      <w:pPr>
        <w:tabs>
          <w:tab w:val="center" w:pos="2520"/>
          <w:tab w:val="right" w:pos="5040"/>
        </w:tabs>
        <w:spacing w:before="60" w:after="80"/>
      </w:pPr>
      <w:r>
        <w:tab/>
      </w:r>
      <w:proofErr w:type="spellStart"/>
      <w:r>
        <w:rPr>
          <w:i/>
          <w:iCs/>
        </w:rPr>
        <w:t>s</w:t>
      </w:r>
      <w:r>
        <w:rPr>
          <w:i/>
          <w:iCs/>
          <w:vertAlign w:val="subscript"/>
        </w:rPr>
        <w:t>A</w:t>
      </w:r>
      <w:proofErr w:type="spellEnd"/>
      <w:r>
        <w:t xml:space="preserve"> ≤ </w:t>
      </w:r>
      <w:proofErr w:type="spellStart"/>
      <w:proofErr w:type="gramStart"/>
      <w:r>
        <w:rPr>
          <w:i/>
          <w:iCs/>
        </w:rPr>
        <w:t>e</w:t>
      </w:r>
      <w:r>
        <w:rPr>
          <w:i/>
          <w:iCs/>
          <w:vertAlign w:val="subscript"/>
        </w:rPr>
        <w:t>B</w:t>
      </w:r>
      <w:proofErr w:type="spellEnd"/>
      <w:r>
        <w:t xml:space="preserve">  ∧</w:t>
      </w:r>
      <w:proofErr w:type="gramEnd"/>
      <w:r w:rsidR="008714F9">
        <w:t xml:space="preserve"> </w:t>
      </w:r>
      <w:r>
        <w:t xml:space="preserve"> </w:t>
      </w:r>
      <w:proofErr w:type="spellStart"/>
      <w:r>
        <w:rPr>
          <w:i/>
          <w:iCs/>
        </w:rPr>
        <w:t>e</w:t>
      </w:r>
      <w:r>
        <w:rPr>
          <w:i/>
          <w:iCs/>
          <w:vertAlign w:val="subscript"/>
        </w:rPr>
        <w:t>A</w:t>
      </w:r>
      <w:proofErr w:type="spellEnd"/>
      <w:r>
        <w:t xml:space="preserve"> ≥ </w:t>
      </w:r>
      <w:proofErr w:type="spellStart"/>
      <w:r>
        <w:rPr>
          <w:i/>
          <w:iCs/>
        </w:rPr>
        <w:t>s</w:t>
      </w:r>
      <w:r>
        <w:rPr>
          <w:i/>
          <w:iCs/>
          <w:vertAlign w:val="subscript"/>
        </w:rPr>
        <w:t>B</w:t>
      </w:r>
      <w:proofErr w:type="spellEnd"/>
      <w:r>
        <w:tab/>
        <w:t>(7)</w:t>
      </w:r>
    </w:p>
    <w:p w14:paraId="2F6749EE" w14:textId="77777777" w:rsidR="00DE021F" w:rsidRDefault="00000000">
      <w:pPr>
        <w:spacing w:after="60"/>
        <w:ind w:firstLine="200"/>
        <w:jc w:val="both"/>
      </w:pPr>
      <w:r>
        <w:t xml:space="preserve">and the submit action is blocked while a collision exists. On deployment, the current hourly rate is copied into </w:t>
      </w:r>
      <w:proofErr w:type="spellStart"/>
      <w:r>
        <w:rPr>
          <w:rFonts w:ascii="Courier New" w:eastAsia="Courier New" w:hAnsi="Courier New" w:cs="Courier New"/>
          <w:sz w:val="17"/>
          <w:szCs w:val="17"/>
        </w:rPr>
        <w:t>locked_hourly_rate</w:t>
      </w:r>
      <w:proofErr w:type="spellEnd"/>
      <w:r>
        <w:t xml:space="preserve">. Workers follow the same pattern with </w:t>
      </w:r>
      <w:proofErr w:type="spellStart"/>
      <w:r>
        <w:rPr>
          <w:rFonts w:ascii="Courier New" w:eastAsia="Courier New" w:hAnsi="Courier New" w:cs="Courier New"/>
          <w:sz w:val="17"/>
          <w:szCs w:val="17"/>
        </w:rPr>
        <w:t>locked_daily_rate</w:t>
      </w:r>
      <w:proofErr w:type="spellEnd"/>
      <w:r>
        <w:t>, and workers who are On Leave or Inactive cannot be assigned.</w:t>
      </w:r>
    </w:p>
    <w:p w14:paraId="288BF3DF" w14:textId="77777777" w:rsidR="00DE021F" w:rsidRDefault="00000000">
      <w:pPr>
        <w:keepNext/>
        <w:spacing w:before="60" w:after="40"/>
        <w:jc w:val="center"/>
      </w:pPr>
      <w:r>
        <w:rPr>
          <w:noProof/>
        </w:rPr>
        <w:lastRenderedPageBreak/>
        <w:drawing>
          <wp:inline distT="0" distB="0" distL="0" distR="0" wp14:anchorId="16FBA6D9" wp14:editId="67001910">
            <wp:extent cx="3293110" cy="3675185"/>
            <wp:effectExtent l="0" t="0" r="2540" b="1905"/>
            <wp:docPr id="2113410915" name="Assign equipment dialog with collision alert" descr="Assign equipment dialog with collision alert" title="Assign equipment dialog with collision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312130" cy="3696412"/>
                    </a:xfrm>
                    <a:prstGeom prst="rect">
                      <a:avLst/>
                    </a:prstGeom>
                  </pic:spPr>
                </pic:pic>
              </a:graphicData>
            </a:graphic>
          </wp:inline>
        </w:drawing>
      </w:r>
    </w:p>
    <w:p w14:paraId="1C1785A2" w14:textId="77777777" w:rsidR="00DE021F" w:rsidRDefault="00000000">
      <w:pPr>
        <w:spacing w:after="120"/>
        <w:jc w:val="center"/>
      </w:pPr>
      <w:r>
        <w:rPr>
          <w:sz w:val="16"/>
          <w:szCs w:val="16"/>
        </w:rPr>
        <w:t>Fig. 7. Equipment assignment dialog showing booked periods and a schedule-collision alert.</w:t>
      </w:r>
    </w:p>
    <w:p w14:paraId="4D6E669A" w14:textId="77777777" w:rsidR="00DE021F" w:rsidRDefault="00000000">
      <w:pPr>
        <w:pStyle w:val="Heading2"/>
      </w:pPr>
      <w:r>
        <w:t>D. Materials and Procurement</w:t>
      </w:r>
    </w:p>
    <w:p w14:paraId="1F62F81D" w14:textId="77777777" w:rsidR="00DE021F" w:rsidRDefault="00000000">
      <w:pPr>
        <w:spacing w:after="60"/>
        <w:ind w:firstLine="200"/>
        <w:jc w:val="both"/>
      </w:pPr>
      <w:r>
        <w:t xml:space="preserve">Materials are acquired through purchase orders. The manager chooses a supplier, creates a header row in </w:t>
      </w:r>
      <w:r>
        <w:rPr>
          <w:rFonts w:ascii="Courier New" w:eastAsia="Courier New" w:hAnsi="Courier New" w:cs="Courier New"/>
          <w:sz w:val="17"/>
          <w:szCs w:val="17"/>
        </w:rPr>
        <w:t>purchases</w:t>
      </w:r>
      <w:r>
        <w:t xml:space="preserve"> and adds one or more lines in </w:t>
      </w:r>
      <w:proofErr w:type="spellStart"/>
      <w:r>
        <w:rPr>
          <w:rFonts w:ascii="Courier New" w:eastAsia="Courier New" w:hAnsi="Courier New" w:cs="Courier New"/>
          <w:sz w:val="17"/>
          <w:szCs w:val="17"/>
        </w:rPr>
        <w:t>purchase_items</w:t>
      </w:r>
      <w:proofErr w:type="spellEnd"/>
      <w:r>
        <w:t xml:space="preserve">. An order’s status moves through Pending, Shipped, Delivered or Cancelled, and only delivered orders enter the cost ledger. Materials are then allocated to the project in </w:t>
      </w:r>
      <w:proofErr w:type="spellStart"/>
      <w:r>
        <w:rPr>
          <w:rFonts w:ascii="Courier New" w:eastAsia="Courier New" w:hAnsi="Courier New" w:cs="Courier New"/>
          <w:sz w:val="17"/>
          <w:szCs w:val="17"/>
        </w:rPr>
        <w:t>material_usage</w:t>
      </w:r>
      <w:proofErr w:type="spellEnd"/>
      <w:r>
        <w:t xml:space="preserve"> and consumption is recorded against the allocation; quantity used can never exceed quantity allocated, and each project and material pair has exactly one line.</w:t>
      </w:r>
    </w:p>
    <w:p w14:paraId="32D54608" w14:textId="77777777" w:rsidR="00DE021F" w:rsidRDefault="00000000">
      <w:pPr>
        <w:pStyle w:val="Heading2"/>
      </w:pPr>
      <w:r>
        <w:t>E. Progress, Financial Review and Closure</w:t>
      </w:r>
    </w:p>
    <w:p w14:paraId="3AEC5E0C" w14:textId="77777777" w:rsidR="00DE021F" w:rsidRDefault="00000000">
      <w:pPr>
        <w:spacing w:after="60"/>
        <w:ind w:firstLine="200"/>
        <w:jc w:val="both"/>
      </w:pPr>
      <w:r>
        <w:t xml:space="preserve">Editing a task to 100 percent sets it to Completed, and the constraint forbids any other combination. The Overview tab recomputes project progress from </w:t>
      </w:r>
      <w:proofErr w:type="spellStart"/>
      <w:r>
        <w:rPr>
          <w:rFonts w:ascii="Courier New" w:eastAsia="Courier New" w:hAnsi="Courier New" w:cs="Courier New"/>
          <w:sz w:val="17"/>
          <w:szCs w:val="17"/>
        </w:rPr>
        <w:t>project_progress_view</w:t>
      </w:r>
      <w:proofErr w:type="spellEnd"/>
      <w:r>
        <w:t xml:space="preserve">, and its Spend versus Budget panel reads </w:t>
      </w:r>
      <w:proofErr w:type="spellStart"/>
      <w:r>
        <w:rPr>
          <w:rFonts w:ascii="Courier New" w:eastAsia="Courier New" w:hAnsi="Courier New" w:cs="Courier New"/>
          <w:sz w:val="17"/>
          <w:szCs w:val="17"/>
        </w:rPr>
        <w:t>expense_ledger_view</w:t>
      </w:r>
      <w:proofErr w:type="spellEnd"/>
      <w:r>
        <w:t>. When all work is finished, the project is marked Completed and its workspace becomes read-only (Fig. 8), which locks task workflows and resource deployments for audit.</w:t>
      </w:r>
    </w:p>
    <w:p w14:paraId="18E0D498" w14:textId="77777777" w:rsidR="00DE021F" w:rsidRDefault="00000000">
      <w:pPr>
        <w:keepNext/>
        <w:spacing w:before="60" w:after="40"/>
        <w:jc w:val="center"/>
      </w:pPr>
      <w:r>
        <w:rPr>
          <w:noProof/>
        </w:rPr>
        <w:drawing>
          <wp:inline distT="0" distB="0" distL="0" distR="0" wp14:anchorId="612FC867" wp14:editId="7A19832B">
            <wp:extent cx="3622055" cy="2620010"/>
            <wp:effectExtent l="0" t="0" r="0" b="8890"/>
            <wp:docPr id="1136147797" name="Completed project screenshot" descr="Completed project screenshot" title="Completed projec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39866" cy="2632894"/>
                    </a:xfrm>
                    <a:prstGeom prst="rect">
                      <a:avLst/>
                    </a:prstGeom>
                  </pic:spPr>
                </pic:pic>
              </a:graphicData>
            </a:graphic>
          </wp:inline>
        </w:drawing>
      </w:r>
    </w:p>
    <w:p w14:paraId="044883B8" w14:textId="77777777" w:rsidR="00DE021F" w:rsidRDefault="00000000">
      <w:pPr>
        <w:spacing w:after="120"/>
        <w:jc w:val="center"/>
      </w:pPr>
      <w:r>
        <w:rPr>
          <w:sz w:val="16"/>
          <w:szCs w:val="16"/>
        </w:rPr>
        <w:t>Fig. 8. A completed project: read-only banner, final progress and spend versus budget.</w:t>
      </w:r>
    </w:p>
    <w:p w14:paraId="6CF1DBAB" w14:textId="77777777" w:rsidR="00DE021F" w:rsidRDefault="00000000">
      <w:pPr>
        <w:pStyle w:val="Heading1"/>
      </w:pPr>
      <w:r>
        <w:t>IX. KEY FEATURES AND STRENGTHS</w:t>
      </w:r>
    </w:p>
    <w:p w14:paraId="1585274F" w14:textId="77777777" w:rsidR="00DE021F" w:rsidRDefault="00000000">
      <w:pPr>
        <w:pStyle w:val="ListParagraph"/>
        <w:numPr>
          <w:ilvl w:val="0"/>
          <w:numId w:val="5"/>
        </w:numPr>
        <w:spacing w:after="40"/>
        <w:jc w:val="both"/>
      </w:pPr>
      <w:r>
        <w:rPr>
          <w:b/>
          <w:bCs/>
        </w:rPr>
        <w:t>Project-first organisation.</w:t>
      </w:r>
      <w:r>
        <w:t xml:space="preserve"> One root for data and navigation matches how senior managers think and bounds every query and report.</w:t>
      </w:r>
    </w:p>
    <w:p w14:paraId="3041C2AA" w14:textId="77777777" w:rsidR="00DE021F" w:rsidRDefault="00000000">
      <w:pPr>
        <w:pStyle w:val="ListParagraph"/>
        <w:numPr>
          <w:ilvl w:val="0"/>
          <w:numId w:val="5"/>
        </w:numPr>
        <w:spacing w:after="40"/>
        <w:jc w:val="both"/>
      </w:pPr>
      <w:r>
        <w:rPr>
          <w:b/>
          <w:bCs/>
        </w:rPr>
        <w:t>Database as source of truth.</w:t>
      </w:r>
      <w:r>
        <w:t xml:space="preserve"> Constraints and views apply to every client, including direct SQL, not just the web interface.</w:t>
      </w:r>
    </w:p>
    <w:p w14:paraId="65D5B9BD" w14:textId="77777777" w:rsidR="00DE021F" w:rsidRDefault="00000000">
      <w:pPr>
        <w:pStyle w:val="ListParagraph"/>
        <w:numPr>
          <w:ilvl w:val="0"/>
          <w:numId w:val="5"/>
        </w:numPr>
        <w:spacing w:after="40"/>
        <w:jc w:val="both"/>
      </w:pPr>
      <w:r>
        <w:rPr>
          <w:b/>
          <w:bCs/>
        </w:rPr>
        <w:t>Derived status.</w:t>
      </w:r>
      <w:r>
        <w:t xml:space="preserve"> Worker and equipment states come from assignment records, so stale “Assigned” flags cannot occur.</w:t>
      </w:r>
    </w:p>
    <w:p w14:paraId="53437A86" w14:textId="77777777" w:rsidR="00DE021F" w:rsidRDefault="00000000">
      <w:pPr>
        <w:pStyle w:val="ListParagraph"/>
        <w:numPr>
          <w:ilvl w:val="0"/>
          <w:numId w:val="5"/>
        </w:numPr>
        <w:spacing w:after="40"/>
        <w:jc w:val="both"/>
      </w:pPr>
      <w:r>
        <w:rPr>
          <w:b/>
          <w:bCs/>
        </w:rPr>
        <w:t>Collision prevention.</w:t>
      </w:r>
      <w:r>
        <w:t xml:space="preserve"> Booked periods are shown and overlapping deployments are blocked before saving.</w:t>
      </w:r>
    </w:p>
    <w:p w14:paraId="5EC051FA" w14:textId="77777777" w:rsidR="00DE021F" w:rsidRDefault="00000000">
      <w:pPr>
        <w:pStyle w:val="ListParagraph"/>
        <w:numPr>
          <w:ilvl w:val="0"/>
          <w:numId w:val="5"/>
        </w:numPr>
        <w:spacing w:after="40"/>
        <w:jc w:val="both"/>
      </w:pPr>
      <w:r>
        <w:rPr>
          <w:b/>
          <w:bCs/>
        </w:rPr>
        <w:t>Snapshot pricing.</w:t>
      </w:r>
      <w:r>
        <w:t xml:space="preserve"> Locked rates keep historical labour and equipment costs unchanged when register rates change.</w:t>
      </w:r>
    </w:p>
    <w:p w14:paraId="1315C1DC" w14:textId="77777777" w:rsidR="00DE021F" w:rsidRDefault="00000000">
      <w:pPr>
        <w:pStyle w:val="ListParagraph"/>
        <w:numPr>
          <w:ilvl w:val="0"/>
          <w:numId w:val="5"/>
        </w:numPr>
        <w:spacing w:after="40"/>
        <w:jc w:val="both"/>
      </w:pPr>
      <w:r>
        <w:rPr>
          <w:b/>
          <w:bCs/>
        </w:rPr>
        <w:t>Material isolation and accrual costing.</w:t>
      </w:r>
      <w:r>
        <w:t xml:space="preserve"> One stock line per project and material, and spend recognised only on delivery.</w:t>
      </w:r>
    </w:p>
    <w:p w14:paraId="44BAC6D3" w14:textId="77777777" w:rsidR="00DE021F" w:rsidRDefault="00000000">
      <w:pPr>
        <w:pStyle w:val="ListParagraph"/>
        <w:numPr>
          <w:ilvl w:val="0"/>
          <w:numId w:val="5"/>
        </w:numPr>
        <w:spacing w:after="40"/>
        <w:jc w:val="both"/>
      </w:pPr>
      <w:r>
        <w:rPr>
          <w:b/>
          <w:bCs/>
        </w:rPr>
        <w:t>Audit protection.</w:t>
      </w:r>
      <w:r>
        <w:t xml:space="preserve"> Completed projects are read-only, restrictive delete rules protect reference data, and a guard protects projects with financial records.</w:t>
      </w:r>
    </w:p>
    <w:p w14:paraId="4C6A6571" w14:textId="77777777" w:rsidR="00DE021F" w:rsidRDefault="00000000">
      <w:pPr>
        <w:pStyle w:val="ListParagraph"/>
        <w:numPr>
          <w:ilvl w:val="0"/>
          <w:numId w:val="5"/>
        </w:numPr>
        <w:spacing w:after="40"/>
        <w:jc w:val="both"/>
      </w:pPr>
      <w:r>
        <w:rPr>
          <w:b/>
          <w:bCs/>
        </w:rPr>
        <w:t>Executive visibility.</w:t>
      </w:r>
      <w:r>
        <w:t xml:space="preserve"> The dashboard, financial roll-ups and reports consolidate all projects.</w:t>
      </w:r>
    </w:p>
    <w:p w14:paraId="28C28342" w14:textId="77777777" w:rsidR="00DE021F" w:rsidRDefault="00000000">
      <w:pPr>
        <w:pStyle w:val="ListParagraph"/>
        <w:numPr>
          <w:ilvl w:val="0"/>
          <w:numId w:val="5"/>
        </w:numPr>
        <w:spacing w:after="40"/>
        <w:jc w:val="both"/>
      </w:pPr>
      <w:r>
        <w:rPr>
          <w:b/>
          <w:bCs/>
        </w:rPr>
        <w:t>Reproducibility.</w:t>
      </w:r>
      <w:r>
        <w:t xml:space="preserve"> Schema, seed data, setup script, versioned migrations and backups allow the database to be rebuilt and evolved safely.</w:t>
      </w:r>
    </w:p>
    <w:p w14:paraId="49324156" w14:textId="77777777" w:rsidR="00DE021F" w:rsidRDefault="00000000">
      <w:pPr>
        <w:keepNext/>
        <w:spacing w:before="80"/>
        <w:jc w:val="center"/>
      </w:pPr>
      <w:r>
        <w:rPr>
          <w:smallCaps/>
          <w:sz w:val="16"/>
          <w:szCs w:val="16"/>
        </w:rPr>
        <w:t>TABLE VII</w:t>
      </w:r>
    </w:p>
    <w:p w14:paraId="28014939" w14:textId="77777777" w:rsidR="00DE021F" w:rsidRDefault="00000000">
      <w:pPr>
        <w:keepNext/>
        <w:spacing w:after="60"/>
        <w:jc w:val="center"/>
      </w:pPr>
      <w:r>
        <w:rPr>
          <w:smallCaps/>
          <w:sz w:val="16"/>
          <w:szCs w:val="16"/>
        </w:rPr>
        <w:t xml:space="preserve">Spreadsheet practice versus </w:t>
      </w:r>
      <w:proofErr w:type="spellStart"/>
      <w:r>
        <w:rPr>
          <w:smallCaps/>
          <w:sz w:val="16"/>
          <w:szCs w:val="16"/>
        </w:rPr>
        <w:t>BuildCore</w:t>
      </w:r>
      <w:proofErr w:type="spellEnd"/>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2040"/>
      </w:tblGrid>
      <w:tr w:rsidR="00DE021F" w14:paraId="467002E5" w14:textId="77777777">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5462E666" w14:textId="77777777" w:rsidR="00DE021F" w:rsidRDefault="00000000">
            <w:r>
              <w:rPr>
                <w:b/>
                <w:bCs/>
                <w:sz w:val="16"/>
                <w:szCs w:val="16"/>
              </w:rPr>
              <w:t>Aspect</w:t>
            </w:r>
          </w:p>
        </w:tc>
        <w:tc>
          <w:tcPr>
            <w:tcW w:w="200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712DB6F6" w14:textId="77777777" w:rsidR="00DE021F" w:rsidRDefault="00000000">
            <w:r>
              <w:rPr>
                <w:b/>
                <w:bCs/>
                <w:sz w:val="16"/>
                <w:szCs w:val="16"/>
              </w:rPr>
              <w:t>Spreadsheet practice</w:t>
            </w:r>
          </w:p>
        </w:tc>
        <w:tc>
          <w:tcPr>
            <w:tcW w:w="204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01D0E864" w14:textId="77777777" w:rsidR="00DE021F" w:rsidRDefault="00000000">
            <w:proofErr w:type="spellStart"/>
            <w:r>
              <w:rPr>
                <w:b/>
                <w:bCs/>
                <w:sz w:val="16"/>
                <w:szCs w:val="16"/>
              </w:rPr>
              <w:t>BuildCore</w:t>
            </w:r>
            <w:proofErr w:type="spellEnd"/>
          </w:p>
        </w:tc>
      </w:tr>
      <w:tr w:rsidR="00DE021F" w14:paraId="729EFEFF"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22BD85E" w14:textId="77777777" w:rsidR="00DE021F" w:rsidRDefault="00000000">
            <w:r>
              <w:rPr>
                <w:sz w:val="16"/>
                <w:szCs w:val="16"/>
              </w:rPr>
              <w:t>Availability</w:t>
            </w:r>
          </w:p>
        </w:tc>
        <w:tc>
          <w:tcPr>
            <w:tcW w:w="2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718826F" w14:textId="77777777" w:rsidR="00DE021F" w:rsidRDefault="00000000">
            <w:r>
              <w:rPr>
                <w:sz w:val="16"/>
                <w:szCs w:val="16"/>
              </w:rPr>
              <w:t>Manual notes</w:t>
            </w:r>
          </w:p>
        </w:tc>
        <w:tc>
          <w:tcPr>
            <w:tcW w:w="20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250D8EF" w14:textId="77777777" w:rsidR="00DE021F" w:rsidRDefault="00000000">
            <w:r>
              <w:rPr>
                <w:sz w:val="16"/>
                <w:szCs w:val="16"/>
              </w:rPr>
              <w:t>Computed from assignments</w:t>
            </w:r>
          </w:p>
        </w:tc>
      </w:tr>
      <w:tr w:rsidR="00DE021F" w14:paraId="2F18F42C"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8A962FD" w14:textId="77777777" w:rsidR="00DE021F" w:rsidRDefault="00000000">
            <w:r>
              <w:rPr>
                <w:sz w:val="16"/>
                <w:szCs w:val="16"/>
              </w:rPr>
              <w:t>Double-booking</w:t>
            </w:r>
          </w:p>
        </w:tc>
        <w:tc>
          <w:tcPr>
            <w:tcW w:w="2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5477978" w14:textId="77777777" w:rsidR="00DE021F" w:rsidRDefault="00000000">
            <w:r>
              <w:rPr>
                <w:sz w:val="16"/>
                <w:szCs w:val="16"/>
              </w:rPr>
              <w:t>Found late</w:t>
            </w:r>
          </w:p>
        </w:tc>
        <w:tc>
          <w:tcPr>
            <w:tcW w:w="20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20BF092" w14:textId="77777777" w:rsidR="00DE021F" w:rsidRDefault="00000000">
            <w:r>
              <w:rPr>
                <w:sz w:val="16"/>
                <w:szCs w:val="16"/>
              </w:rPr>
              <w:t>Blocked at assignment</w:t>
            </w:r>
          </w:p>
        </w:tc>
      </w:tr>
      <w:tr w:rsidR="00DE021F" w14:paraId="34B7C904"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B5BFB5F" w14:textId="77777777" w:rsidR="00DE021F" w:rsidRDefault="00000000">
            <w:r>
              <w:rPr>
                <w:sz w:val="16"/>
                <w:szCs w:val="16"/>
              </w:rPr>
              <w:t>Progress</w:t>
            </w:r>
          </w:p>
        </w:tc>
        <w:tc>
          <w:tcPr>
            <w:tcW w:w="2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2C75EFA" w14:textId="77777777" w:rsidR="00DE021F" w:rsidRDefault="00000000">
            <w:r>
              <w:rPr>
                <w:sz w:val="16"/>
                <w:szCs w:val="16"/>
              </w:rPr>
              <w:t>Hand estimate</w:t>
            </w:r>
          </w:p>
        </w:tc>
        <w:tc>
          <w:tcPr>
            <w:tcW w:w="20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5937336" w14:textId="77777777" w:rsidR="00DE021F" w:rsidRDefault="00000000">
            <w:r>
              <w:rPr>
                <w:sz w:val="16"/>
                <w:szCs w:val="16"/>
              </w:rPr>
              <w:t>Duration-weighted view</w:t>
            </w:r>
          </w:p>
        </w:tc>
      </w:tr>
      <w:tr w:rsidR="00DE021F" w14:paraId="0F82E5D8"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9A77599" w14:textId="77777777" w:rsidR="00DE021F" w:rsidRDefault="00000000">
            <w:r>
              <w:rPr>
                <w:sz w:val="16"/>
                <w:szCs w:val="16"/>
              </w:rPr>
              <w:t>Rates</w:t>
            </w:r>
          </w:p>
        </w:tc>
        <w:tc>
          <w:tcPr>
            <w:tcW w:w="2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8572B92" w14:textId="77777777" w:rsidR="00DE021F" w:rsidRDefault="00000000">
            <w:r>
              <w:rPr>
                <w:sz w:val="16"/>
                <w:szCs w:val="16"/>
              </w:rPr>
              <w:t>Overwritten, history lost</w:t>
            </w:r>
          </w:p>
        </w:tc>
        <w:tc>
          <w:tcPr>
            <w:tcW w:w="20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32F7AB2" w14:textId="77777777" w:rsidR="00DE021F" w:rsidRDefault="00000000">
            <w:r>
              <w:rPr>
                <w:sz w:val="16"/>
                <w:szCs w:val="16"/>
              </w:rPr>
              <w:t>Locked per assignment</w:t>
            </w:r>
          </w:p>
        </w:tc>
      </w:tr>
      <w:tr w:rsidR="00DE021F" w14:paraId="73B8B6B1"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BB84784" w14:textId="77777777" w:rsidR="00DE021F" w:rsidRDefault="00000000">
            <w:r>
              <w:rPr>
                <w:sz w:val="16"/>
                <w:szCs w:val="16"/>
              </w:rPr>
              <w:t>Costs</w:t>
            </w:r>
          </w:p>
        </w:tc>
        <w:tc>
          <w:tcPr>
            <w:tcW w:w="2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79C67B2" w14:textId="77777777" w:rsidR="00DE021F" w:rsidRDefault="00000000">
            <w:r>
              <w:rPr>
                <w:sz w:val="16"/>
                <w:szCs w:val="16"/>
              </w:rPr>
              <w:t>Scattered files</w:t>
            </w:r>
          </w:p>
        </w:tc>
        <w:tc>
          <w:tcPr>
            <w:tcW w:w="20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6430237" w14:textId="77777777" w:rsidR="00DE021F" w:rsidRDefault="00000000">
            <w:r>
              <w:rPr>
                <w:sz w:val="16"/>
                <w:szCs w:val="16"/>
              </w:rPr>
              <w:t>Unified ledger view</w:t>
            </w:r>
          </w:p>
        </w:tc>
      </w:tr>
      <w:tr w:rsidR="00DE021F" w14:paraId="6A728D90"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045A5C8" w14:textId="77777777" w:rsidR="00DE021F" w:rsidRDefault="00000000">
            <w:r>
              <w:rPr>
                <w:sz w:val="16"/>
                <w:szCs w:val="16"/>
              </w:rPr>
              <w:t>Status</w:t>
            </w:r>
          </w:p>
        </w:tc>
        <w:tc>
          <w:tcPr>
            <w:tcW w:w="2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AF59856" w14:textId="77777777" w:rsidR="00DE021F" w:rsidRDefault="00000000">
            <w:r>
              <w:rPr>
                <w:sz w:val="16"/>
                <w:szCs w:val="16"/>
              </w:rPr>
              <w:t>Edited by hand</w:t>
            </w:r>
          </w:p>
        </w:tc>
        <w:tc>
          <w:tcPr>
            <w:tcW w:w="20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AE1FB4E" w14:textId="77777777" w:rsidR="00DE021F" w:rsidRDefault="00000000">
            <w:r>
              <w:rPr>
                <w:sz w:val="16"/>
                <w:szCs w:val="16"/>
              </w:rPr>
              <w:t>Derived from records</w:t>
            </w:r>
          </w:p>
        </w:tc>
      </w:tr>
      <w:tr w:rsidR="00DE021F" w14:paraId="12F4F6D5"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ADD049" w14:textId="77777777" w:rsidR="00DE021F" w:rsidRDefault="00000000">
            <w:r>
              <w:rPr>
                <w:sz w:val="16"/>
                <w:szCs w:val="16"/>
              </w:rPr>
              <w:t>Audit</w:t>
            </w:r>
          </w:p>
        </w:tc>
        <w:tc>
          <w:tcPr>
            <w:tcW w:w="200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21C6DD6" w14:textId="77777777" w:rsidR="00DE021F" w:rsidRDefault="00000000">
            <w:r>
              <w:rPr>
                <w:sz w:val="16"/>
                <w:szCs w:val="16"/>
              </w:rPr>
              <w:t>Easily altered</w:t>
            </w:r>
          </w:p>
        </w:tc>
        <w:tc>
          <w:tcPr>
            <w:tcW w:w="20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7AEAB78" w14:textId="77777777" w:rsidR="00DE021F" w:rsidRDefault="00000000">
            <w:r>
              <w:rPr>
                <w:sz w:val="16"/>
                <w:szCs w:val="16"/>
              </w:rPr>
              <w:t>Read-only completed projects</w:t>
            </w:r>
          </w:p>
        </w:tc>
      </w:tr>
    </w:tbl>
    <w:p w14:paraId="5AAE13DB" w14:textId="77777777" w:rsidR="00DE021F" w:rsidRDefault="00DE021F">
      <w:pPr>
        <w:spacing w:after="80"/>
      </w:pPr>
    </w:p>
    <w:p w14:paraId="633CA787" w14:textId="77777777" w:rsidR="00DE021F" w:rsidRDefault="00000000">
      <w:pPr>
        <w:pStyle w:val="Heading1"/>
      </w:pPr>
      <w:r>
        <w:lastRenderedPageBreak/>
        <w:t>X. VALIDATION</w:t>
      </w:r>
    </w:p>
    <w:p w14:paraId="28F3C042" w14:textId="77777777" w:rsidR="00DE021F" w:rsidRDefault="00000000">
      <w:pPr>
        <w:spacing w:after="60"/>
        <w:ind w:firstLine="200"/>
        <w:jc w:val="both"/>
      </w:pPr>
      <w:proofErr w:type="spellStart"/>
      <w:r>
        <w:t>BuildCore</w:t>
      </w:r>
      <w:proofErr w:type="spellEnd"/>
      <w:r>
        <w:t xml:space="preserve"> was validated through scripted QA checks kept with the code and through side-by-side demonstrations in which each action in the browser was verified with SQL against the same database. Table VIII summarises the scenarios and the behaviour expected from the database.</w:t>
      </w:r>
    </w:p>
    <w:p w14:paraId="2A237221" w14:textId="77777777" w:rsidR="00DE021F" w:rsidRDefault="00000000">
      <w:pPr>
        <w:keepNext/>
        <w:spacing w:before="80"/>
        <w:jc w:val="center"/>
      </w:pPr>
      <w:r>
        <w:rPr>
          <w:smallCaps/>
          <w:sz w:val="16"/>
          <w:szCs w:val="16"/>
        </w:rPr>
        <w:t>TABLE VIII</w:t>
      </w:r>
    </w:p>
    <w:p w14:paraId="2CDE20C6" w14:textId="77777777" w:rsidR="00DE021F" w:rsidRDefault="00000000">
      <w:pPr>
        <w:keepNext/>
        <w:spacing w:after="60"/>
        <w:jc w:val="center"/>
      </w:pPr>
      <w:r>
        <w:rPr>
          <w:smallCaps/>
          <w:sz w:val="16"/>
          <w:szCs w:val="16"/>
        </w:rPr>
        <w:t>Validation scenarios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1450"/>
        <w:gridCol w:w="2540"/>
      </w:tblGrid>
      <w:tr w:rsidR="00DE021F" w14:paraId="675A2616" w14:textId="77777777">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609C1C07" w14:textId="77777777" w:rsidR="00DE021F" w:rsidRDefault="00000000">
            <w:r>
              <w:rPr>
                <w:b/>
                <w:bCs/>
                <w:sz w:val="16"/>
                <w:szCs w:val="16"/>
              </w:rPr>
              <w:t>Scenario</w:t>
            </w:r>
          </w:p>
        </w:tc>
        <w:tc>
          <w:tcPr>
            <w:tcW w:w="145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5FEC190D" w14:textId="77777777" w:rsidR="00DE021F" w:rsidRDefault="00000000">
            <w:r>
              <w:rPr>
                <w:b/>
                <w:bCs/>
                <w:sz w:val="16"/>
                <w:szCs w:val="16"/>
              </w:rPr>
              <w:t>Action</w:t>
            </w:r>
          </w:p>
        </w:tc>
        <w:tc>
          <w:tcPr>
            <w:tcW w:w="2540" w:type="dxa"/>
            <w:tcBorders>
              <w:top w:val="single" w:sz="4" w:space="0" w:color="000000"/>
              <w:left w:val="single" w:sz="4" w:space="0" w:color="000000"/>
              <w:bottom w:val="single" w:sz="4" w:space="0" w:color="000000"/>
              <w:right w:val="single" w:sz="4" w:space="0" w:color="000000"/>
            </w:tcBorders>
            <w:shd w:val="clear" w:color="auto" w:fill="E5E7EB"/>
            <w:tcMar>
              <w:top w:w="20" w:type="dxa"/>
              <w:left w:w="60" w:type="dxa"/>
              <w:bottom w:w="20" w:type="dxa"/>
              <w:right w:w="60" w:type="dxa"/>
            </w:tcMar>
          </w:tcPr>
          <w:p w14:paraId="7F89DFC3" w14:textId="77777777" w:rsidR="00DE021F" w:rsidRDefault="00000000">
            <w:r>
              <w:rPr>
                <w:b/>
                <w:bCs/>
                <w:sz w:val="16"/>
                <w:szCs w:val="16"/>
              </w:rPr>
              <w:t>Expected database behaviour</w:t>
            </w:r>
          </w:p>
        </w:tc>
      </w:tr>
      <w:tr w:rsidR="00306722" w14:paraId="255051C4" w14:textId="77777777">
        <w:trPr>
          <w:cantSplit/>
        </w:trPr>
        <w:tc>
          <w:tcPr>
            <w:tcW w:w="10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65FA42C" w14:textId="77777777" w:rsidR="00306722" w:rsidRDefault="00306722">
            <w:pPr>
              <w:rPr>
                <w:sz w:val="16"/>
                <w:szCs w:val="16"/>
              </w:rPr>
            </w:pPr>
          </w:p>
        </w:tc>
        <w:tc>
          <w:tcPr>
            <w:tcW w:w="1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E29D246" w14:textId="77777777" w:rsidR="00306722" w:rsidRDefault="00306722">
            <w:pPr>
              <w:rPr>
                <w:sz w:val="16"/>
                <w:szCs w:val="16"/>
              </w:rPr>
            </w:pPr>
          </w:p>
        </w:tc>
        <w:tc>
          <w:tcPr>
            <w:tcW w:w="25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5749A4D" w14:textId="77777777" w:rsidR="00306722" w:rsidRDefault="00306722">
            <w:pPr>
              <w:rPr>
                <w:sz w:val="16"/>
                <w:szCs w:val="16"/>
              </w:rPr>
            </w:pPr>
          </w:p>
        </w:tc>
      </w:tr>
      <w:tr w:rsidR="00DE021F" w14:paraId="4E89E1F8" w14:textId="77777777">
        <w:trPr>
          <w:cantSplit/>
        </w:trPr>
        <w:tc>
          <w:tcPr>
            <w:tcW w:w="10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87409B7" w14:textId="77777777" w:rsidR="00DE021F" w:rsidRDefault="00000000">
            <w:r>
              <w:rPr>
                <w:sz w:val="16"/>
                <w:szCs w:val="16"/>
              </w:rPr>
              <w:t>Live aggregates</w:t>
            </w:r>
          </w:p>
        </w:tc>
        <w:tc>
          <w:tcPr>
            <w:tcW w:w="1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6A55E49" w14:textId="77777777" w:rsidR="00DE021F" w:rsidRDefault="00000000">
            <w:r>
              <w:rPr>
                <w:sz w:val="16"/>
                <w:szCs w:val="16"/>
              </w:rPr>
              <w:t>Open dashboard</w:t>
            </w:r>
          </w:p>
        </w:tc>
        <w:tc>
          <w:tcPr>
            <w:tcW w:w="25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11F082F" w14:textId="77777777" w:rsidR="00DE021F" w:rsidRDefault="00000000">
            <w:r>
              <w:rPr>
                <w:sz w:val="16"/>
                <w:szCs w:val="16"/>
              </w:rPr>
              <w:t>KPI values equal COUNT and SUM queries</w:t>
            </w:r>
          </w:p>
        </w:tc>
      </w:tr>
      <w:tr w:rsidR="00DE021F" w14:paraId="7913266C" w14:textId="77777777">
        <w:trPr>
          <w:cantSplit/>
        </w:trPr>
        <w:tc>
          <w:tcPr>
            <w:tcW w:w="10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1AAEBA57" w14:textId="77777777" w:rsidR="00DE021F" w:rsidRDefault="00000000">
            <w:r>
              <w:rPr>
                <w:sz w:val="16"/>
                <w:szCs w:val="16"/>
              </w:rPr>
              <w:t>Project isolation</w:t>
            </w:r>
          </w:p>
        </w:tc>
        <w:tc>
          <w:tcPr>
            <w:tcW w:w="1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C2F6DE1" w14:textId="77777777" w:rsidR="00DE021F" w:rsidRDefault="00000000">
            <w:r>
              <w:rPr>
                <w:sz w:val="16"/>
                <w:szCs w:val="16"/>
              </w:rPr>
              <w:t>Open workspace tabs</w:t>
            </w:r>
          </w:p>
        </w:tc>
        <w:tc>
          <w:tcPr>
            <w:tcW w:w="25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02971527" w14:textId="77777777" w:rsidR="00DE021F" w:rsidRDefault="00000000">
            <w:r>
              <w:rPr>
                <w:sz w:val="16"/>
                <w:szCs w:val="16"/>
              </w:rPr>
              <w:t xml:space="preserve">Tab counts equal rows filtered by </w:t>
            </w:r>
            <w:proofErr w:type="spellStart"/>
            <w:r>
              <w:rPr>
                <w:sz w:val="16"/>
                <w:szCs w:val="16"/>
              </w:rPr>
              <w:t>project_id</w:t>
            </w:r>
            <w:proofErr w:type="spellEnd"/>
          </w:p>
        </w:tc>
      </w:tr>
      <w:tr w:rsidR="00DE021F" w14:paraId="27602D16" w14:textId="77777777">
        <w:trPr>
          <w:cantSplit/>
        </w:trPr>
        <w:tc>
          <w:tcPr>
            <w:tcW w:w="10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6EB5F259" w14:textId="77777777" w:rsidR="00DE021F" w:rsidRDefault="00000000">
            <w:r>
              <w:rPr>
                <w:sz w:val="16"/>
                <w:szCs w:val="16"/>
              </w:rPr>
              <w:t>Resource collision</w:t>
            </w:r>
          </w:p>
        </w:tc>
        <w:tc>
          <w:tcPr>
            <w:tcW w:w="1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51F2D80" w14:textId="77777777" w:rsidR="00DE021F" w:rsidRDefault="00000000">
            <w:r>
              <w:rPr>
                <w:sz w:val="16"/>
                <w:szCs w:val="16"/>
              </w:rPr>
              <w:t>Assign a booked worker or machine</w:t>
            </w:r>
          </w:p>
        </w:tc>
        <w:tc>
          <w:tcPr>
            <w:tcW w:w="25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8217A5E" w14:textId="77777777" w:rsidR="00DE021F" w:rsidRDefault="00000000">
            <w:r>
              <w:rPr>
                <w:sz w:val="16"/>
                <w:szCs w:val="16"/>
              </w:rPr>
              <w:t>Collision alert; submit blocked; status reads Assigned or In Use</w:t>
            </w:r>
          </w:p>
        </w:tc>
      </w:tr>
      <w:tr w:rsidR="00DE021F" w14:paraId="3D4C414D" w14:textId="77777777">
        <w:trPr>
          <w:cantSplit/>
        </w:trPr>
        <w:tc>
          <w:tcPr>
            <w:tcW w:w="10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FAE5CAA" w14:textId="77777777" w:rsidR="00DE021F" w:rsidRDefault="00000000">
            <w:r>
              <w:rPr>
                <w:sz w:val="16"/>
                <w:szCs w:val="16"/>
              </w:rPr>
              <w:t>Status sync</w:t>
            </w:r>
          </w:p>
        </w:tc>
        <w:tc>
          <w:tcPr>
            <w:tcW w:w="1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F25BE06" w14:textId="77777777" w:rsidR="00DE021F" w:rsidRDefault="00000000">
            <w:r>
              <w:rPr>
                <w:sz w:val="16"/>
                <w:szCs w:val="16"/>
              </w:rPr>
              <w:t>Set a task to 100 percent</w:t>
            </w:r>
          </w:p>
        </w:tc>
        <w:tc>
          <w:tcPr>
            <w:tcW w:w="25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5F7C4F7" w14:textId="77777777" w:rsidR="00DE021F" w:rsidRDefault="00000000">
            <w:r>
              <w:rPr>
                <w:sz w:val="16"/>
                <w:szCs w:val="16"/>
              </w:rPr>
              <w:t>Status becomes Completed; a direct UPDATE to 75 percent is rejected</w:t>
            </w:r>
          </w:p>
        </w:tc>
      </w:tr>
      <w:tr w:rsidR="00DE021F" w14:paraId="6FF84B04" w14:textId="77777777">
        <w:trPr>
          <w:cantSplit/>
        </w:trPr>
        <w:tc>
          <w:tcPr>
            <w:tcW w:w="10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171ED55" w14:textId="77777777" w:rsidR="00DE021F" w:rsidRDefault="00000000">
            <w:r>
              <w:rPr>
                <w:sz w:val="16"/>
                <w:szCs w:val="16"/>
              </w:rPr>
              <w:t>Procurement</w:t>
            </w:r>
          </w:p>
        </w:tc>
        <w:tc>
          <w:tcPr>
            <w:tcW w:w="1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AAA9EDB" w14:textId="77777777" w:rsidR="00DE021F" w:rsidRDefault="00000000">
            <w:r>
              <w:rPr>
                <w:sz w:val="16"/>
                <w:szCs w:val="16"/>
              </w:rPr>
              <w:t>Mark an order Delivered</w:t>
            </w:r>
          </w:p>
        </w:tc>
        <w:tc>
          <w:tcPr>
            <w:tcW w:w="25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7E9D349C" w14:textId="77777777" w:rsidR="00DE021F" w:rsidRDefault="00000000">
            <w:r>
              <w:rPr>
                <w:sz w:val="16"/>
                <w:szCs w:val="16"/>
              </w:rPr>
              <w:t>Material cost enters the ledger only after delivery</w:t>
            </w:r>
          </w:p>
        </w:tc>
      </w:tr>
      <w:tr w:rsidR="00DE021F" w14:paraId="0AD25FED" w14:textId="77777777">
        <w:trPr>
          <w:cantSplit/>
        </w:trPr>
        <w:tc>
          <w:tcPr>
            <w:tcW w:w="10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362CC85" w14:textId="77777777" w:rsidR="00DE021F" w:rsidRDefault="00000000">
            <w:r>
              <w:rPr>
                <w:sz w:val="16"/>
                <w:szCs w:val="16"/>
              </w:rPr>
              <w:t>Snapshot pricing</w:t>
            </w:r>
          </w:p>
        </w:tc>
        <w:tc>
          <w:tcPr>
            <w:tcW w:w="1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204CCBBB" w14:textId="77777777" w:rsidR="00DE021F" w:rsidRDefault="00000000">
            <w:r>
              <w:rPr>
                <w:sz w:val="16"/>
                <w:szCs w:val="16"/>
              </w:rPr>
              <w:t>Change a register rate</w:t>
            </w:r>
          </w:p>
        </w:tc>
        <w:tc>
          <w:tcPr>
            <w:tcW w:w="25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3D308E5D" w14:textId="77777777" w:rsidR="00DE021F" w:rsidRDefault="00000000">
            <w:r>
              <w:rPr>
                <w:sz w:val="16"/>
                <w:szCs w:val="16"/>
              </w:rPr>
              <w:t>Existing assignment costs are unchanged</w:t>
            </w:r>
          </w:p>
        </w:tc>
      </w:tr>
      <w:tr w:rsidR="00DE021F" w14:paraId="79111DCC" w14:textId="77777777">
        <w:trPr>
          <w:cantSplit/>
        </w:trPr>
        <w:tc>
          <w:tcPr>
            <w:tcW w:w="10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3B6CE48" w14:textId="77777777" w:rsidR="00DE021F" w:rsidRDefault="00000000">
            <w:r>
              <w:rPr>
                <w:sz w:val="16"/>
                <w:szCs w:val="16"/>
              </w:rPr>
              <w:t>History protection</w:t>
            </w:r>
          </w:p>
        </w:tc>
        <w:tc>
          <w:tcPr>
            <w:tcW w:w="145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5714690F" w14:textId="77777777" w:rsidR="00DE021F" w:rsidRDefault="00000000">
            <w:r>
              <w:rPr>
                <w:sz w:val="16"/>
                <w:szCs w:val="16"/>
              </w:rPr>
              <w:t>Delete a project with financial records</w:t>
            </w:r>
          </w:p>
        </w:tc>
        <w:tc>
          <w:tcPr>
            <w:tcW w:w="2540" w:type="dxa"/>
            <w:tcBorders>
              <w:top w:val="single" w:sz="4" w:space="0" w:color="000000"/>
              <w:left w:val="single" w:sz="4" w:space="0" w:color="000000"/>
              <w:bottom w:val="single" w:sz="4" w:space="0" w:color="000000"/>
              <w:right w:val="single" w:sz="4" w:space="0" w:color="000000"/>
            </w:tcBorders>
            <w:tcMar>
              <w:top w:w="20" w:type="dxa"/>
              <w:left w:w="60" w:type="dxa"/>
              <w:bottom w:w="20" w:type="dxa"/>
              <w:right w:w="60" w:type="dxa"/>
            </w:tcMar>
          </w:tcPr>
          <w:p w14:paraId="450F5A89" w14:textId="77777777" w:rsidR="00DE021F" w:rsidRDefault="00000000">
            <w:r>
              <w:rPr>
                <w:sz w:val="16"/>
                <w:szCs w:val="16"/>
              </w:rPr>
              <w:t>Deletion is blocked</w:t>
            </w:r>
          </w:p>
        </w:tc>
      </w:tr>
    </w:tbl>
    <w:p w14:paraId="20B107C2" w14:textId="77777777" w:rsidR="00DE021F" w:rsidRDefault="00DE021F">
      <w:pPr>
        <w:spacing w:after="80"/>
      </w:pPr>
    </w:p>
    <w:p w14:paraId="42835FA3" w14:textId="77777777" w:rsidR="00DE021F" w:rsidRDefault="00000000">
      <w:pPr>
        <w:pStyle w:val="Heading1"/>
      </w:pPr>
      <w:r>
        <w:t>XI. LIMITATIONS AND FUTURE WORK</w:t>
      </w:r>
    </w:p>
    <w:p w14:paraId="44F8D8F7" w14:textId="77777777" w:rsidR="00DE021F" w:rsidRDefault="00000000">
      <w:pPr>
        <w:spacing w:after="60"/>
        <w:ind w:firstLine="200"/>
        <w:jc w:val="both"/>
      </w:pPr>
      <w:r>
        <w:rPr>
          <w:b/>
          <w:bCs/>
        </w:rPr>
        <w:t>Limitations.</w:t>
      </w:r>
      <w:r>
        <w:t xml:space="preserve"> (</w:t>
      </w:r>
      <w:proofErr w:type="spellStart"/>
      <w:r>
        <w:t>i</w:t>
      </w:r>
      <w:proofErr w:type="spellEnd"/>
      <w:r>
        <w:t xml:space="preserve">) The users table stores credentials only, so there is no role or permission model. (ii) Date-overlap prevention is implemented in the application layer; concurrent requests could in principle book the same unit, so a database-level guarantee would be stronger. (iii) Labour cost is computed from assigned hours at an eight-hour day rather than from recorded attendance. (iv) Materials are tracked as per-project allocations, not as warehouse stock across sites. (v) The </w:t>
      </w:r>
      <w:proofErr w:type="spellStart"/>
      <w:r>
        <w:rPr>
          <w:rFonts w:ascii="Courier New" w:eastAsia="Courier New" w:hAnsi="Courier New" w:cs="Courier New"/>
          <w:sz w:val="17"/>
          <w:szCs w:val="17"/>
        </w:rPr>
        <w:t>project_workers</w:t>
      </w:r>
      <w:proofErr w:type="spellEnd"/>
      <w:r>
        <w:t xml:space="preserve"> table is not part of the current operational flow.</w:t>
      </w:r>
    </w:p>
    <w:p w14:paraId="19A85306" w14:textId="77777777" w:rsidR="00DE021F" w:rsidRDefault="00000000">
      <w:pPr>
        <w:spacing w:after="60"/>
        <w:ind w:firstLine="200"/>
        <w:jc w:val="both"/>
      </w:pPr>
      <w:r>
        <w:rPr>
          <w:b/>
          <w:bCs/>
        </w:rPr>
        <w:t>Future work.</w:t>
      </w:r>
      <w:r>
        <w:t xml:space="preserve"> Role-based access for directors, planners, procurement staff and auditors; PostgreSQL exclusion constraints on assignment date ranges to enforce non-overlap inside the database; an audit-log table; timeline and resource-calendar views; a REST interface and notifications; and integration with attendance data.</w:t>
      </w:r>
    </w:p>
    <w:p w14:paraId="6985D81B" w14:textId="77777777" w:rsidR="00DE021F" w:rsidRDefault="00000000">
      <w:pPr>
        <w:pStyle w:val="Heading1"/>
      </w:pPr>
      <w:r>
        <w:t>XII. CONCLUSION</w:t>
      </w:r>
    </w:p>
    <w:p w14:paraId="4EC07639" w14:textId="77777777" w:rsidR="00DE021F" w:rsidRDefault="00000000">
      <w:pPr>
        <w:spacing w:after="60"/>
        <w:ind w:firstLine="200"/>
        <w:jc w:val="both"/>
      </w:pPr>
      <w:proofErr w:type="spellStart"/>
      <w:r>
        <w:t>BuildCore</w:t>
      </w:r>
      <w:proofErr w:type="spellEnd"/>
      <w:r>
        <w:t xml:space="preserve"> shows that a construction management tool for senior managers becomes simpler and more trustworthy when the project is the root of both the data model and the navigation. Fifteen normalised tables, junction tables for many-to-many relationships, declarative constraints and five SQL views let the database, rather than manual entry, decide what is valid and what is currently true. Snapshot-locked rates, delivery-based cost recognition and read-only completed projects keep the financial record auditable. The workflow from project creation to financial review can be demonstrated end to end, and the limitations identified above give a clear path for extending the system.</w:t>
      </w:r>
    </w:p>
    <w:p w14:paraId="4884508F" w14:textId="77777777" w:rsidR="00DE021F" w:rsidRDefault="00000000">
      <w:pPr>
        <w:pStyle w:val="Heading1"/>
      </w:pPr>
      <w:r>
        <w:t>REFERENCES</w:t>
      </w:r>
    </w:p>
    <w:p w14:paraId="17134E5A" w14:textId="77777777" w:rsidR="00DE021F" w:rsidRDefault="00000000">
      <w:pPr>
        <w:tabs>
          <w:tab w:val="left" w:pos="360"/>
        </w:tabs>
        <w:spacing w:after="40"/>
        <w:ind w:left="360" w:hanging="360"/>
        <w:jc w:val="both"/>
      </w:pPr>
      <w:r>
        <w:rPr>
          <w:sz w:val="16"/>
          <w:szCs w:val="16"/>
        </w:rPr>
        <w:t>[1]</w:t>
      </w:r>
      <w:r>
        <w:rPr>
          <w:sz w:val="16"/>
          <w:szCs w:val="16"/>
        </w:rPr>
        <w:tab/>
        <w:t xml:space="preserve">E. F. Codd, “A relational model of data for large shared data banks,” </w:t>
      </w:r>
      <w:r>
        <w:rPr>
          <w:i/>
          <w:iCs/>
          <w:sz w:val="16"/>
          <w:szCs w:val="16"/>
        </w:rPr>
        <w:t>Commun. ACM</w:t>
      </w:r>
      <w:r>
        <w:rPr>
          <w:sz w:val="16"/>
          <w:szCs w:val="16"/>
        </w:rPr>
        <w:t>, vol. 13, no. 6, pp. 377–387, Jun. 1970.</w:t>
      </w:r>
    </w:p>
    <w:p w14:paraId="5AB18259" w14:textId="77777777" w:rsidR="00DE021F" w:rsidRDefault="00000000">
      <w:pPr>
        <w:tabs>
          <w:tab w:val="left" w:pos="360"/>
        </w:tabs>
        <w:spacing w:after="40"/>
        <w:ind w:left="360" w:hanging="360"/>
        <w:jc w:val="both"/>
      </w:pPr>
      <w:r>
        <w:rPr>
          <w:sz w:val="16"/>
          <w:szCs w:val="16"/>
        </w:rPr>
        <w:t>[2]</w:t>
      </w:r>
      <w:r>
        <w:rPr>
          <w:sz w:val="16"/>
          <w:szCs w:val="16"/>
        </w:rPr>
        <w:tab/>
        <w:t xml:space="preserve">P. P. Chen, “The entity-relationship model—Toward a unified view of data,” </w:t>
      </w:r>
      <w:r>
        <w:rPr>
          <w:i/>
          <w:iCs/>
          <w:sz w:val="16"/>
          <w:szCs w:val="16"/>
        </w:rPr>
        <w:t>ACM Trans. Database Syst.</w:t>
      </w:r>
      <w:r>
        <w:rPr>
          <w:sz w:val="16"/>
          <w:szCs w:val="16"/>
        </w:rPr>
        <w:t>, vol. 1, no. 1, pp. 9–36, Mar. 1976.</w:t>
      </w:r>
    </w:p>
    <w:p w14:paraId="66E27E40" w14:textId="77777777" w:rsidR="00DE021F" w:rsidRDefault="00000000">
      <w:pPr>
        <w:tabs>
          <w:tab w:val="left" w:pos="360"/>
        </w:tabs>
        <w:spacing w:after="40"/>
        <w:ind w:left="360" w:hanging="360"/>
        <w:jc w:val="both"/>
      </w:pPr>
      <w:r>
        <w:rPr>
          <w:sz w:val="16"/>
          <w:szCs w:val="16"/>
        </w:rPr>
        <w:t>[3]</w:t>
      </w:r>
      <w:r>
        <w:rPr>
          <w:sz w:val="16"/>
          <w:szCs w:val="16"/>
        </w:rPr>
        <w:tab/>
        <w:t xml:space="preserve">R. Elmasri and S. B. Navathe, </w:t>
      </w:r>
      <w:r>
        <w:rPr>
          <w:i/>
          <w:iCs/>
          <w:sz w:val="16"/>
          <w:szCs w:val="16"/>
        </w:rPr>
        <w:t>Fundamentals of Database Systems</w:t>
      </w:r>
      <w:r>
        <w:rPr>
          <w:sz w:val="16"/>
          <w:szCs w:val="16"/>
        </w:rPr>
        <w:t>, 7th ed. Hoboken, NJ, USA: Pearson, 2016.</w:t>
      </w:r>
    </w:p>
    <w:p w14:paraId="1A124900" w14:textId="77777777" w:rsidR="00DE021F" w:rsidRDefault="00000000">
      <w:pPr>
        <w:tabs>
          <w:tab w:val="left" w:pos="360"/>
        </w:tabs>
        <w:spacing w:after="40"/>
        <w:ind w:left="360" w:hanging="360"/>
        <w:jc w:val="both"/>
      </w:pPr>
      <w:r>
        <w:rPr>
          <w:sz w:val="16"/>
          <w:szCs w:val="16"/>
        </w:rPr>
        <w:t>[4]</w:t>
      </w:r>
      <w:r>
        <w:rPr>
          <w:sz w:val="16"/>
          <w:szCs w:val="16"/>
        </w:rPr>
        <w:tab/>
        <w:t xml:space="preserve">A. Silberschatz, H. F. Korth, and S. Sudarshan, </w:t>
      </w:r>
      <w:r>
        <w:rPr>
          <w:i/>
          <w:iCs/>
          <w:sz w:val="16"/>
          <w:szCs w:val="16"/>
        </w:rPr>
        <w:t>Database System Concepts</w:t>
      </w:r>
      <w:r>
        <w:rPr>
          <w:sz w:val="16"/>
          <w:szCs w:val="16"/>
        </w:rPr>
        <w:t>, 7th ed. New York, NY, USA: McGraw-Hill, 2019.</w:t>
      </w:r>
    </w:p>
    <w:p w14:paraId="4A87401E" w14:textId="77777777" w:rsidR="00DE021F" w:rsidRDefault="00000000">
      <w:pPr>
        <w:tabs>
          <w:tab w:val="left" w:pos="360"/>
        </w:tabs>
        <w:spacing w:after="40"/>
        <w:ind w:left="360" w:hanging="360"/>
        <w:jc w:val="both"/>
      </w:pPr>
      <w:r>
        <w:rPr>
          <w:sz w:val="16"/>
          <w:szCs w:val="16"/>
        </w:rPr>
        <w:t>[5]</w:t>
      </w:r>
      <w:r>
        <w:rPr>
          <w:sz w:val="16"/>
          <w:szCs w:val="16"/>
        </w:rPr>
        <w:tab/>
        <w:t>The PostgreSQL Global Development Group, “PostgreSQL documentation.” [Online]. Available: https://www.postgresql.org/docs/</w:t>
      </w:r>
    </w:p>
    <w:p w14:paraId="41B3A4CD" w14:textId="77777777" w:rsidR="00DE021F" w:rsidRDefault="00000000">
      <w:pPr>
        <w:tabs>
          <w:tab w:val="left" w:pos="360"/>
        </w:tabs>
        <w:spacing w:after="40"/>
        <w:ind w:left="360" w:hanging="360"/>
        <w:jc w:val="both"/>
      </w:pPr>
      <w:r>
        <w:rPr>
          <w:sz w:val="16"/>
          <w:szCs w:val="16"/>
        </w:rPr>
        <w:t>[6]</w:t>
      </w:r>
      <w:r>
        <w:rPr>
          <w:sz w:val="16"/>
          <w:szCs w:val="16"/>
        </w:rPr>
        <w:tab/>
        <w:t>Pallets, “Flask documentation.” [Online]. Available: https://flask.palletsprojects.com/</w:t>
      </w:r>
    </w:p>
    <w:p w14:paraId="23C62783" w14:textId="77777777" w:rsidR="00DE021F" w:rsidRDefault="00000000">
      <w:pPr>
        <w:tabs>
          <w:tab w:val="left" w:pos="360"/>
        </w:tabs>
        <w:spacing w:after="40"/>
        <w:ind w:left="360" w:hanging="360"/>
        <w:jc w:val="both"/>
      </w:pPr>
      <w:r>
        <w:rPr>
          <w:sz w:val="16"/>
          <w:szCs w:val="16"/>
        </w:rPr>
        <w:t>[7]</w:t>
      </w:r>
      <w:r>
        <w:rPr>
          <w:sz w:val="16"/>
          <w:szCs w:val="16"/>
        </w:rPr>
        <w:tab/>
      </w:r>
      <w:proofErr w:type="spellStart"/>
      <w:r>
        <w:rPr>
          <w:sz w:val="16"/>
          <w:szCs w:val="16"/>
        </w:rPr>
        <w:t>SQLAlchemy</w:t>
      </w:r>
      <w:proofErr w:type="spellEnd"/>
      <w:r>
        <w:rPr>
          <w:sz w:val="16"/>
          <w:szCs w:val="16"/>
        </w:rPr>
        <w:t>, “</w:t>
      </w:r>
      <w:proofErr w:type="spellStart"/>
      <w:r>
        <w:rPr>
          <w:sz w:val="16"/>
          <w:szCs w:val="16"/>
        </w:rPr>
        <w:t>SQLAlchemy</w:t>
      </w:r>
      <w:proofErr w:type="spellEnd"/>
      <w:r>
        <w:rPr>
          <w:sz w:val="16"/>
          <w:szCs w:val="16"/>
        </w:rPr>
        <w:t xml:space="preserve"> documentation.” [Online]. Available: https://docs.sqlalchemy.org/</w:t>
      </w:r>
    </w:p>
    <w:p w14:paraId="03E69AAB" w14:textId="77777777" w:rsidR="00DE021F" w:rsidRDefault="00000000">
      <w:pPr>
        <w:tabs>
          <w:tab w:val="left" w:pos="360"/>
        </w:tabs>
        <w:spacing w:after="40"/>
        <w:ind w:left="360" w:hanging="360"/>
        <w:jc w:val="both"/>
      </w:pPr>
      <w:r>
        <w:rPr>
          <w:sz w:val="16"/>
          <w:szCs w:val="16"/>
        </w:rPr>
        <w:t>[8]</w:t>
      </w:r>
      <w:r>
        <w:rPr>
          <w:sz w:val="16"/>
          <w:szCs w:val="16"/>
        </w:rPr>
        <w:tab/>
        <w:t xml:space="preserve">Project Management Institute, </w:t>
      </w:r>
      <w:r>
        <w:rPr>
          <w:i/>
          <w:iCs/>
          <w:sz w:val="16"/>
          <w:szCs w:val="16"/>
        </w:rPr>
        <w:t>A Guide to the Project Management Body of Knowledge (PMBOK Guide)</w:t>
      </w:r>
      <w:r>
        <w:rPr>
          <w:sz w:val="16"/>
          <w:szCs w:val="16"/>
        </w:rPr>
        <w:t>, 7th ed. Newtown Square, PA, USA: PMI, 2021.</w:t>
      </w:r>
    </w:p>
    <w:sectPr w:rsidR="00DE021F">
      <w:type w:val="continuous"/>
      <w:pgSz w:w="12240" w:h="15840"/>
      <w:pgMar w:top="1080" w:right="900" w:bottom="126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E94EF" w14:textId="77777777" w:rsidR="00C65AB4" w:rsidRDefault="00C65AB4">
      <w:r>
        <w:separator/>
      </w:r>
    </w:p>
  </w:endnote>
  <w:endnote w:type="continuationSeparator" w:id="0">
    <w:p w14:paraId="09FFA3E4" w14:textId="77777777" w:rsidR="00C65AB4" w:rsidRDefault="00C65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6F34" w14:textId="77777777" w:rsidR="00DE021F" w:rsidRDefault="00000000">
    <w:pPr>
      <w:jc w:val="center"/>
    </w:pPr>
    <w:r>
      <w:rPr>
        <w:sz w:val="18"/>
        <w:szCs w:val="18"/>
      </w:rPr>
      <w:fldChar w:fldCharType="begin"/>
    </w:r>
    <w:r>
      <w:rPr>
        <w:sz w:val="18"/>
        <w:szCs w:val="18"/>
      </w:rPr>
      <w:instrText>PAGE</w:instrText>
    </w:r>
    <w:r>
      <w:rPr>
        <w:sz w:val="18"/>
        <w:szCs w:val="18"/>
      </w:rPr>
      <w:fldChar w:fldCharType="separate"/>
    </w:r>
    <w:r w:rsidR="008714F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6D97F" w14:textId="77777777" w:rsidR="00C65AB4" w:rsidRDefault="00C65AB4">
      <w:r>
        <w:separator/>
      </w:r>
    </w:p>
  </w:footnote>
  <w:footnote w:type="continuationSeparator" w:id="0">
    <w:p w14:paraId="5FA3CB13" w14:textId="77777777" w:rsidR="00C65AB4" w:rsidRDefault="00C65A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3606"/>
    <w:multiLevelType w:val="hybridMultilevel"/>
    <w:tmpl w:val="63BC9F7C"/>
    <w:lvl w:ilvl="0" w:tplc="FC6C62BC">
      <w:start w:val="1"/>
      <w:numFmt w:val="decimal"/>
      <w:lvlText w:val="%1)"/>
      <w:lvlJc w:val="left"/>
      <w:pPr>
        <w:ind w:left="300" w:hanging="300"/>
      </w:pPr>
    </w:lvl>
    <w:lvl w:ilvl="1" w:tplc="23C0F856">
      <w:numFmt w:val="decimal"/>
      <w:lvlText w:val=""/>
      <w:lvlJc w:val="left"/>
    </w:lvl>
    <w:lvl w:ilvl="2" w:tplc="B4A0D03C">
      <w:numFmt w:val="decimal"/>
      <w:lvlText w:val=""/>
      <w:lvlJc w:val="left"/>
    </w:lvl>
    <w:lvl w:ilvl="3" w:tplc="0804DAE0">
      <w:numFmt w:val="decimal"/>
      <w:lvlText w:val=""/>
      <w:lvlJc w:val="left"/>
    </w:lvl>
    <w:lvl w:ilvl="4" w:tplc="589CC826">
      <w:numFmt w:val="decimal"/>
      <w:lvlText w:val=""/>
      <w:lvlJc w:val="left"/>
    </w:lvl>
    <w:lvl w:ilvl="5" w:tplc="DCD44116">
      <w:numFmt w:val="decimal"/>
      <w:lvlText w:val=""/>
      <w:lvlJc w:val="left"/>
    </w:lvl>
    <w:lvl w:ilvl="6" w:tplc="70B8C2F6">
      <w:numFmt w:val="decimal"/>
      <w:lvlText w:val=""/>
      <w:lvlJc w:val="left"/>
    </w:lvl>
    <w:lvl w:ilvl="7" w:tplc="DA14E89C">
      <w:numFmt w:val="decimal"/>
      <w:lvlText w:val=""/>
      <w:lvlJc w:val="left"/>
    </w:lvl>
    <w:lvl w:ilvl="8" w:tplc="5928F0CC">
      <w:numFmt w:val="decimal"/>
      <w:lvlText w:val=""/>
      <w:lvlJc w:val="left"/>
    </w:lvl>
  </w:abstractNum>
  <w:abstractNum w:abstractNumId="1" w15:restartNumberingAfterBreak="0">
    <w:nsid w:val="16FB52C1"/>
    <w:multiLevelType w:val="hybridMultilevel"/>
    <w:tmpl w:val="09928638"/>
    <w:lvl w:ilvl="0" w:tplc="962A57DE">
      <w:start w:val="1"/>
      <w:numFmt w:val="bullet"/>
      <w:lvlText w:val="•"/>
      <w:lvlJc w:val="left"/>
      <w:pPr>
        <w:ind w:left="300" w:hanging="200"/>
      </w:pPr>
    </w:lvl>
    <w:lvl w:ilvl="1" w:tplc="3F96E990">
      <w:numFmt w:val="decimal"/>
      <w:lvlText w:val=""/>
      <w:lvlJc w:val="left"/>
    </w:lvl>
    <w:lvl w:ilvl="2" w:tplc="FD402EC4">
      <w:numFmt w:val="decimal"/>
      <w:lvlText w:val=""/>
      <w:lvlJc w:val="left"/>
    </w:lvl>
    <w:lvl w:ilvl="3" w:tplc="9E828886">
      <w:numFmt w:val="decimal"/>
      <w:lvlText w:val=""/>
      <w:lvlJc w:val="left"/>
    </w:lvl>
    <w:lvl w:ilvl="4" w:tplc="1018AD98">
      <w:numFmt w:val="decimal"/>
      <w:lvlText w:val=""/>
      <w:lvlJc w:val="left"/>
    </w:lvl>
    <w:lvl w:ilvl="5" w:tplc="0F4667B2">
      <w:numFmt w:val="decimal"/>
      <w:lvlText w:val=""/>
      <w:lvlJc w:val="left"/>
    </w:lvl>
    <w:lvl w:ilvl="6" w:tplc="A54CE9F8">
      <w:numFmt w:val="decimal"/>
      <w:lvlText w:val=""/>
      <w:lvlJc w:val="left"/>
    </w:lvl>
    <w:lvl w:ilvl="7" w:tplc="8530E28C">
      <w:numFmt w:val="decimal"/>
      <w:lvlText w:val=""/>
      <w:lvlJc w:val="left"/>
    </w:lvl>
    <w:lvl w:ilvl="8" w:tplc="CC5C9084">
      <w:numFmt w:val="decimal"/>
      <w:lvlText w:val=""/>
      <w:lvlJc w:val="left"/>
    </w:lvl>
  </w:abstractNum>
  <w:abstractNum w:abstractNumId="2" w15:restartNumberingAfterBreak="0">
    <w:nsid w:val="4A1A1EB9"/>
    <w:multiLevelType w:val="hybridMultilevel"/>
    <w:tmpl w:val="90A23354"/>
    <w:lvl w:ilvl="0" w:tplc="931C2E8C">
      <w:start w:val="1"/>
      <w:numFmt w:val="bullet"/>
      <w:lvlText w:val="●"/>
      <w:lvlJc w:val="left"/>
      <w:pPr>
        <w:ind w:left="720" w:hanging="360"/>
      </w:pPr>
    </w:lvl>
    <w:lvl w:ilvl="1" w:tplc="08004CA4">
      <w:start w:val="1"/>
      <w:numFmt w:val="bullet"/>
      <w:lvlText w:val="○"/>
      <w:lvlJc w:val="left"/>
      <w:pPr>
        <w:ind w:left="1440" w:hanging="360"/>
      </w:pPr>
    </w:lvl>
    <w:lvl w:ilvl="2" w:tplc="C24082E8">
      <w:start w:val="1"/>
      <w:numFmt w:val="bullet"/>
      <w:lvlText w:val="■"/>
      <w:lvlJc w:val="left"/>
      <w:pPr>
        <w:ind w:left="2160" w:hanging="360"/>
      </w:pPr>
    </w:lvl>
    <w:lvl w:ilvl="3" w:tplc="60D8C8FA">
      <w:start w:val="1"/>
      <w:numFmt w:val="bullet"/>
      <w:lvlText w:val="●"/>
      <w:lvlJc w:val="left"/>
      <w:pPr>
        <w:ind w:left="2880" w:hanging="360"/>
      </w:pPr>
    </w:lvl>
    <w:lvl w:ilvl="4" w:tplc="C422CBEA">
      <w:start w:val="1"/>
      <w:numFmt w:val="bullet"/>
      <w:lvlText w:val="○"/>
      <w:lvlJc w:val="left"/>
      <w:pPr>
        <w:ind w:left="3600" w:hanging="360"/>
      </w:pPr>
    </w:lvl>
    <w:lvl w:ilvl="5" w:tplc="7C66BE64">
      <w:start w:val="1"/>
      <w:numFmt w:val="bullet"/>
      <w:lvlText w:val="■"/>
      <w:lvlJc w:val="left"/>
      <w:pPr>
        <w:ind w:left="4320" w:hanging="360"/>
      </w:pPr>
    </w:lvl>
    <w:lvl w:ilvl="6" w:tplc="883A87FA">
      <w:start w:val="1"/>
      <w:numFmt w:val="bullet"/>
      <w:lvlText w:val="●"/>
      <w:lvlJc w:val="left"/>
      <w:pPr>
        <w:ind w:left="5040" w:hanging="360"/>
      </w:pPr>
    </w:lvl>
    <w:lvl w:ilvl="7" w:tplc="E94E0194">
      <w:start w:val="1"/>
      <w:numFmt w:val="bullet"/>
      <w:lvlText w:val="●"/>
      <w:lvlJc w:val="left"/>
      <w:pPr>
        <w:ind w:left="5760" w:hanging="360"/>
      </w:pPr>
    </w:lvl>
    <w:lvl w:ilvl="8" w:tplc="D8F0F768">
      <w:start w:val="1"/>
      <w:numFmt w:val="bullet"/>
      <w:lvlText w:val="●"/>
      <w:lvlJc w:val="left"/>
      <w:pPr>
        <w:ind w:left="6480" w:hanging="360"/>
      </w:pPr>
    </w:lvl>
  </w:abstractNum>
  <w:abstractNum w:abstractNumId="3" w15:restartNumberingAfterBreak="0">
    <w:nsid w:val="5AA535B6"/>
    <w:multiLevelType w:val="hybridMultilevel"/>
    <w:tmpl w:val="728E4160"/>
    <w:lvl w:ilvl="0" w:tplc="6E2051C0">
      <w:start w:val="1"/>
      <w:numFmt w:val="decimal"/>
      <w:lvlText w:val="%1)"/>
      <w:lvlJc w:val="left"/>
      <w:pPr>
        <w:ind w:left="300" w:hanging="300"/>
      </w:pPr>
    </w:lvl>
    <w:lvl w:ilvl="1" w:tplc="A1301A5A">
      <w:numFmt w:val="decimal"/>
      <w:lvlText w:val=""/>
      <w:lvlJc w:val="left"/>
    </w:lvl>
    <w:lvl w:ilvl="2" w:tplc="67EC5AAA">
      <w:numFmt w:val="decimal"/>
      <w:lvlText w:val=""/>
      <w:lvlJc w:val="left"/>
    </w:lvl>
    <w:lvl w:ilvl="3" w:tplc="BBA4F1C4">
      <w:numFmt w:val="decimal"/>
      <w:lvlText w:val=""/>
      <w:lvlJc w:val="left"/>
    </w:lvl>
    <w:lvl w:ilvl="4" w:tplc="8738DE96">
      <w:numFmt w:val="decimal"/>
      <w:lvlText w:val=""/>
      <w:lvlJc w:val="left"/>
    </w:lvl>
    <w:lvl w:ilvl="5" w:tplc="CB447700">
      <w:numFmt w:val="decimal"/>
      <w:lvlText w:val=""/>
      <w:lvlJc w:val="left"/>
    </w:lvl>
    <w:lvl w:ilvl="6" w:tplc="DC54266C">
      <w:numFmt w:val="decimal"/>
      <w:lvlText w:val=""/>
      <w:lvlJc w:val="left"/>
    </w:lvl>
    <w:lvl w:ilvl="7" w:tplc="7EAAD9EC">
      <w:numFmt w:val="decimal"/>
      <w:lvlText w:val=""/>
      <w:lvlJc w:val="left"/>
    </w:lvl>
    <w:lvl w:ilvl="8" w:tplc="BA88A466">
      <w:numFmt w:val="decimal"/>
      <w:lvlText w:val=""/>
      <w:lvlJc w:val="left"/>
    </w:lvl>
  </w:abstractNum>
  <w:abstractNum w:abstractNumId="4" w15:restartNumberingAfterBreak="0">
    <w:nsid w:val="6F3F1C33"/>
    <w:multiLevelType w:val="hybridMultilevel"/>
    <w:tmpl w:val="1108D196"/>
    <w:lvl w:ilvl="0" w:tplc="DEBEA820">
      <w:start w:val="1"/>
      <w:numFmt w:val="decimal"/>
      <w:lvlText w:val="%1)"/>
      <w:lvlJc w:val="left"/>
      <w:pPr>
        <w:ind w:left="300" w:hanging="300"/>
      </w:pPr>
    </w:lvl>
    <w:lvl w:ilvl="1" w:tplc="638A144C">
      <w:numFmt w:val="decimal"/>
      <w:lvlText w:val=""/>
      <w:lvlJc w:val="left"/>
    </w:lvl>
    <w:lvl w:ilvl="2" w:tplc="F3BAAEF6">
      <w:numFmt w:val="decimal"/>
      <w:lvlText w:val=""/>
      <w:lvlJc w:val="left"/>
    </w:lvl>
    <w:lvl w:ilvl="3" w:tplc="C8921CBA">
      <w:numFmt w:val="decimal"/>
      <w:lvlText w:val=""/>
      <w:lvlJc w:val="left"/>
    </w:lvl>
    <w:lvl w:ilvl="4" w:tplc="7E421404">
      <w:numFmt w:val="decimal"/>
      <w:lvlText w:val=""/>
      <w:lvlJc w:val="left"/>
    </w:lvl>
    <w:lvl w:ilvl="5" w:tplc="41A4B604">
      <w:numFmt w:val="decimal"/>
      <w:lvlText w:val=""/>
      <w:lvlJc w:val="left"/>
    </w:lvl>
    <w:lvl w:ilvl="6" w:tplc="4836ACA6">
      <w:numFmt w:val="decimal"/>
      <w:lvlText w:val=""/>
      <w:lvlJc w:val="left"/>
    </w:lvl>
    <w:lvl w:ilvl="7" w:tplc="C660EE34">
      <w:numFmt w:val="decimal"/>
      <w:lvlText w:val=""/>
      <w:lvlJc w:val="left"/>
    </w:lvl>
    <w:lvl w:ilvl="8" w:tplc="E7BE16D0">
      <w:numFmt w:val="decimal"/>
      <w:lvlText w:val=""/>
      <w:lvlJc w:val="left"/>
    </w:lvl>
  </w:abstractNum>
  <w:num w:numId="1" w16cid:durableId="1087075810">
    <w:abstractNumId w:val="2"/>
    <w:lvlOverride w:ilvl="0">
      <w:startOverride w:val="1"/>
    </w:lvlOverride>
  </w:num>
  <w:num w:numId="2" w16cid:durableId="2040472727">
    <w:abstractNumId w:val="3"/>
    <w:lvlOverride w:ilvl="0">
      <w:startOverride w:val="1"/>
    </w:lvlOverride>
  </w:num>
  <w:num w:numId="3" w16cid:durableId="1512140908">
    <w:abstractNumId w:val="1"/>
    <w:lvlOverride w:ilvl="0">
      <w:startOverride w:val="1"/>
    </w:lvlOverride>
  </w:num>
  <w:num w:numId="4" w16cid:durableId="756363966">
    <w:abstractNumId w:val="0"/>
    <w:lvlOverride w:ilvl="0">
      <w:startOverride w:val="1"/>
    </w:lvlOverride>
  </w:num>
  <w:num w:numId="5" w16cid:durableId="110870231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21F"/>
    <w:rsid w:val="00261026"/>
    <w:rsid w:val="00306722"/>
    <w:rsid w:val="003E008C"/>
    <w:rsid w:val="003F5B65"/>
    <w:rsid w:val="00535356"/>
    <w:rsid w:val="00581CBA"/>
    <w:rsid w:val="005F4408"/>
    <w:rsid w:val="006A3407"/>
    <w:rsid w:val="006E1392"/>
    <w:rsid w:val="008714F9"/>
    <w:rsid w:val="0094186E"/>
    <w:rsid w:val="00A55375"/>
    <w:rsid w:val="00A95C73"/>
    <w:rsid w:val="00BC464D"/>
    <w:rsid w:val="00C65AB4"/>
    <w:rsid w:val="00D038D3"/>
    <w:rsid w:val="00DE02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C00E5"/>
  <w15:docId w15:val="{591EE984-B5F0-486F-AF8E-B3F2DE845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00" w:after="80"/>
      <w:jc w:val="center"/>
      <w:outlineLvl w:val="0"/>
    </w:pPr>
    <w:rPr>
      <w:color w:val="000000"/>
    </w:rPr>
  </w:style>
  <w:style w:type="paragraph" w:styleId="Heading2">
    <w:name w:val="heading 2"/>
    <w:uiPriority w:val="9"/>
    <w:unhideWhenUsed/>
    <w:qFormat/>
    <w:pPr>
      <w:keepNext/>
      <w:spacing w:before="120" w:after="60"/>
      <w:outlineLvl w:val="1"/>
    </w:pPr>
    <w:rPr>
      <w:i/>
      <w:i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3895</Words>
  <Characters>22207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BuildCore Infrastructure: IEEE Report</vt:lpstr>
    </vt:vector>
  </TitlesOfParts>
  <Company/>
  <LinksUpToDate>false</LinksUpToDate>
  <CharactersWithSpaces>26050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BuildCore Infrastructure: IEEE Report</dc:title>
  <dc:creator>Ishan Awasthi</dc:creator>
  <cp:lastModifiedBy>Ishan Awasthi</cp:lastModifiedBy>
  <cp:revision>13</cp:revision>
  <cp:lastPrinted>2026-10-28T11:00:00Z</cp:lastPrinted>
  <dcterms:created xsi:type="dcterms:W3CDTF">2026-10-28T09:16:00Z</dcterms:created>
  <dcterms:modified xsi:type="dcterms:W3CDTF">2026-10-28T11:05:00Z</dcterms:modified>
</cp:coreProperties>
</file>