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57ACF" w14:textId="77777777" w:rsidR="00C6464A" w:rsidRPr="00CA2D8F" w:rsidRDefault="00335DE5" w:rsidP="00335DE5">
      <w:pPr>
        <w:pStyle w:val="Heading1"/>
        <w:rPr>
          <w:sz w:val="72"/>
        </w:rPr>
      </w:pPr>
      <w:r w:rsidRPr="00CA2D8F">
        <w:rPr>
          <w:sz w:val="72"/>
        </w:rPr>
        <w:t>Question – 1:</w:t>
      </w:r>
    </w:p>
    <w:p w14:paraId="01083C6C" w14:textId="77777777" w:rsidR="00CA2D8F" w:rsidRDefault="00CA2D8F" w:rsidP="000A607E">
      <w:pPr>
        <w:jc w:val="both"/>
      </w:pPr>
    </w:p>
    <w:p w14:paraId="35552414" w14:textId="77777777" w:rsidR="00335DE5" w:rsidRDefault="00447B7B" w:rsidP="000A607E">
      <w:pPr>
        <w:jc w:val="both"/>
      </w:pPr>
      <w:r>
        <w:t xml:space="preserve">Latencies increase when we go from same machine to same subnet to different geographical locations. This is expected since packet has to travel more hops/distance. Now, lesser the latency, higher the accuracy of the calculations. Hence, the cases </w:t>
      </w:r>
      <w:r w:rsidR="00AB3640">
        <w:t xml:space="preserve">A and B where Latency </w:t>
      </w:r>
      <w:r w:rsidR="003A2BF3">
        <w:t>is minimum would be more suitable for server placement i.e. if the server is closer to the client we can sync more accurately.</w:t>
      </w:r>
    </w:p>
    <w:p w14:paraId="3402B0CF" w14:textId="77777777" w:rsidR="00CA2D8F" w:rsidRDefault="00CA2D8F" w:rsidP="000A607E">
      <w:pPr>
        <w:jc w:val="both"/>
      </w:pPr>
    </w:p>
    <w:tbl>
      <w:tblPr>
        <w:tblW w:w="9181" w:type="dxa"/>
        <w:tblLook w:val="04A0" w:firstRow="1" w:lastRow="0" w:firstColumn="1" w:lastColumn="0" w:noHBand="0" w:noVBand="1"/>
      </w:tblPr>
      <w:tblGrid>
        <w:gridCol w:w="1702"/>
        <w:gridCol w:w="1702"/>
        <w:gridCol w:w="1702"/>
        <w:gridCol w:w="2085"/>
        <w:gridCol w:w="1990"/>
      </w:tblGrid>
      <w:tr w:rsidR="00CA2D8F" w:rsidRPr="00CA2D8F" w14:paraId="14DE1979" w14:textId="77777777" w:rsidTr="00CA2D8F">
        <w:trPr>
          <w:trHeight w:val="300"/>
        </w:trPr>
        <w:tc>
          <w:tcPr>
            <w:tcW w:w="91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00698C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6100"/>
                <w:sz w:val="22"/>
                <w:szCs w:val="22"/>
              </w:rPr>
              <w:t>Scenario A</w:t>
            </w:r>
          </w:p>
        </w:tc>
      </w:tr>
      <w:tr w:rsidR="00CA2D8F" w:rsidRPr="00CA2D8F" w14:paraId="11255F20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E2F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02E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33F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337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3B6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2432BF90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0DA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1D3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187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D56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EAA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2CFF9913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9EBBD1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  <w:t>A to B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397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B4C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D31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298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498A47C2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4BD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2E9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E70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4D7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981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51BF780B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B24B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D8C2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91CD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T3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1ABF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T4 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F0D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Pairwise Latencies</w:t>
            </w:r>
          </w:p>
        </w:tc>
      </w:tr>
      <w:tr w:rsidR="00CA2D8F" w:rsidRPr="00CA2D8F" w14:paraId="48550865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1537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A2F1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C7B9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EBAE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6C7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1FA53A5E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F6D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678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50F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6F3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1BE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0AFEE7EE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E16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1487016214.80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B0D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1487016214.80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F71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1487016214.81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A55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1487016214.81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C3B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588A771B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46C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1487016645.32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949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1487016645.32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028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1487016645.32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F24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1487016645.32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6ED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532CEE5A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3A9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1487016646.52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E53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1487016646.52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DB6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1487016646.52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F51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1487016646.52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B5C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73050551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DDD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1487016647.42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779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1487016647.42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D64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1487016647.42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810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1487016647.42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098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132DEAFE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DCF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1487016648.26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3F1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1487016648.26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A6B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1487016648.26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348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1487016648.26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44B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438F0A5F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CE1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3A1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7A7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DED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626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476CED39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A93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807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2F9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DC6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15A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74254628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89D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A05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51D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70A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FA6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6DB64927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747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4CC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12F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53F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FF9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087B96F5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5213C5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  <w:t>B to 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305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556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F0D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60F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3C2ACC2E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D83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C46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222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E20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090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35109027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CABD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A02E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F7A6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T3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8D93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T4 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F40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4D07F7B5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F95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676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9F2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7E1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298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25B24AD7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C88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1487018072.52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9A7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1487018072.52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972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1487018072.52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D88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1487018072.52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AEF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56E9B3B7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D42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1487018074.23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936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1487018074.23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5E3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1487018074.23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395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1487018074.23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20C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710EBBFD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507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1487018075.12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CF0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1487018075.12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2BA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1487018075.12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F6B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1487018075.12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C22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3F8CB070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BBB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1487018076.01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31F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1487018076.01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286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1487018076.01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BB9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1487018076.01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C1E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478ACBBF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7E8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1487018077.41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993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1487018077.41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D31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1487018077.41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EA3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1487018077.41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602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59A5D1BF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3E9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2FC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AD1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45F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0E6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0383E1B5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730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1AA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5DB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1D6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F62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62129BE4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7E6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D7E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E83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947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920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58F5A384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693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738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9DC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701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888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58A15A3C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D2F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7F8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5FC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9FC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5AA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0E47EB0F" w14:textId="77777777" w:rsidTr="00CA2D8F">
        <w:trPr>
          <w:trHeight w:val="300"/>
        </w:trPr>
        <w:tc>
          <w:tcPr>
            <w:tcW w:w="91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10F9806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6100"/>
                <w:sz w:val="22"/>
                <w:szCs w:val="22"/>
              </w:rPr>
              <w:t>Scenario B</w:t>
            </w:r>
          </w:p>
        </w:tc>
      </w:tr>
      <w:tr w:rsidR="00CA2D8F" w:rsidRPr="00CA2D8F" w14:paraId="33F17604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5FD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6AB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C89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42F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06D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6D71B2B3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351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AC8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38D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9DD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92B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4BD1C24B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DE161A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  <w:t>A to B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41C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174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E50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015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1E51BF0E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A6F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24E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7D3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BC3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436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689BCE2C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407F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1BC2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B03A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T3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773D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T4 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34A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Pairwise Latencies</w:t>
            </w:r>
          </w:p>
        </w:tc>
      </w:tr>
      <w:tr w:rsidR="00CA2D8F" w:rsidRPr="00CA2D8F" w14:paraId="27B1ACDE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5037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2CD7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0C4C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C916F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104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0AADAB6D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8D2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D61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817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40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D9F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4126FA33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22E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1487100826.73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DB7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1487100826.73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805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1487100826.73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3DF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1487100826.73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9EC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644E2C83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573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1487100829.45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8C0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1487100829.45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B0B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1487100829.45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BFE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1487100829.45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4C0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63D975B6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8F8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1487100830.29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1EF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1487100830.29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B90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1487100830.29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620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1487100830.29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F65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58252869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C3B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1487100831.03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6CA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1487100831.03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BB8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1487100831.03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267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1487100831.03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A4E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45A518CA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17D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1487100832.30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68D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1487100832.30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38B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1487100832.30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00E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1487100832.30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315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7F88AAC1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DCD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0DA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A36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76E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0BE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44B646CF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A87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F54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D3D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E54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E73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75C8CD9B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54D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3CD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705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21E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B83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3FF003FB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9E2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3F4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12A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9F2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84E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72675802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5D5964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  <w:t>B to 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7FA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FD8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280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365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60281253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2BC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5BA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465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B58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375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203E3C73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D9AF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FF1E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F525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T3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5EB6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T4 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56E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5575A384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D68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CF3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201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B5C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6FF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0846F80F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E62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1487100873.62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CE4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1487100873.62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08C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1487100873.62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C6D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1487100873.62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FCB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6B34B064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FE3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1487100874.71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4DC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1487100874.71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C88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1487100874.71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57C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1487100874.71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907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1909429C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EF0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1487100875.44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CAC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1487100875.44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520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1487100875.44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711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1487100875.44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A4A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37F72213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070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1487100876.05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85C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1487100876.05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6B1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1487100876.05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6F1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1487100876.05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39A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34FB63B4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FB4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1487100877.28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E4D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1487100877.28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738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1487100877.28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EC1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1487100877.28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22D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60914EAF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C2E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57C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5AE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92F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939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6DE40395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791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9E2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064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950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D85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6AB39FB7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53E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B62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DB9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809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700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A2D8F" w:rsidRPr="00CA2D8F" w14:paraId="4BB85B58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290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49C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600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FFF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C5B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4D784F5A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129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F99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858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4EA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6F1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723CEA14" w14:textId="77777777" w:rsidTr="00CA2D8F">
        <w:trPr>
          <w:trHeight w:val="300"/>
        </w:trPr>
        <w:tc>
          <w:tcPr>
            <w:tcW w:w="91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8902CB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6100"/>
                <w:sz w:val="22"/>
                <w:szCs w:val="22"/>
              </w:rPr>
              <w:t>Scenario C</w:t>
            </w:r>
          </w:p>
        </w:tc>
      </w:tr>
      <w:tr w:rsidR="00CA2D8F" w:rsidRPr="00CA2D8F" w14:paraId="3EBD48EF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F44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411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5F3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492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08E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57A29CF4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D4A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31E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A17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7E5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B23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766E29A1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46C269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  <w:t>A to B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428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F0F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1F9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068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3EC1E9A6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F58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44F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396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3E0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2D9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6DDD882A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5F72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7699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B1C9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T3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3C92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T4 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6AA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Pairwise Latencies</w:t>
            </w:r>
          </w:p>
        </w:tc>
      </w:tr>
      <w:tr w:rsidR="00CA2D8F" w:rsidRPr="00CA2D8F" w14:paraId="59EDE4B9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9FC0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898E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C946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8794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0A1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417B87E3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700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F98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F42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372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37C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653083FA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F67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1487116065.87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A05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1487116065.88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58D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1487116065.88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EAA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1487116065.88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F6B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0.005</w:t>
            </w:r>
          </w:p>
        </w:tc>
      </w:tr>
      <w:tr w:rsidR="00CA2D8F" w:rsidRPr="00CA2D8F" w14:paraId="0CD1AB34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0D6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1487116070.72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CEE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1487116070.72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AE7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1487116070.73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B02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1487116070.72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508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0.000</w:t>
            </w:r>
          </w:p>
        </w:tc>
      </w:tr>
      <w:tr w:rsidR="00CA2D8F" w:rsidRPr="00CA2D8F" w14:paraId="2017477B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95C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1487116071.92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9DE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1487116071.94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BAB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1487116071.94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19F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1487116071.97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A22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0.025</w:t>
            </w:r>
          </w:p>
        </w:tc>
      </w:tr>
      <w:tr w:rsidR="00CA2D8F" w:rsidRPr="00CA2D8F" w14:paraId="3E2D2AAD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F6D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1487116072.87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DEE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1487116072.89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62F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1487116072.89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4FB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1487116072.89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B28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0.010</w:t>
            </w:r>
          </w:p>
        </w:tc>
      </w:tr>
      <w:tr w:rsidR="00CA2D8F" w:rsidRPr="00CA2D8F" w14:paraId="2E779ACD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F59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1487116073.72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1A9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1487116073.73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D4F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1487116073.73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035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1487116073.73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AF4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0.005</w:t>
            </w:r>
          </w:p>
        </w:tc>
      </w:tr>
      <w:tr w:rsidR="00CA2D8F" w:rsidRPr="00CA2D8F" w14:paraId="409964E3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7A0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F47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D4A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656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427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00835AA3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1EE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2D8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807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029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E95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CA2D8F" w:rsidRPr="00CA2D8F" w14:paraId="0469F48D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D80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B8C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108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ABA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A3A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CA2D8F" w:rsidRPr="00CA2D8F" w14:paraId="20249A2E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6A6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356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776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783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983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189BDCC2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73BA2C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  <w:t>B to 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FAB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28B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310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60E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5EFC4C18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B99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E21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9A4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4A0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92B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003011B8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0C9D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98FB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CCFE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T3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1733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T4 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BAB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0C2EE581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706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C78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8EE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3B7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0E4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7A81FC4F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2C1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1487116221.90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C72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1487116221.90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969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1487116221.90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BE4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1487116221.90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A14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0.000</w:t>
            </w:r>
          </w:p>
        </w:tc>
      </w:tr>
      <w:tr w:rsidR="00CA2D8F" w:rsidRPr="00CA2D8F" w14:paraId="7A5A20AA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593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1487116224.73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3A6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1487116224.72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231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1487116224.72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0BB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1487116224.73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181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0.000</w:t>
            </w:r>
          </w:p>
        </w:tc>
      </w:tr>
      <w:tr w:rsidR="00CA2D8F" w:rsidRPr="00CA2D8F" w14:paraId="0B5B4AC4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12B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1487116225.78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F0B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1487116225.77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2D7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1487116225.77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3D6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1487116225.78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EA0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0.000</w:t>
            </w:r>
          </w:p>
        </w:tc>
      </w:tr>
      <w:tr w:rsidR="00CA2D8F" w:rsidRPr="00CA2D8F" w14:paraId="3CDAE49E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FF7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1487116226.54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764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1487116226.65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AFC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1487116226.65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103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1487116226.72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37E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0.090</w:t>
            </w:r>
          </w:p>
        </w:tc>
      </w:tr>
      <w:tr w:rsidR="00CA2D8F" w:rsidRPr="00CA2D8F" w14:paraId="1484F830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637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1487116227.51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369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1487116228.27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B8B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1487116228.27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221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1487116228.34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E11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0.415</w:t>
            </w:r>
          </w:p>
        </w:tc>
      </w:tr>
      <w:tr w:rsidR="00CA2D8F" w:rsidRPr="00CA2D8F" w14:paraId="3FDD2B24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123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C9F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5B8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F5C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DC8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3041156E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E6D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62A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826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715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257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0.10</w:t>
            </w:r>
          </w:p>
        </w:tc>
      </w:tr>
      <w:tr w:rsidR="00CA2D8F" w:rsidRPr="00CA2D8F" w14:paraId="08153413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F69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488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6F2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44F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C0F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0.18</w:t>
            </w:r>
          </w:p>
        </w:tc>
      </w:tr>
      <w:tr w:rsidR="00CA2D8F" w:rsidRPr="00CA2D8F" w14:paraId="48B211E6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71C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A87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41F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295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10F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6C96AA52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7E8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7A1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2EF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3BF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D0E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03E4109E" w14:textId="77777777" w:rsidTr="00CA2D8F">
        <w:trPr>
          <w:trHeight w:val="300"/>
        </w:trPr>
        <w:tc>
          <w:tcPr>
            <w:tcW w:w="91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10F06A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6100"/>
                <w:sz w:val="22"/>
                <w:szCs w:val="22"/>
              </w:rPr>
              <w:t>Scenario D</w:t>
            </w:r>
          </w:p>
        </w:tc>
      </w:tr>
      <w:tr w:rsidR="00CA2D8F" w:rsidRPr="00CA2D8F" w14:paraId="6EFBFA99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257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E6B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6D5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912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757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6ED66C9D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B6C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634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C3A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D43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DC7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3C211BFB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311A36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  <w:t>A to B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23F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D4F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616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531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47531436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2D5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706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DF8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370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1B4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3159EFD6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35E8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DA66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6214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T3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9019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T4 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126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Pairwise Latencies</w:t>
            </w:r>
          </w:p>
        </w:tc>
      </w:tr>
      <w:tr w:rsidR="00CA2D8F" w:rsidRPr="00CA2D8F" w14:paraId="084A1453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B178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226F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CDFF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8907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9FC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13CFC75E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59C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951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418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143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0CE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36B6ACED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1A6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1487033165.23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65D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1487033163.99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B81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1487033163.99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C25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1487033165.25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4CB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0.010</w:t>
            </w:r>
          </w:p>
        </w:tc>
      </w:tr>
      <w:tr w:rsidR="00CA2D8F" w:rsidRPr="00CA2D8F" w14:paraId="434063E8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D7C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1487033168.76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419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1487033167.53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DB7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1487033167.53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E76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1487033168.79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65E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CA2D8F" w:rsidRPr="00CA2D8F" w14:paraId="4A38EFBE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8C4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1487033170.24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673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1487033169.00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B61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1487033169.00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654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1487033170.26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407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0.010</w:t>
            </w:r>
          </w:p>
        </w:tc>
      </w:tr>
      <w:tr w:rsidR="00CA2D8F" w:rsidRPr="00CA2D8F" w14:paraId="0DB5C279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360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1487033171.45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450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1487033170.22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C8C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1487033170.22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4CB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1487033171.48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DAD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CA2D8F" w:rsidRPr="00CA2D8F" w14:paraId="3AE382E2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4C2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1487033172.40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ACB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1487033171.16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AAD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1487033171.16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B7D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1487033172.52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CD1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0.060</w:t>
            </w:r>
          </w:p>
        </w:tc>
      </w:tr>
      <w:tr w:rsidR="00CA2D8F" w:rsidRPr="00CA2D8F" w14:paraId="4887A16F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F34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39E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E22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E0F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F01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2739D5E5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FB9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8DC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6D5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EFE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8BC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CA2D8F" w:rsidRPr="00CA2D8F" w14:paraId="29D87E93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824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316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A15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7D6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7B4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CA2D8F" w:rsidRPr="00CA2D8F" w14:paraId="27C2FDAB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A0F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520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E3E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5E8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F31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2F2D4405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E8A5F0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  <w:t>B to 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CFC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5BD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CF9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282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2D047782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38F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9B6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641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47A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EEF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17084BDE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758B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1BA1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C9ED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T3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6C27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T4 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F2F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3C225063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333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1F0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F2A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04C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508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2128CF2F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B29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1487033349.11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2A4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1487033350.39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6ED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1487033350.39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C6F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1487033349.15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B6E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0.020</w:t>
            </w:r>
          </w:p>
        </w:tc>
      </w:tr>
      <w:tr w:rsidR="00CA2D8F" w:rsidRPr="00CA2D8F" w14:paraId="067E782E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082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1487033356.69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98D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1487033358.48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388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1487033358.48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B8A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1487033357.24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2F1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0.275</w:t>
            </w:r>
          </w:p>
        </w:tc>
      </w:tr>
      <w:tr w:rsidR="00CA2D8F" w:rsidRPr="00CA2D8F" w14:paraId="6A5AB757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2DD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1487033359.08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571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1487033360.42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FFF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1487033360.42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F64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1487033359.19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E17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0.055</w:t>
            </w:r>
          </w:p>
        </w:tc>
      </w:tr>
      <w:tr w:rsidR="00CA2D8F" w:rsidRPr="00CA2D8F" w14:paraId="2C66C174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782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1487033360.77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00B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1487033362.06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BEE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1487033362.06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996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1487033360.83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D75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0.030</w:t>
            </w:r>
          </w:p>
        </w:tc>
      </w:tr>
      <w:tr w:rsidR="00CA2D8F" w:rsidRPr="00CA2D8F" w14:paraId="6129D3ED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565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1487033361.79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CB6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1487033363.09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3ED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1487033363.09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F94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1487033361.85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E89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0.030</w:t>
            </w:r>
          </w:p>
        </w:tc>
      </w:tr>
      <w:tr w:rsidR="00CA2D8F" w:rsidRPr="00CA2D8F" w14:paraId="2A364F28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1A9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F77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27B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5EE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084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2D8F" w:rsidRPr="00CA2D8F" w14:paraId="0EA4B001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705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DBD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CAF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1EB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684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0.08</w:t>
            </w:r>
          </w:p>
        </w:tc>
      </w:tr>
      <w:tr w:rsidR="00CA2D8F" w:rsidRPr="00CA2D8F" w14:paraId="06D58E46" w14:textId="77777777" w:rsidTr="00CA2D8F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CBC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CB6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82D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4A1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77D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0.11</w:t>
            </w:r>
          </w:p>
        </w:tc>
      </w:tr>
    </w:tbl>
    <w:p w14:paraId="1E55D4AE" w14:textId="77777777" w:rsidR="003A2BF3" w:rsidRDefault="003A2BF3" w:rsidP="000A607E">
      <w:pPr>
        <w:jc w:val="both"/>
      </w:pPr>
    </w:p>
    <w:p w14:paraId="5DCCE0A4" w14:textId="77777777" w:rsidR="003A2BF3" w:rsidRDefault="003A2BF3" w:rsidP="000A607E">
      <w:pPr>
        <w:jc w:val="both"/>
      </w:pPr>
    </w:p>
    <w:p w14:paraId="17D2CDB8" w14:textId="77777777" w:rsidR="003A2BF3" w:rsidRDefault="003A2BF3" w:rsidP="000A607E">
      <w:pPr>
        <w:jc w:val="both"/>
      </w:pPr>
    </w:p>
    <w:p w14:paraId="0D2AD307" w14:textId="77777777" w:rsidR="003A2BF3" w:rsidRDefault="003A2BF3" w:rsidP="000A607E">
      <w:pPr>
        <w:jc w:val="both"/>
      </w:pPr>
    </w:p>
    <w:p w14:paraId="3EEE7C73" w14:textId="77777777" w:rsidR="003A2BF3" w:rsidRPr="00CA2D8F" w:rsidRDefault="003A2BF3" w:rsidP="003A2BF3">
      <w:pPr>
        <w:pStyle w:val="Heading1"/>
        <w:rPr>
          <w:sz w:val="72"/>
        </w:rPr>
      </w:pPr>
      <w:r w:rsidRPr="00CA2D8F">
        <w:rPr>
          <w:sz w:val="72"/>
        </w:rPr>
        <w:t>Question – 2:</w:t>
      </w:r>
    </w:p>
    <w:p w14:paraId="6645CA2B" w14:textId="77777777" w:rsidR="00CA2D8F" w:rsidRDefault="00CA2D8F" w:rsidP="006831D4">
      <w:pPr>
        <w:jc w:val="both"/>
      </w:pPr>
    </w:p>
    <w:p w14:paraId="5E291780" w14:textId="393CD251" w:rsidR="003A2BF3" w:rsidRDefault="00276B04" w:rsidP="006831D4">
      <w:pPr>
        <w:jc w:val="both"/>
      </w:pPr>
      <w:r>
        <w:t>Out of all the pairwise latencies that we have, we can choose the minimum of th</w:t>
      </w:r>
      <w:r w:rsidR="006831D4">
        <w:t>ose</w:t>
      </w:r>
      <w:r>
        <w:t xml:space="preserve"> as the </w:t>
      </w:r>
      <w:r w:rsidR="006831D4">
        <w:t xml:space="preserve">minimum latency. </w:t>
      </w:r>
    </w:p>
    <w:p w14:paraId="2554974B" w14:textId="77777777" w:rsidR="006831D4" w:rsidRDefault="006831D4" w:rsidP="006831D4">
      <w:pPr>
        <w:jc w:val="both"/>
      </w:pPr>
    </w:p>
    <w:tbl>
      <w:tblPr>
        <w:tblW w:w="8622" w:type="dxa"/>
        <w:tblLook w:val="04A0" w:firstRow="1" w:lastRow="0" w:firstColumn="1" w:lastColumn="0" w:noHBand="0" w:noVBand="1"/>
      </w:tblPr>
      <w:tblGrid>
        <w:gridCol w:w="1230"/>
        <w:gridCol w:w="1230"/>
        <w:gridCol w:w="1230"/>
        <w:gridCol w:w="1230"/>
        <w:gridCol w:w="1325"/>
        <w:gridCol w:w="1437"/>
        <w:gridCol w:w="581"/>
        <w:gridCol w:w="891"/>
      </w:tblGrid>
      <w:tr w:rsidR="00CA2D8F" w:rsidRPr="00CA2D8F" w14:paraId="30EE525B" w14:textId="77777777" w:rsidTr="00CA2D8F">
        <w:trPr>
          <w:trHeight w:val="300"/>
        </w:trPr>
        <w:tc>
          <w:tcPr>
            <w:tcW w:w="86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63EFAB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Scenario A</w:t>
            </w:r>
          </w:p>
        </w:tc>
      </w:tr>
      <w:tr w:rsidR="00CA2D8F" w:rsidRPr="00CA2D8F" w14:paraId="79A81B6D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41B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602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7B0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B01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AE0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778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C9C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305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2809F860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14E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39A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F9E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1A8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CB1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E1D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BC5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51F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030C040A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18A42B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  <w:t>A to B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E13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E5C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AA8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308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0CE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D90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7BE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06F2CC3B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A7E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4D6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11A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49A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3E0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482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A1F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312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30C7A81F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B60C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B032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2CBB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T3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CF1D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T4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427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Pairwise Latencies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561D0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New Time Cristian Algo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4433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Tmin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37FC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Error Bound</w:t>
            </w:r>
          </w:p>
        </w:tc>
      </w:tr>
      <w:tr w:rsidR="00CA2D8F" w:rsidRPr="00CA2D8F" w14:paraId="48F20102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847A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26A6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5831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17E2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08E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4A8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EBC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E72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31701038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74A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1D1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967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BD1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A4B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1BB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BC9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9BC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3DA420CB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086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1487016214.80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9CB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1487016214.80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E893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1487016214.81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1AE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1487016214.81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04A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7AB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1487016214.82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CEF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E39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</w:t>
            </w:r>
          </w:p>
        </w:tc>
      </w:tr>
      <w:tr w:rsidR="00CA2D8F" w:rsidRPr="00CA2D8F" w14:paraId="7B912B24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F3E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1487016645.32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847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1487016645.32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8EC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1487016645.32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BE4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1487016645.32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C7A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940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1487016645.32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B16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510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514BFD28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0DB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1487016646.52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3F9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1487016646.52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0F8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1487016646.52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747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1487016646.52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162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913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1487016646.52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C9A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9BC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715AE467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B5A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1487016647.42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BF5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1487016647.42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FCA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1487016647.42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1AA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1487016647.42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DC5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02F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1487016647.42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C11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2C2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6BEBA68F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368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1487016648.26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F31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1487016648.26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A4D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1487016648.26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F23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1487016648.26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42E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969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1487016648.26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77D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74D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036A8762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B43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43A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19F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94C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BEA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EC6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CA9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CBE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4918D884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8D876F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  <w:t>B to 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D78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F79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4A1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560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875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A45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7CF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7B4A390C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1B4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CFD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F21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989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DDC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241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802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728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63486068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6E61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642B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92CD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T3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7966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T4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F70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96A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CAA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123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20E56BEC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57D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8A3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F3A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780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D34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EEA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638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B46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0DC89F6C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FF6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1487018072.52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9F0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1487018072.52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FD1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1487018072.52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B5D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1487018072.52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ECB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0D0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1487018072.52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BCD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AB3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0E8AD0E4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B36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1487018074.23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111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1487018074.23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B8C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1487018074.23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FD4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1487018074.23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C6D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DA6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1487018074.23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734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8C4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162C47E5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798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1487018075.12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A49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1487018075.12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C9B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1487018075.12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518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1487018075.12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EFE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4EE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1487018075.12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98D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3EA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4C695670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D5E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1487018076.01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3A1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1487018076.01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2E1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1487018076.01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E2C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1487018076.01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79E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928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1487018076.01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051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087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5DF75697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D4E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1487018077.41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E0C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1487018077.41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64D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1487018077.41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953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1487018077.41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6EE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DE7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1487018077.41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747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F51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6159B7CA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BED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0BB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E5A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97B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B24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182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3E4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A5B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188B845A" w14:textId="77777777" w:rsidTr="00CA2D8F">
        <w:trPr>
          <w:trHeight w:val="300"/>
        </w:trPr>
        <w:tc>
          <w:tcPr>
            <w:tcW w:w="86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ECB293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Scenario B</w:t>
            </w:r>
          </w:p>
        </w:tc>
      </w:tr>
      <w:tr w:rsidR="00CA2D8F" w:rsidRPr="00CA2D8F" w14:paraId="4863EFF9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271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989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912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885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5A0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F31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96A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F0F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6F2E7C3E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0A4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67E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18A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C12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389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7B2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5F6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445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0D94B3B1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561510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  <w:t>A to B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792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671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D7B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52B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D1A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D79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1AA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6C34C2C2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4F2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CB2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BF2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1E6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C90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3F4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295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97F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1F6A62CF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7933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6295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CBCA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T3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E02C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T4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BF0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Pairwise Latencies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DDC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3FF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89D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329FC753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5C0A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D85A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E409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2A54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922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165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E85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183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7ABCF803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857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A0B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6EF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BA9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FEB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528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951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F52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57F33B6D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E4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1487100826.73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88D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1487100826.73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B54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1487100826.73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7E1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1487100826.73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2AE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491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1487100826.73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DBA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84A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7F5E9329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B91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1487100829.45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525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1487100829.45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E3E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1487100829.45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5C0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1487100829.45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177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372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1487100829.45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724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5CC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78C8A944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8DA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1487100830.29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CA0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1487100830.29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B13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1487100830.29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145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1487100830.29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68E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610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1487100830.29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33D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E20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585E3252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9DC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1487100831.03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895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1487100831.03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F68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1487100831.03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4E9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1487100831.03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1E9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61E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1487100831.03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5C4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80E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490CD5B2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53E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1487100832.30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604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1487100832.30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1C1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1487100832.30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D8C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1487100832.30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212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033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1487100832.30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79F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F82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0531A79E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EC4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094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072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961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0DA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BD7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7DB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351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13D80F53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CF8151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  <w:t>B to 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F22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204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FFE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9AF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98D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843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3C3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50DB0DF3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AFB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64D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3FA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E8A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E3C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31B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01B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80D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5E5C2ECB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0C8C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5EEE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A4E8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T3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26F4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T4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543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288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BFF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590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64E153A8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060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093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527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E1B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FE7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5AD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CF5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FF0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2DEAE8A9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430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1487100873.62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313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1487100873.62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D92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1487100873.62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B22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1487100873.62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B8D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E41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1487100873.62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5E9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3E0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6D5D1C1F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60A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1487100874.71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D40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1487100874.71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250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1487100874.71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3E0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1487100874.71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CE4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8E2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1487100874.71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3A8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DDA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40E33C1A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CF2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1487100875.44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77E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1487100875.44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0BB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1487100875.44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94A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1487100875.44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1D7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0A0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1487100875.44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31D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DEA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7898EDF0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9B5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1487100876.05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658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1487100876.05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52C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1487100876.05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076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1487100876.05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6D4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719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1487100876.05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936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AF0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621105B6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06F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1487100877.28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6E5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1487100877.28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010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1487100877.28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9DE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1487100877.28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3C0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7AB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1487100877.28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917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057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47E7391F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F76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ED8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30D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49D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F37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6DC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2D7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A3E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35E196C0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253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94D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570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37C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E37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46B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E00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0DF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69B0876C" w14:textId="77777777" w:rsidTr="00CA2D8F">
        <w:trPr>
          <w:trHeight w:val="300"/>
        </w:trPr>
        <w:tc>
          <w:tcPr>
            <w:tcW w:w="86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6116B2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Scenario C</w:t>
            </w:r>
          </w:p>
        </w:tc>
      </w:tr>
      <w:tr w:rsidR="00CA2D8F" w:rsidRPr="00CA2D8F" w14:paraId="59C2C634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357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F4E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D20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326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8DC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0ED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32F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F3A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3BF48613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A5F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A05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1E9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B55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8C3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4B1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343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84F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58B77E3A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EC8482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  <w:t>A to B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551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1BE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CCC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CAC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539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A82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303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0000195E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658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48C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D8C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FFE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766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D7F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A97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796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67B7C8F1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D530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4218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6810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T3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0362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T4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8AB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Pairwise Latencies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463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FE4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CB0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543766DE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AEC1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D67E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51FA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B21E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21F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886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B8A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95D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2BC82D84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45F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DD1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66F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06C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A8D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D73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23E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6DB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54A55A4E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F15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1487116065.87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DFB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1487116065.88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370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1487116065.88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400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1487116065.88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BB1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087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1487116065.89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B66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E92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</w:t>
            </w:r>
          </w:p>
        </w:tc>
      </w:tr>
      <w:tr w:rsidR="00CA2D8F" w:rsidRPr="00CA2D8F" w14:paraId="4F78C5FA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33B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1487116070.72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8AA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1487116070.72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479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1487116070.73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299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1487116070.72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79B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2E6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1487116070.73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66E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7F9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521424AE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DBA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1487116071.92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EC6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1487116071.94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685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1487116071.94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9BC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1487116071.97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1B0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7BD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1487116071.97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A5A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84A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0.025</w:t>
            </w:r>
          </w:p>
        </w:tc>
      </w:tr>
      <w:tr w:rsidR="00CA2D8F" w:rsidRPr="00CA2D8F" w14:paraId="2CCD5F4F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069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1487116072.87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D7D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1487116072.89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94F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1487116072.89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97E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1487116072.89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867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3B0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1487116072.90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8E3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FA1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0.010</w:t>
            </w:r>
          </w:p>
        </w:tc>
      </w:tr>
      <w:tr w:rsidR="00CA2D8F" w:rsidRPr="00CA2D8F" w14:paraId="7DE0829F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30F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1487116073.72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DB4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1487116073.73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A0F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1487116073.73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CE5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1487116073.73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AD3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EE6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1487116073.74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FBF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29A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</w:t>
            </w:r>
          </w:p>
        </w:tc>
      </w:tr>
      <w:tr w:rsidR="00CA2D8F" w:rsidRPr="00CA2D8F" w14:paraId="32F04F03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177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9E2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26A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16F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8E9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268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EEC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D53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551137BC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813EA3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  <w:t>B to 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84A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407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507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08F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E17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B9B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BA3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6C26824F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FA1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398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66A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263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3C9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253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062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939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69DC6DB9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001F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5CA1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959C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T3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44BB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T4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A99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5EF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1F8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F97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614AC8CB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391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C38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F74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FB1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7AB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05D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B04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070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7A7025BE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F14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1487116221.90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3ED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1487116221.90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1A4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1487116221.90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697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1487116221.90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D93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DF4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1487116221.90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E38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EDD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31282E48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DA7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1487116224.73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DFF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1487116224.72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493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1487116224.72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BE0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1487116224.73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82C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59B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1487116224.72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AA6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307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15B954FA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4CF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1487116225.78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33D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1487116225.77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801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1487116225.77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B24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1487116225.78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FEA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105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1487116225.77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674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B7B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021A945A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B38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1487116226.54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A23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1487116226.65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76E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1487116226.65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084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1487116226.72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8AD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693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1487116226.74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86B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7C8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0.090</w:t>
            </w:r>
          </w:p>
        </w:tc>
      </w:tr>
      <w:tr w:rsidR="00CA2D8F" w:rsidRPr="00CA2D8F" w14:paraId="5005D77D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E87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1487116227.51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A1D6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1487116228.27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4F7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1487116228.27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6F92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1487116228.34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197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0.415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BA9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1487116228.69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E5B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1D9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0.415</w:t>
            </w:r>
          </w:p>
        </w:tc>
      </w:tr>
      <w:tr w:rsidR="00CA2D8F" w:rsidRPr="00CA2D8F" w14:paraId="57CB1DBE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AD2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0E4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94B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777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E10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F2F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6F0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569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6DD76C83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E1C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94B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03C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EEE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2F4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723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5D0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C67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2B4A00CE" w14:textId="77777777" w:rsidTr="00CA2D8F">
        <w:trPr>
          <w:trHeight w:val="300"/>
        </w:trPr>
        <w:tc>
          <w:tcPr>
            <w:tcW w:w="86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C6AE116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Scenario D</w:t>
            </w:r>
          </w:p>
        </w:tc>
      </w:tr>
      <w:tr w:rsidR="00CA2D8F" w:rsidRPr="00CA2D8F" w14:paraId="1B93F2A5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A36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3B4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CCC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056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C22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BFB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754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E07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311E061B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622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9A0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CD8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523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15F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86D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644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3CF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49ABEED6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7DD17F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  <w:t>A to B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517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85D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799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EEC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F60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303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8D1F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169B8424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6561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969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E29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9C7D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34E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BB4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C82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D06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1B313DD7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1D8F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F7E7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238D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T3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8866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T4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A96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Pairwise Latencies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303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052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5C9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79F4E6B1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15EE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2779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28E6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AE28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33F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235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7D7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6B2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60327AF7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115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B00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639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AB7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EDB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89B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954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0C6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6DC35529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498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1487033165.23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58F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1487033163.99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CEA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1487033163.99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9F9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1487033165.25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F89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A4C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1487033164.00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02F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D9D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31FBF907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055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1487033168.76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002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1487033167.53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888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1487033167.53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09D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1487033168.79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A88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80A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1487033167.55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899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660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</w:t>
            </w:r>
          </w:p>
        </w:tc>
      </w:tr>
      <w:tr w:rsidR="00CA2D8F" w:rsidRPr="00CA2D8F" w14:paraId="00D13560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5D4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1487033170.24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6D0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1487033169.00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FE1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1487033169.00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699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1487033170.26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00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EF4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1487033169.01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C29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1DB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0428772C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5E5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1487033171.45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3D5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1487033170.22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17F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1487033170.22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EF2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1487033171.48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2F8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C90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1487033170.24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E49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722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</w:t>
            </w:r>
          </w:p>
        </w:tc>
      </w:tr>
      <w:tr w:rsidR="00CA2D8F" w:rsidRPr="00CA2D8F" w14:paraId="54EA8FAF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7DE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1487033172.40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7D4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1487033171.16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15F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1487033171.16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254C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1487033172.52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A6F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4CE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1487033171.22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782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9DD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0.050</w:t>
            </w:r>
          </w:p>
        </w:tc>
      </w:tr>
      <w:tr w:rsidR="00CA2D8F" w:rsidRPr="00CA2D8F" w14:paraId="5E7295F6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FE1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D08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EE3E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652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CF4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BA8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8E7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E7E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6A8C9AF1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CEFEBE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  <w:t>B to 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38E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38C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21D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D0E7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16B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554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9854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693B9802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F3E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E0E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8916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C6F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DD0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0D7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28A3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BFD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094DED56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7D10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9DB6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3339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T3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DEF5" w14:textId="77777777" w:rsidR="00CA2D8F" w:rsidRPr="00CA2D8F" w:rsidRDefault="00CA2D8F" w:rsidP="00CA2D8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T4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4142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5C2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9345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9A01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096C6D0A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AEF9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38CF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3970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482B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623A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254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2FAC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9E58" w14:textId="77777777" w:rsidR="00CA2D8F" w:rsidRPr="00CA2D8F" w:rsidRDefault="00CA2D8F" w:rsidP="00CA2D8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A2D8F" w:rsidRPr="00CA2D8F" w14:paraId="3BD72708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CEA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1487033349.11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DB7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1487033350.39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8B2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1487033350.39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BF0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1487033349.15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D01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5DB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1487033350.41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3C3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872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CA2D8F" w:rsidRPr="00CA2D8F" w14:paraId="35154644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306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1487033356.69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B8B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1487033358.48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CB8D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1487033358.48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D68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1487033357.24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1858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0.275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A1E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1487033358.76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6AF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55F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0.255</w:t>
            </w:r>
          </w:p>
        </w:tc>
      </w:tr>
      <w:tr w:rsidR="00CA2D8F" w:rsidRPr="00CA2D8F" w14:paraId="0884EE8C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6E8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1487033359.08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0F7F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1487033360.42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63A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1487033360.42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333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1487033359.19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C99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064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1487033360.48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3912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344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0.035</w:t>
            </w:r>
          </w:p>
        </w:tc>
      </w:tr>
      <w:tr w:rsidR="00CA2D8F" w:rsidRPr="00CA2D8F" w14:paraId="6E68BCA7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1C3E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1487033360.77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56E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1487033362.06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E65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1487033362.06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0B20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1487033360.83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8AD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2723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1487033362.09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12B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4495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0.010</w:t>
            </w:r>
          </w:p>
        </w:tc>
      </w:tr>
      <w:tr w:rsidR="00CA2D8F" w:rsidRPr="00CA2D8F" w14:paraId="03942618" w14:textId="77777777" w:rsidTr="00CA2D8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392C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1487033361.79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130A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1487033363.09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6077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1487033363.09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9C69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1487033361.85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2031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CC8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1487033363.12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DB0B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1A14" w14:textId="77777777" w:rsidR="00CA2D8F" w:rsidRPr="00CA2D8F" w:rsidRDefault="00CA2D8F" w:rsidP="00CA2D8F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0.010</w:t>
            </w:r>
          </w:p>
        </w:tc>
      </w:tr>
    </w:tbl>
    <w:p w14:paraId="426BD4EF" w14:textId="77777777" w:rsidR="003B43DA" w:rsidRDefault="003B43DA" w:rsidP="006831D4">
      <w:pPr>
        <w:jc w:val="both"/>
      </w:pPr>
    </w:p>
    <w:p w14:paraId="3DD49B1B" w14:textId="77777777" w:rsidR="003B43DA" w:rsidRDefault="003B43DA" w:rsidP="006831D4">
      <w:pPr>
        <w:jc w:val="both"/>
      </w:pPr>
    </w:p>
    <w:p w14:paraId="5CD049CE" w14:textId="3C8FC41B" w:rsidR="003B43DA" w:rsidRPr="00CA2D8F" w:rsidRDefault="003B43DA" w:rsidP="003B43DA">
      <w:pPr>
        <w:pStyle w:val="Heading1"/>
        <w:rPr>
          <w:sz w:val="72"/>
        </w:rPr>
      </w:pPr>
      <w:r w:rsidRPr="00CA2D8F">
        <w:rPr>
          <w:sz w:val="72"/>
        </w:rPr>
        <w:lastRenderedPageBreak/>
        <w:t>Question – 3:</w:t>
      </w:r>
    </w:p>
    <w:p w14:paraId="65861C5E" w14:textId="77777777" w:rsidR="00CA2D8F" w:rsidRPr="00CA2D8F" w:rsidRDefault="00CA2D8F" w:rsidP="00CA2D8F"/>
    <w:p w14:paraId="5DC1B4E5" w14:textId="74554046" w:rsidR="003B43DA" w:rsidRDefault="003B43DA" w:rsidP="003B43DA">
      <w:pPr>
        <w:jc w:val="both"/>
      </w:pPr>
      <w:r>
        <w:t>The shorter and more symmetric the round-trip delay, more the accuracy of the current time. Hence, the cases where delay is minimum would be more accurate.</w:t>
      </w:r>
      <w:r w:rsidR="00431C56">
        <w:t xml:space="preserve"> These cases are indicated using red highlight.</w:t>
      </w:r>
      <w:r w:rsidR="00CA0333">
        <w:t xml:space="preserve"> In some cases, all delays are same so any can be selected and in some cases only one is highlighted.</w:t>
      </w:r>
    </w:p>
    <w:p w14:paraId="24D1CDFE" w14:textId="77777777" w:rsidR="00431C56" w:rsidRDefault="00431C56" w:rsidP="003B43DA">
      <w:pPr>
        <w:jc w:val="both"/>
      </w:pPr>
    </w:p>
    <w:p w14:paraId="46D8B553" w14:textId="77777777" w:rsidR="00431C56" w:rsidRDefault="00431C56" w:rsidP="003B43DA">
      <w:pPr>
        <w:jc w:val="both"/>
      </w:pPr>
    </w:p>
    <w:tbl>
      <w:tblPr>
        <w:tblW w:w="7460" w:type="dxa"/>
        <w:tblLook w:val="04A0" w:firstRow="1" w:lastRow="0" w:firstColumn="1" w:lastColumn="0" w:noHBand="0" w:noVBand="1"/>
      </w:tblPr>
      <w:tblGrid>
        <w:gridCol w:w="1610"/>
        <w:gridCol w:w="1610"/>
        <w:gridCol w:w="1610"/>
        <w:gridCol w:w="1610"/>
        <w:gridCol w:w="718"/>
        <w:gridCol w:w="766"/>
      </w:tblGrid>
      <w:tr w:rsidR="00FA10BD" w:rsidRPr="00FA10BD" w14:paraId="0325CE56" w14:textId="77777777" w:rsidTr="00FA10BD">
        <w:trPr>
          <w:trHeight w:val="300"/>
        </w:trPr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7E7900EF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6100"/>
                <w:sz w:val="22"/>
                <w:szCs w:val="22"/>
              </w:rPr>
              <w:t>Scenario A</w:t>
            </w:r>
          </w:p>
        </w:tc>
      </w:tr>
      <w:tr w:rsidR="00FA10BD" w:rsidRPr="00FA10BD" w14:paraId="689BE072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66D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6A9B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94D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23AD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7691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86E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59C25273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6CC6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CF5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BCD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FFC3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A126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095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72D5CA22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EE1E07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  <w:t>A to B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20A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52B9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7BE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B1D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C23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69C6CC36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6F9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BE3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1833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3CA8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FAF6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61A6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04D340ED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1939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5EE0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6F93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T3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16B9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T4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732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Delay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5EA1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Offset</w:t>
            </w:r>
          </w:p>
        </w:tc>
      </w:tr>
      <w:tr w:rsidR="00FA10BD" w:rsidRPr="00FA10BD" w14:paraId="0FDE95DA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6FEE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E144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C573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74CA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4313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F3A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1866668F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734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707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86F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688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EE3D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57A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5C18A51F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4635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1487016214.80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29F5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1487016214.80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7983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1487016214.81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8AC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1487016214.81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FFCD01D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A2C0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4A8B341E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7C64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1487016645.32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D1E9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1487016645.32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995C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1487016645.32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1D5C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1487016645.32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5074270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B1BB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2D729001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2CED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1487016646.52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6B9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1487016646.52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7F5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1487016646.52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F883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1487016646.52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0CF6D38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B69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164C7EAD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50D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1487016647.42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1B7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1487016647.42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6DC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1487016647.42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165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1487016647.42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EACDBCA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9DDB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048ED590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7B75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1487016648.26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EB5B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1487016648.26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D035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1487016648.26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6C6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1487016648.26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3C47BAB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174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2B31E3C0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B5F9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084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0263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3AF9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51D6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5523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033AE796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13E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F52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E05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5D4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37B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5A2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74F41D22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5D30F4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  <w:t>B to A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E47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FAB1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2A99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21C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7BE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6856E7D3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9C9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DED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CE7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0FE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1F7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6503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04169618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6B48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9D00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B56E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T3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3227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T4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D00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1F1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413D56CD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B6E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F313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EA4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9A5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B39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028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7BD83687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DB2D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1487018072.52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2BFC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1487018072.52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25D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1487018072.52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3A90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1487018072.52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ECF8C83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7481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43FB0CF9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C5B1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1487018074.23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D97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1487018074.23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6C9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1487018074.23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C0B0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1487018074.23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C1B113A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D07D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4E322092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83D4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1487018075.12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078D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1487018075.12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742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1487018075.12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E465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1487018075.12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C4BC392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7973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48846793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5B2D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1487018076.01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BAE4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1487018076.01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AC3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1487018076.01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CA8D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1487018076.01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07738A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FF5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60121670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4A5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1487018077.41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DB6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1487018077.41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D84A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1487018077.41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53B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1487018077.41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1B07718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89B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12225FDF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AD6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9679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6711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B91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616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A9F8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393BCE51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9A2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56C1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17B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E572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FE9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A4E6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70DAD3D9" w14:textId="77777777" w:rsidTr="00FA10BD">
        <w:trPr>
          <w:trHeight w:val="300"/>
        </w:trPr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4666CD32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6100"/>
                <w:sz w:val="22"/>
                <w:szCs w:val="22"/>
              </w:rPr>
              <w:t>Scenario B</w:t>
            </w:r>
          </w:p>
        </w:tc>
      </w:tr>
      <w:tr w:rsidR="00FA10BD" w:rsidRPr="00FA10BD" w14:paraId="70365811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202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1B81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0053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4F8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1D61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C73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01D5F1C3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668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D29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947D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3F6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0A8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2BD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6DDB3706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7A875B9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  <w:t>A to B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F04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D6B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F4B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AA5D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720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0649D82D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D6E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D07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D40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C00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463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D53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3F6DB9EE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F74F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7E0B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5EDC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T3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094B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T4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673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D66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24A3E28C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C61C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1A89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9EB5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74A6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D78D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0E7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1D34772D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E88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654D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3363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0C79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379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01E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410EC163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A9A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1487100826.73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31C1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1487100826.73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A624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1487100826.73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56AC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1487100826.73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82AC2AC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378B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534F1E84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D06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1487100829.45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C64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1487100829.45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4B84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1487100829.45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F519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1487100829.45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F849A5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03A1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36A1B12F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7E6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1487100830.29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F89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1487100830.29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55E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1487100830.29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5139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1487100830.29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FAEBAC4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E0D9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60AA0698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356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1487100831.03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C99A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1487100831.03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F08A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1487100831.03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9E92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1487100831.03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46728F9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9B8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7484038D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E7C8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1487100832.30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D972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1487100832.30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B292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1487100832.30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61C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1487100832.30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8BD02B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E91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47DE8F77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1D28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2E6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A31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DDD1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50A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D336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3865D23C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032A1B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  <w:t>B to A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FEDB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058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E4F1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A88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E923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51ADFAD4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1E91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613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5756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6379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DBA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15B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53A83362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8AEF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A63A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C9C6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T3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8E70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T4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52E6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373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6E5C5FC2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159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F62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544D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BEC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AF1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7E9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5A543F41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8292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1487100873.62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06DC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1487100873.62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0E5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1487100873.62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3472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1487100873.62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108BC6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7DBB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3216755B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960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1487100874.71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5638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1487100874.71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8DD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1487100874.71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4A4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1487100874.71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13D3ED9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BA42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1F9682E6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F5C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1487100875.44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C032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1487100875.44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0845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1487100875.44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0B31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1487100875.44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FD0459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B11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3A77FFAB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717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1487100876.05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E01C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1487100876.05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7202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1487100876.05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766A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1487100876.05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F40A97B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BFE1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0D50E22B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104D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1487100877.28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10E5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1487100877.28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0081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1487100877.28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0A23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1487100877.28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1BCC02C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4190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50AA2DA4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4F9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E2C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C8A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D9D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425B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85C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34D856D8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C58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4A19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5F3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F14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40A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173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13235426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5E1B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1026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293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11A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F201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155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75374D4C" w14:textId="77777777" w:rsidTr="00FA10BD">
        <w:trPr>
          <w:trHeight w:val="300"/>
        </w:trPr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4D5FF498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6100"/>
                <w:sz w:val="22"/>
                <w:szCs w:val="22"/>
              </w:rPr>
              <w:t>Scenario C</w:t>
            </w:r>
          </w:p>
        </w:tc>
      </w:tr>
      <w:tr w:rsidR="00FA10BD" w:rsidRPr="00FA10BD" w14:paraId="3504C62E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53E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589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C33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4388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A799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87B3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02527C96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989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D14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19A9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6C6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20C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7A3D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4FDB6D3E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18234E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  <w:t>A to B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398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1F08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47F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318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283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4DF1248A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C44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DE8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F1D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691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B893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9B7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07AC36C2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8DF6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E951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7ED3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T3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398D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T4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81F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5706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17A81868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5F14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81B9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48A3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520F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CFC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012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36289434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075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E82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C4D6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325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0878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C288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43B7795B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5C9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1487116065.87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F48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1487116065.88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D469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1487116065.88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9E6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1487116065.88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DCEC29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0.010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E75B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FA10BD" w:rsidRPr="00FA10BD" w14:paraId="2891BF19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761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1487116070.72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4EFC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1487116070.72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F27C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1487116070.73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7030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1487116070.72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467C5EC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-0.010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921A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26D03139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D8C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1487116071.92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3B0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1487116071.94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968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1487116071.94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77FD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1487116071.97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C833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0.050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3B91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5311D243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21D0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1487116072.87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F4B0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1487116072.89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F2C1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1487116072.89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C8C0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1487116072.89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6AA9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8102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FA10BD" w:rsidRPr="00FA10BD" w14:paraId="02BC64C4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43F1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1487116073.72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76C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1487116073.73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7E71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1487116073.73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A032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1487116073.73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AB594A0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0.010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9EB5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07058E98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72F8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5DA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8E9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068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19B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D72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4CAECF7F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B3C232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  <w:t>B to A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6E8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D3B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B0F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82C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6CDB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1E29284E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0EFB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96D6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7FE9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E44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B748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0FE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3BC75DA7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0211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15D2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1CB7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T3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6308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T4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1FD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77B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0C108FBD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B60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BC4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B1B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6D0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7E7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FFBB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52CBDC49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013A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1487116221.90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F76B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1487116221.90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ACB2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1487116221.90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06F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1487116221.90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AED58C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929A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FA10BD" w:rsidRPr="00FA10BD" w14:paraId="1D6E2FBA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BB2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1487116224.73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B0D2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1487116224.72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2043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1487116224.72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781D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1487116224.73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3B8DF34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B2AB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-0.01</w:t>
            </w:r>
          </w:p>
        </w:tc>
      </w:tr>
      <w:tr w:rsidR="00FA10BD" w:rsidRPr="00FA10BD" w14:paraId="2AAF1784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B1BD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1487116225.78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57DC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1487116225.77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4F3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1487116225.77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B978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1487116225.78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CA6F00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4385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-0.01</w:t>
            </w:r>
          </w:p>
        </w:tc>
      </w:tr>
      <w:tr w:rsidR="00FA10BD" w:rsidRPr="00FA10BD" w14:paraId="78AC2D9A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E06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1487116226.54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5A6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1487116226.65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22B3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1487116226.65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06B8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1487116226.72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8493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0.180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036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FA10BD" w:rsidRPr="00FA10BD" w14:paraId="796C7D8B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6D14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1487116227.51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3CC2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1487116228.27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A391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1487116228.27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9F4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1487116228.34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64E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0.830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C00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0.35</w:t>
            </w:r>
          </w:p>
        </w:tc>
      </w:tr>
      <w:tr w:rsidR="00FA10BD" w:rsidRPr="00FA10BD" w14:paraId="363EF114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35C1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1B7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2CE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7C7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D5E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AB28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00CC0BAA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540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2AA6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F76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D14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C7D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538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18F36E22" w14:textId="77777777" w:rsidTr="00FA10BD">
        <w:trPr>
          <w:trHeight w:val="300"/>
        </w:trPr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2EE81827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6100"/>
                <w:sz w:val="22"/>
                <w:szCs w:val="22"/>
              </w:rPr>
              <w:t>Scenario D</w:t>
            </w:r>
          </w:p>
        </w:tc>
      </w:tr>
      <w:tr w:rsidR="00FA10BD" w:rsidRPr="00FA10BD" w14:paraId="409D705E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C4C9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3E93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96F8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94D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DEE9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40F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5D2B0F5A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8CC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9FB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0FA8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8F73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0C71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007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5E726659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7F8D10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  <w:t>A to B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D181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4B8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87A1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F75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B15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3282DEDE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404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6C0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E5D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9823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52F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251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2DB0893A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C4DC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2070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2D79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T3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4B0F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T4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3899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F74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269B83B6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3F46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4C08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7C16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4623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870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067C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520B22DD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AD9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56D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5FE7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0D0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1698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968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71AC1FE7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5B1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1487033165.23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57C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1487033163.99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4AE0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1487033163.99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6E90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1487033165.25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C5C2F1A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0.020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D96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-1.25</w:t>
            </w:r>
          </w:p>
        </w:tc>
      </w:tr>
      <w:tr w:rsidR="00FA10BD" w:rsidRPr="00FA10BD" w14:paraId="7AAB0AC6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D8CD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1487033168.76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2249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1487033167.53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476D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1487033167.53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F2A5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1487033168.79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79C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DA2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-1.25</w:t>
            </w:r>
          </w:p>
        </w:tc>
      </w:tr>
      <w:tr w:rsidR="00FA10BD" w:rsidRPr="00FA10BD" w14:paraId="689ADA1E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35B5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1487033170.24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2A42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1487033169.00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071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1487033169.00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9A0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1487033170.26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8D6D45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0006"/>
                <w:sz w:val="22"/>
                <w:szCs w:val="22"/>
              </w:rPr>
              <w:t>0.020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E659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-1.25</w:t>
            </w:r>
          </w:p>
        </w:tc>
      </w:tr>
      <w:tr w:rsidR="00FA10BD" w:rsidRPr="00FA10BD" w14:paraId="2F2B2F34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9F6C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1487033171.45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A2A4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1487033170.22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2E1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1487033170.22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1141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1487033171.48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CFD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543B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-1.25</w:t>
            </w:r>
          </w:p>
        </w:tc>
      </w:tr>
      <w:tr w:rsidR="00FA10BD" w:rsidRPr="00FA10BD" w14:paraId="2A42BF95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BA94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1487033172.40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8DB0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1487033171.16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958C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1487033171.16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D208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1487033172.52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6342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0.120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B97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-1.30</w:t>
            </w:r>
          </w:p>
        </w:tc>
      </w:tr>
      <w:tr w:rsidR="00FA10BD" w:rsidRPr="00FA10BD" w14:paraId="15FC7B7C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7731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7841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2D3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0AB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0A3B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62C8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3625C756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219FBF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9C6500"/>
                <w:sz w:val="22"/>
                <w:szCs w:val="22"/>
              </w:rPr>
              <w:t>B to A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39B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3AA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3D2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EFF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CF69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5AB691C5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001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4D2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2410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4651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565D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E57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416B4C42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0B5C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8543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4810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T3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56DD" w14:textId="77777777" w:rsidR="00FA10BD" w:rsidRPr="00FA10BD" w:rsidRDefault="00FA10BD" w:rsidP="00FA10B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T4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604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92A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56D5EA79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6009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0DDE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B3E6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458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8CF4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48B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10BD" w:rsidRPr="00FA10BD" w14:paraId="79F6AD95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1B2A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1487033349.11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1A1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1487033350.39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932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1487033350.39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6011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1487033349.15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5EE4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2E43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1.26</w:t>
            </w:r>
          </w:p>
        </w:tc>
      </w:tr>
      <w:tr w:rsidR="00FA10BD" w:rsidRPr="00FA10BD" w14:paraId="1147A510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26E4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1487033356.69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B2C0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1487033358.48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32E2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1487033358.48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FEB7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1487033357.24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7AA4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0.550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95FB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1.51</w:t>
            </w:r>
          </w:p>
        </w:tc>
      </w:tr>
      <w:tr w:rsidR="00FA10BD" w:rsidRPr="00FA10BD" w14:paraId="48A77269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195A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1487033359.08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508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1487033360.42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66F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1487033360.42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37CE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1487033359.19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945A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0.110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3B93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1.29</w:t>
            </w:r>
          </w:p>
        </w:tc>
      </w:tr>
      <w:tr w:rsidR="00FA10BD" w:rsidRPr="00FA10BD" w14:paraId="2D6DA995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F14C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1487033360.77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D190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1487033362.06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832A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1487033362.06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B3C9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1487033360.83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CB1C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C7A3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1.26</w:t>
            </w:r>
          </w:p>
        </w:tc>
      </w:tr>
      <w:tr w:rsidR="00FA10BD" w:rsidRPr="00FA10BD" w14:paraId="3A399469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8C26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1487033361.79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7188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1487033363.09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658A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1487033363.09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57FF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1487033361.85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8498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5C1D" w14:textId="77777777" w:rsidR="00FA10BD" w:rsidRPr="00FA10BD" w:rsidRDefault="00FA10BD" w:rsidP="00FA10B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1.27</w:t>
            </w:r>
          </w:p>
        </w:tc>
      </w:tr>
      <w:tr w:rsidR="00FA10BD" w:rsidRPr="00FA10BD" w14:paraId="7964F481" w14:textId="77777777" w:rsidTr="00FA10BD">
        <w:trPr>
          <w:trHeight w:val="30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4BB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C2CA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A88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56FF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5152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AB15" w14:textId="77777777" w:rsidR="00FA10BD" w:rsidRPr="00FA10BD" w:rsidRDefault="00FA10BD" w:rsidP="00FA10B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0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2631599" w14:textId="59383E7A" w:rsidR="003B43DA" w:rsidRPr="003B43DA" w:rsidRDefault="003B43DA" w:rsidP="003B43DA">
      <w:pPr>
        <w:jc w:val="both"/>
      </w:pPr>
      <w:bookmarkStart w:id="0" w:name="_GoBack"/>
      <w:bookmarkEnd w:id="0"/>
    </w:p>
    <w:sectPr w:rsidR="003B43DA" w:rsidRPr="003B43DA" w:rsidSect="00CA2D8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7DA74" w14:textId="77777777" w:rsidR="00065FEA" w:rsidRDefault="00065FEA" w:rsidP="008B3D76">
      <w:r>
        <w:separator/>
      </w:r>
    </w:p>
  </w:endnote>
  <w:endnote w:type="continuationSeparator" w:id="0">
    <w:p w14:paraId="494A20BE" w14:textId="77777777" w:rsidR="00065FEA" w:rsidRDefault="00065FEA" w:rsidP="008B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0EF7E" w14:textId="77777777" w:rsidR="00065FEA" w:rsidRDefault="00065FEA" w:rsidP="008B3D76">
      <w:r>
        <w:separator/>
      </w:r>
    </w:p>
  </w:footnote>
  <w:footnote w:type="continuationSeparator" w:id="0">
    <w:p w14:paraId="3DCA375B" w14:textId="77777777" w:rsidR="00065FEA" w:rsidRDefault="00065FEA" w:rsidP="008B3D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B997F" w14:textId="77777777" w:rsidR="00CA2D8F" w:rsidRDefault="00CA2D8F" w:rsidP="00CA2D8F">
    <w:pPr>
      <w:pStyle w:val="Title"/>
      <w:jc w:val="center"/>
    </w:pPr>
    <w:r>
      <w:t>Programming Assignment – 1</w:t>
    </w:r>
  </w:p>
  <w:p w14:paraId="0FFC6A64" w14:textId="77777777" w:rsidR="00CA2D8F" w:rsidRDefault="00CA2D8F" w:rsidP="00CA2D8F">
    <w:pPr>
      <w:jc w:val="right"/>
    </w:pPr>
    <w:r>
      <w:t>Team:</w:t>
    </w:r>
  </w:p>
  <w:p w14:paraId="618A3C38" w14:textId="77777777" w:rsidR="00CA2D8F" w:rsidRDefault="00CA2D8F" w:rsidP="00CA2D8F">
    <w:pPr>
      <w:jc w:val="right"/>
    </w:pPr>
    <w:r>
      <w:t>Ishan Shah</w:t>
    </w:r>
  </w:p>
  <w:p w14:paraId="0F350B89" w14:textId="77777777" w:rsidR="00CA2D8F" w:rsidRPr="008B3D76" w:rsidRDefault="00CA2D8F" w:rsidP="00CA2D8F">
    <w:pPr>
      <w:jc w:val="right"/>
    </w:pPr>
    <w:r>
      <w:t>Omkar Pawar</w:t>
    </w:r>
  </w:p>
  <w:p w14:paraId="4FFAD571" w14:textId="77777777" w:rsidR="00CA2D8F" w:rsidRDefault="00CA2D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E5"/>
    <w:rsid w:val="00065FEA"/>
    <w:rsid w:val="000A607E"/>
    <w:rsid w:val="002671D5"/>
    <w:rsid w:val="00276B04"/>
    <w:rsid w:val="002D24D4"/>
    <w:rsid w:val="00335DE5"/>
    <w:rsid w:val="003A2BF3"/>
    <w:rsid w:val="003B43DA"/>
    <w:rsid w:val="00431C56"/>
    <w:rsid w:val="00447B7B"/>
    <w:rsid w:val="006831D4"/>
    <w:rsid w:val="00765136"/>
    <w:rsid w:val="008B3D76"/>
    <w:rsid w:val="00AB3640"/>
    <w:rsid w:val="00C6464A"/>
    <w:rsid w:val="00CA0333"/>
    <w:rsid w:val="00CA2D8F"/>
    <w:rsid w:val="00F81ED0"/>
    <w:rsid w:val="00FA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BA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D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B3D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D76"/>
  </w:style>
  <w:style w:type="paragraph" w:styleId="Footer">
    <w:name w:val="footer"/>
    <w:basedOn w:val="Normal"/>
    <w:link w:val="FooterChar"/>
    <w:uiPriority w:val="99"/>
    <w:unhideWhenUsed/>
    <w:rsid w:val="008B3D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D76"/>
  </w:style>
  <w:style w:type="paragraph" w:styleId="Title">
    <w:name w:val="Title"/>
    <w:basedOn w:val="Normal"/>
    <w:next w:val="Normal"/>
    <w:link w:val="TitleChar"/>
    <w:uiPriority w:val="10"/>
    <w:qFormat/>
    <w:rsid w:val="008B3D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D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3B09AC-1D45-5245-BFF9-AA7925188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1927</Words>
  <Characters>10990</Characters>
  <Application>Microsoft Macintosh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Question – 1:</vt:lpstr>
      <vt:lpstr>Question – 2:</vt:lpstr>
      <vt:lpstr>Question – 3:</vt:lpstr>
    </vt:vector>
  </TitlesOfParts>
  <LinksUpToDate>false</LinksUpToDate>
  <CharactersWithSpaces>12892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2017-02-14T23:34:00Z</dcterms:created>
  <dcterms:modified xsi:type="dcterms:W3CDTF">2017-02-15T01:03:00Z</dcterms:modified>
</cp:coreProperties>
</file>