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0498A" w14:textId="77777777" w:rsidR="00A16E95" w:rsidRPr="007D67F8" w:rsidRDefault="00A16E95" w:rsidP="00404F1E">
      <w:pPr>
        <w:spacing w:after="0" w:line="288" w:lineRule="auto"/>
        <w:jc w:val="center"/>
        <w:rPr>
          <w:rFonts w:ascii="Arial" w:hAnsi="Arial" w:cs="Arial"/>
          <w:b/>
          <w:bCs/>
          <w:sz w:val="32"/>
          <w:szCs w:val="32"/>
        </w:rPr>
      </w:pPr>
      <w:r w:rsidRPr="007D67F8">
        <w:rPr>
          <w:rFonts w:ascii="Arial" w:hAnsi="Arial" w:cs="Arial"/>
          <w:b/>
          <w:bCs/>
          <w:sz w:val="32"/>
          <w:szCs w:val="32"/>
        </w:rPr>
        <w:t>Mobile Application Security Assessment:</w:t>
      </w:r>
    </w:p>
    <w:p w14:paraId="74F8DF87" w14:textId="7D59C5FC" w:rsidR="00A16E95" w:rsidRPr="007D67F8" w:rsidRDefault="000114D0" w:rsidP="00404F1E">
      <w:pPr>
        <w:pStyle w:val="NormalWeb"/>
        <w:shd w:val="clear" w:color="auto" w:fill="FFFFFF"/>
        <w:spacing w:before="0" w:beforeAutospacing="0" w:after="0" w:afterAutospacing="0" w:line="288" w:lineRule="auto"/>
        <w:jc w:val="center"/>
        <w:rPr>
          <w:rFonts w:ascii="Arial" w:hAnsi="Arial" w:cs="Arial"/>
          <w:b/>
          <w:bCs/>
          <w:sz w:val="32"/>
          <w:szCs w:val="32"/>
        </w:rPr>
      </w:pPr>
      <w:r>
        <w:rPr>
          <w:rFonts w:ascii="Arial" w:hAnsi="Arial" w:cs="Arial"/>
          <w:b/>
          <w:bCs/>
          <w:sz w:val="32"/>
          <w:szCs w:val="32"/>
        </w:rPr>
        <w:t>Exploitation</w:t>
      </w:r>
    </w:p>
    <w:p w14:paraId="7F8761A9" w14:textId="60C9D893" w:rsidR="00A16E95" w:rsidRDefault="00A16E95" w:rsidP="00404F1E">
      <w:pPr>
        <w:pStyle w:val="NormalWeb"/>
        <w:shd w:val="clear" w:color="auto" w:fill="FFFFFF"/>
        <w:spacing w:before="0" w:beforeAutospacing="0" w:after="0" w:afterAutospacing="0" w:line="288" w:lineRule="auto"/>
        <w:rPr>
          <w:rFonts w:ascii="Arial" w:hAnsi="Arial" w:cs="Arial"/>
          <w:color w:val="000000"/>
        </w:rPr>
      </w:pPr>
    </w:p>
    <w:sdt>
      <w:sdtPr>
        <w:rPr>
          <w:rFonts w:asciiTheme="minorHAnsi" w:eastAsiaTheme="minorHAnsi" w:hAnsiTheme="minorHAnsi" w:cstheme="minorBidi"/>
          <w:color w:val="auto"/>
          <w:sz w:val="22"/>
          <w:szCs w:val="22"/>
          <w:lang w:val="en-CA"/>
        </w:rPr>
        <w:id w:val="-2076972906"/>
        <w:docPartObj>
          <w:docPartGallery w:val="Table of Contents"/>
          <w:docPartUnique/>
        </w:docPartObj>
      </w:sdtPr>
      <w:sdtEndPr>
        <w:rPr>
          <w:b/>
          <w:bCs/>
          <w:noProof/>
        </w:rPr>
      </w:sdtEndPr>
      <w:sdtContent>
        <w:p w14:paraId="128B2F66" w14:textId="1D089AED" w:rsidR="007D67F8" w:rsidRDefault="007D67F8">
          <w:pPr>
            <w:pStyle w:val="TOCHeading"/>
          </w:pPr>
          <w:r>
            <w:t>Table of Contents</w:t>
          </w:r>
        </w:p>
        <w:p w14:paraId="75D93B47" w14:textId="7E95884C" w:rsidR="006F7EDE" w:rsidRDefault="007D67F8">
          <w:pPr>
            <w:pStyle w:val="TOC1"/>
            <w:tabs>
              <w:tab w:val="right" w:leader="dot" w:pos="10790"/>
            </w:tabs>
            <w:rPr>
              <w:rFonts w:eastAsiaTheme="minorEastAsia"/>
              <w:noProof/>
              <w:lang w:eastAsia="en-CA"/>
            </w:rPr>
          </w:pPr>
          <w:r>
            <w:fldChar w:fldCharType="begin"/>
          </w:r>
          <w:r>
            <w:instrText xml:space="preserve"> TOC \o "1-3" \h \z \u </w:instrText>
          </w:r>
          <w:r>
            <w:fldChar w:fldCharType="separate"/>
          </w:r>
          <w:hyperlink w:anchor="_Toc39251200" w:history="1">
            <w:r w:rsidR="006F7EDE" w:rsidRPr="00E317B2">
              <w:rPr>
                <w:rStyle w:val="Hyperlink"/>
                <w:rFonts w:ascii="Arial" w:hAnsi="Arial" w:cs="Arial"/>
                <w:b/>
                <w:bCs/>
                <w:noProof/>
              </w:rPr>
              <w:t>Objective</w:t>
            </w:r>
            <w:r w:rsidR="006F7EDE">
              <w:rPr>
                <w:noProof/>
                <w:webHidden/>
              </w:rPr>
              <w:tab/>
            </w:r>
            <w:r w:rsidR="006F7EDE">
              <w:rPr>
                <w:noProof/>
                <w:webHidden/>
              </w:rPr>
              <w:fldChar w:fldCharType="begin"/>
            </w:r>
            <w:r w:rsidR="006F7EDE">
              <w:rPr>
                <w:noProof/>
                <w:webHidden/>
              </w:rPr>
              <w:instrText xml:space="preserve"> PAGEREF _Toc39251200 \h </w:instrText>
            </w:r>
            <w:r w:rsidR="006F7EDE">
              <w:rPr>
                <w:noProof/>
                <w:webHidden/>
              </w:rPr>
            </w:r>
            <w:r w:rsidR="006F7EDE">
              <w:rPr>
                <w:noProof/>
                <w:webHidden/>
              </w:rPr>
              <w:fldChar w:fldCharType="separate"/>
            </w:r>
            <w:r w:rsidR="006F7EDE">
              <w:rPr>
                <w:noProof/>
                <w:webHidden/>
              </w:rPr>
              <w:t>2</w:t>
            </w:r>
            <w:r w:rsidR="006F7EDE">
              <w:rPr>
                <w:noProof/>
                <w:webHidden/>
              </w:rPr>
              <w:fldChar w:fldCharType="end"/>
            </w:r>
          </w:hyperlink>
        </w:p>
        <w:p w14:paraId="29C40D01" w14:textId="055230C9" w:rsidR="006F7EDE" w:rsidRDefault="009066BE">
          <w:pPr>
            <w:pStyle w:val="TOC1"/>
            <w:tabs>
              <w:tab w:val="right" w:leader="dot" w:pos="10790"/>
            </w:tabs>
            <w:rPr>
              <w:rFonts w:eastAsiaTheme="minorEastAsia"/>
              <w:noProof/>
              <w:lang w:eastAsia="en-CA"/>
            </w:rPr>
          </w:pPr>
          <w:hyperlink w:anchor="_Toc39251201" w:history="1">
            <w:r w:rsidR="006F7EDE" w:rsidRPr="00E317B2">
              <w:rPr>
                <w:rStyle w:val="Hyperlink"/>
                <w:rFonts w:ascii="Arial" w:hAnsi="Arial" w:cs="Arial"/>
                <w:b/>
                <w:bCs/>
                <w:noProof/>
              </w:rPr>
              <w:t>Requirements</w:t>
            </w:r>
            <w:r w:rsidR="006F7EDE">
              <w:rPr>
                <w:noProof/>
                <w:webHidden/>
              </w:rPr>
              <w:tab/>
            </w:r>
            <w:r w:rsidR="006F7EDE">
              <w:rPr>
                <w:noProof/>
                <w:webHidden/>
              </w:rPr>
              <w:fldChar w:fldCharType="begin"/>
            </w:r>
            <w:r w:rsidR="006F7EDE">
              <w:rPr>
                <w:noProof/>
                <w:webHidden/>
              </w:rPr>
              <w:instrText xml:space="preserve"> PAGEREF _Toc39251201 \h </w:instrText>
            </w:r>
            <w:r w:rsidR="006F7EDE">
              <w:rPr>
                <w:noProof/>
                <w:webHidden/>
              </w:rPr>
            </w:r>
            <w:r w:rsidR="006F7EDE">
              <w:rPr>
                <w:noProof/>
                <w:webHidden/>
              </w:rPr>
              <w:fldChar w:fldCharType="separate"/>
            </w:r>
            <w:r w:rsidR="006F7EDE">
              <w:rPr>
                <w:noProof/>
                <w:webHidden/>
              </w:rPr>
              <w:t>2</w:t>
            </w:r>
            <w:r w:rsidR="006F7EDE">
              <w:rPr>
                <w:noProof/>
                <w:webHidden/>
              </w:rPr>
              <w:fldChar w:fldCharType="end"/>
            </w:r>
          </w:hyperlink>
        </w:p>
        <w:p w14:paraId="61339CBA" w14:textId="2C4C945B" w:rsidR="006F7EDE" w:rsidRDefault="009066BE">
          <w:pPr>
            <w:pStyle w:val="TOC1"/>
            <w:tabs>
              <w:tab w:val="right" w:leader="dot" w:pos="10790"/>
            </w:tabs>
            <w:rPr>
              <w:rFonts w:eastAsiaTheme="minorEastAsia"/>
              <w:noProof/>
              <w:lang w:eastAsia="en-CA"/>
            </w:rPr>
          </w:pPr>
          <w:hyperlink w:anchor="_Toc39251202" w:history="1">
            <w:r w:rsidR="006F7EDE" w:rsidRPr="00E317B2">
              <w:rPr>
                <w:rStyle w:val="Hyperlink"/>
                <w:rFonts w:ascii="Arial" w:hAnsi="Arial" w:cs="Arial"/>
                <w:b/>
                <w:bCs/>
                <w:noProof/>
              </w:rPr>
              <w:t>Instruction</w:t>
            </w:r>
            <w:r w:rsidR="006F7EDE">
              <w:rPr>
                <w:noProof/>
                <w:webHidden/>
              </w:rPr>
              <w:tab/>
            </w:r>
            <w:r w:rsidR="006F7EDE">
              <w:rPr>
                <w:noProof/>
                <w:webHidden/>
              </w:rPr>
              <w:fldChar w:fldCharType="begin"/>
            </w:r>
            <w:r w:rsidR="006F7EDE">
              <w:rPr>
                <w:noProof/>
                <w:webHidden/>
              </w:rPr>
              <w:instrText xml:space="preserve"> PAGEREF _Toc39251202 \h </w:instrText>
            </w:r>
            <w:r w:rsidR="006F7EDE">
              <w:rPr>
                <w:noProof/>
                <w:webHidden/>
              </w:rPr>
            </w:r>
            <w:r w:rsidR="006F7EDE">
              <w:rPr>
                <w:noProof/>
                <w:webHidden/>
              </w:rPr>
              <w:fldChar w:fldCharType="separate"/>
            </w:r>
            <w:r w:rsidR="006F7EDE">
              <w:rPr>
                <w:noProof/>
                <w:webHidden/>
              </w:rPr>
              <w:t>2</w:t>
            </w:r>
            <w:r w:rsidR="006F7EDE">
              <w:rPr>
                <w:noProof/>
                <w:webHidden/>
              </w:rPr>
              <w:fldChar w:fldCharType="end"/>
            </w:r>
          </w:hyperlink>
        </w:p>
        <w:p w14:paraId="141082B6" w14:textId="2400AB59" w:rsidR="006F7EDE" w:rsidRDefault="009066BE">
          <w:pPr>
            <w:pStyle w:val="TOC2"/>
            <w:tabs>
              <w:tab w:val="left" w:pos="660"/>
              <w:tab w:val="right" w:leader="dot" w:pos="10790"/>
            </w:tabs>
            <w:rPr>
              <w:rFonts w:eastAsiaTheme="minorEastAsia"/>
              <w:noProof/>
              <w:lang w:eastAsia="en-CA"/>
            </w:rPr>
          </w:pPr>
          <w:hyperlink w:anchor="_Toc39251203" w:history="1">
            <w:r w:rsidR="006F7EDE" w:rsidRPr="00E317B2">
              <w:rPr>
                <w:rStyle w:val="Hyperlink"/>
                <w:rFonts w:ascii="Arial" w:hAnsi="Arial" w:cs="Arial"/>
                <w:b/>
                <w:bCs/>
                <w:noProof/>
              </w:rPr>
              <w:t>1.</w:t>
            </w:r>
            <w:r w:rsidR="006F7EDE">
              <w:rPr>
                <w:rFonts w:eastAsiaTheme="minorEastAsia"/>
                <w:noProof/>
                <w:lang w:eastAsia="en-CA"/>
              </w:rPr>
              <w:tab/>
            </w:r>
            <w:r w:rsidR="006F7EDE" w:rsidRPr="00E317B2">
              <w:rPr>
                <w:rStyle w:val="Hyperlink"/>
                <w:rFonts w:ascii="Arial" w:hAnsi="Arial" w:cs="Arial"/>
                <w:b/>
                <w:bCs/>
                <w:noProof/>
              </w:rPr>
              <w:t>Step 1: Prepare lab environment</w:t>
            </w:r>
            <w:r w:rsidR="006F7EDE">
              <w:rPr>
                <w:noProof/>
                <w:webHidden/>
              </w:rPr>
              <w:tab/>
            </w:r>
            <w:r w:rsidR="006F7EDE">
              <w:rPr>
                <w:noProof/>
                <w:webHidden/>
              </w:rPr>
              <w:fldChar w:fldCharType="begin"/>
            </w:r>
            <w:r w:rsidR="006F7EDE">
              <w:rPr>
                <w:noProof/>
                <w:webHidden/>
              </w:rPr>
              <w:instrText xml:space="preserve"> PAGEREF _Toc39251203 \h </w:instrText>
            </w:r>
            <w:r w:rsidR="006F7EDE">
              <w:rPr>
                <w:noProof/>
                <w:webHidden/>
              </w:rPr>
            </w:r>
            <w:r w:rsidR="006F7EDE">
              <w:rPr>
                <w:noProof/>
                <w:webHidden/>
              </w:rPr>
              <w:fldChar w:fldCharType="separate"/>
            </w:r>
            <w:r w:rsidR="006F7EDE">
              <w:rPr>
                <w:noProof/>
                <w:webHidden/>
              </w:rPr>
              <w:t>2</w:t>
            </w:r>
            <w:r w:rsidR="006F7EDE">
              <w:rPr>
                <w:noProof/>
                <w:webHidden/>
              </w:rPr>
              <w:fldChar w:fldCharType="end"/>
            </w:r>
          </w:hyperlink>
        </w:p>
        <w:p w14:paraId="58732C40" w14:textId="1E29BD8E" w:rsidR="006F7EDE" w:rsidRDefault="009066BE">
          <w:pPr>
            <w:pStyle w:val="TOC2"/>
            <w:tabs>
              <w:tab w:val="left" w:pos="660"/>
              <w:tab w:val="right" w:leader="dot" w:pos="10790"/>
            </w:tabs>
            <w:rPr>
              <w:rFonts w:eastAsiaTheme="minorEastAsia"/>
              <w:noProof/>
              <w:lang w:eastAsia="en-CA"/>
            </w:rPr>
          </w:pPr>
          <w:hyperlink w:anchor="_Toc39251204" w:history="1">
            <w:r w:rsidR="006F7EDE" w:rsidRPr="00E317B2">
              <w:rPr>
                <w:rStyle w:val="Hyperlink"/>
                <w:rFonts w:ascii="Arial" w:hAnsi="Arial" w:cs="Arial"/>
                <w:b/>
                <w:bCs/>
                <w:noProof/>
              </w:rPr>
              <w:t>2.</w:t>
            </w:r>
            <w:r w:rsidR="006F7EDE">
              <w:rPr>
                <w:rFonts w:eastAsiaTheme="minorEastAsia"/>
                <w:noProof/>
                <w:lang w:eastAsia="en-CA"/>
              </w:rPr>
              <w:tab/>
            </w:r>
            <w:r w:rsidR="006F7EDE" w:rsidRPr="00E317B2">
              <w:rPr>
                <w:rStyle w:val="Hyperlink"/>
                <w:rFonts w:ascii="Arial" w:hAnsi="Arial" w:cs="Arial"/>
                <w:b/>
                <w:bCs/>
                <w:noProof/>
              </w:rPr>
              <w:t>Step 2: Exploitation</w:t>
            </w:r>
            <w:r w:rsidR="006F7EDE">
              <w:rPr>
                <w:noProof/>
                <w:webHidden/>
              </w:rPr>
              <w:tab/>
            </w:r>
            <w:r w:rsidR="006F7EDE">
              <w:rPr>
                <w:noProof/>
                <w:webHidden/>
              </w:rPr>
              <w:fldChar w:fldCharType="begin"/>
            </w:r>
            <w:r w:rsidR="006F7EDE">
              <w:rPr>
                <w:noProof/>
                <w:webHidden/>
              </w:rPr>
              <w:instrText xml:space="preserve"> PAGEREF _Toc39251204 \h </w:instrText>
            </w:r>
            <w:r w:rsidR="006F7EDE">
              <w:rPr>
                <w:noProof/>
                <w:webHidden/>
              </w:rPr>
            </w:r>
            <w:r w:rsidR="006F7EDE">
              <w:rPr>
                <w:noProof/>
                <w:webHidden/>
              </w:rPr>
              <w:fldChar w:fldCharType="separate"/>
            </w:r>
            <w:r w:rsidR="006F7EDE">
              <w:rPr>
                <w:noProof/>
                <w:webHidden/>
              </w:rPr>
              <w:t>3</w:t>
            </w:r>
            <w:r w:rsidR="006F7EDE">
              <w:rPr>
                <w:noProof/>
                <w:webHidden/>
              </w:rPr>
              <w:fldChar w:fldCharType="end"/>
            </w:r>
          </w:hyperlink>
        </w:p>
        <w:p w14:paraId="55756C90" w14:textId="6C1C0EF6" w:rsidR="006F7EDE" w:rsidRDefault="009066BE">
          <w:pPr>
            <w:pStyle w:val="TOC1"/>
            <w:tabs>
              <w:tab w:val="right" w:leader="dot" w:pos="10790"/>
            </w:tabs>
            <w:rPr>
              <w:rFonts w:eastAsiaTheme="minorEastAsia"/>
              <w:noProof/>
              <w:lang w:eastAsia="en-CA"/>
            </w:rPr>
          </w:pPr>
          <w:hyperlink w:anchor="_Toc39251205" w:history="1">
            <w:r w:rsidR="006F7EDE" w:rsidRPr="00E317B2">
              <w:rPr>
                <w:rStyle w:val="Hyperlink"/>
                <w:rFonts w:ascii="Arial" w:hAnsi="Arial" w:cs="Arial"/>
                <w:b/>
                <w:bCs/>
                <w:noProof/>
              </w:rPr>
              <w:t>Conclusion</w:t>
            </w:r>
            <w:r w:rsidR="006F7EDE">
              <w:rPr>
                <w:noProof/>
                <w:webHidden/>
              </w:rPr>
              <w:tab/>
            </w:r>
            <w:r w:rsidR="006F7EDE">
              <w:rPr>
                <w:noProof/>
                <w:webHidden/>
              </w:rPr>
              <w:fldChar w:fldCharType="begin"/>
            </w:r>
            <w:r w:rsidR="006F7EDE">
              <w:rPr>
                <w:noProof/>
                <w:webHidden/>
              </w:rPr>
              <w:instrText xml:space="preserve"> PAGEREF _Toc39251205 \h </w:instrText>
            </w:r>
            <w:r w:rsidR="006F7EDE">
              <w:rPr>
                <w:noProof/>
                <w:webHidden/>
              </w:rPr>
            </w:r>
            <w:r w:rsidR="006F7EDE">
              <w:rPr>
                <w:noProof/>
                <w:webHidden/>
              </w:rPr>
              <w:fldChar w:fldCharType="separate"/>
            </w:r>
            <w:r w:rsidR="006F7EDE">
              <w:rPr>
                <w:noProof/>
                <w:webHidden/>
              </w:rPr>
              <w:t>6</w:t>
            </w:r>
            <w:r w:rsidR="006F7EDE">
              <w:rPr>
                <w:noProof/>
                <w:webHidden/>
              </w:rPr>
              <w:fldChar w:fldCharType="end"/>
            </w:r>
          </w:hyperlink>
        </w:p>
        <w:p w14:paraId="00A61E38" w14:textId="14D2BDF0" w:rsidR="007D67F8" w:rsidRDefault="007D67F8">
          <w:r>
            <w:rPr>
              <w:b/>
              <w:bCs/>
              <w:noProof/>
            </w:rPr>
            <w:fldChar w:fldCharType="end"/>
          </w:r>
        </w:p>
      </w:sdtContent>
    </w:sdt>
    <w:p w14:paraId="3A8658A5" w14:textId="082251BC" w:rsidR="007D67F8" w:rsidRDefault="007D67F8">
      <w:pPr>
        <w:rPr>
          <w:rFonts w:ascii="Arial" w:eastAsia="Times New Roman" w:hAnsi="Arial" w:cs="Arial"/>
          <w:color w:val="000000"/>
          <w:sz w:val="24"/>
          <w:szCs w:val="24"/>
          <w:lang w:eastAsia="en-CA"/>
        </w:rPr>
      </w:pPr>
      <w:r>
        <w:rPr>
          <w:rFonts w:ascii="Arial" w:hAnsi="Arial" w:cs="Arial"/>
          <w:color w:val="000000"/>
        </w:rPr>
        <w:br w:type="page"/>
      </w:r>
    </w:p>
    <w:p w14:paraId="635E9453" w14:textId="77777777" w:rsidR="00A16E95" w:rsidRPr="00A16E95" w:rsidRDefault="00A16E95" w:rsidP="007D67F8">
      <w:pPr>
        <w:spacing w:after="0" w:line="288" w:lineRule="auto"/>
        <w:outlineLvl w:val="0"/>
        <w:rPr>
          <w:rFonts w:ascii="Arial" w:hAnsi="Arial" w:cs="Arial"/>
          <w:b/>
          <w:bCs/>
          <w:sz w:val="28"/>
          <w:szCs w:val="28"/>
        </w:rPr>
      </w:pPr>
      <w:bookmarkStart w:id="0" w:name="_Toc39248753"/>
      <w:bookmarkStart w:id="1" w:name="_Toc39251200"/>
      <w:r w:rsidRPr="00A16E95">
        <w:rPr>
          <w:rFonts w:ascii="Arial" w:hAnsi="Arial" w:cs="Arial"/>
          <w:b/>
          <w:bCs/>
          <w:sz w:val="28"/>
          <w:szCs w:val="28"/>
        </w:rPr>
        <w:lastRenderedPageBreak/>
        <w:t>Objective</w:t>
      </w:r>
      <w:bookmarkEnd w:id="0"/>
      <w:bookmarkEnd w:id="1"/>
    </w:p>
    <w:p w14:paraId="2FF710F8" w14:textId="1C534F96" w:rsidR="00A16E95" w:rsidRPr="00444D08" w:rsidRDefault="00503095" w:rsidP="00404F1E">
      <w:pPr>
        <w:spacing w:after="0" w:line="288" w:lineRule="auto"/>
        <w:jc w:val="both"/>
        <w:rPr>
          <w:rFonts w:ascii="Arial" w:hAnsi="Arial" w:cs="Arial"/>
          <w:sz w:val="24"/>
          <w:szCs w:val="24"/>
        </w:rPr>
      </w:pPr>
      <w:r>
        <w:rPr>
          <w:rFonts w:ascii="Arial" w:hAnsi="Arial" w:cs="Arial"/>
          <w:sz w:val="24"/>
          <w:szCs w:val="24"/>
        </w:rPr>
        <w:t xml:space="preserve">Working on mobile </w:t>
      </w:r>
      <w:r w:rsidRPr="00503095">
        <w:rPr>
          <w:rFonts w:ascii="Arial" w:hAnsi="Arial" w:cs="Arial"/>
          <w:sz w:val="24"/>
          <w:szCs w:val="24"/>
        </w:rPr>
        <w:t xml:space="preserve">application security requires a </w:t>
      </w:r>
      <w:r>
        <w:rPr>
          <w:rFonts w:ascii="Arial" w:hAnsi="Arial" w:cs="Arial"/>
          <w:sz w:val="24"/>
          <w:szCs w:val="24"/>
        </w:rPr>
        <w:t xml:space="preserve">background and </w:t>
      </w:r>
      <w:r w:rsidRPr="00503095">
        <w:rPr>
          <w:rFonts w:ascii="Arial" w:hAnsi="Arial" w:cs="Arial"/>
          <w:sz w:val="24"/>
          <w:szCs w:val="24"/>
        </w:rPr>
        <w:t xml:space="preserve">understanding of </w:t>
      </w:r>
      <w:r>
        <w:rPr>
          <w:rFonts w:ascii="Arial" w:hAnsi="Arial" w:cs="Arial"/>
          <w:sz w:val="24"/>
          <w:szCs w:val="24"/>
        </w:rPr>
        <w:t xml:space="preserve">mobile </w:t>
      </w:r>
      <w:r w:rsidRPr="00503095">
        <w:rPr>
          <w:rFonts w:ascii="Arial" w:hAnsi="Arial" w:cs="Arial"/>
          <w:sz w:val="24"/>
          <w:szCs w:val="24"/>
        </w:rPr>
        <w:t>software development</w:t>
      </w:r>
      <w:r>
        <w:rPr>
          <w:rFonts w:ascii="Arial" w:hAnsi="Arial" w:cs="Arial"/>
          <w:sz w:val="24"/>
          <w:szCs w:val="24"/>
        </w:rPr>
        <w:t>.  The objective of the lab is to give the students the opportunity to develop their first Android and iOS apps based on step-by-step instructions and free tools which are provided by Google and Apple companies.</w:t>
      </w:r>
    </w:p>
    <w:p w14:paraId="7D211867" w14:textId="77777777" w:rsidR="00A16E95" w:rsidRPr="00A16E95" w:rsidRDefault="00A16E95" w:rsidP="00404F1E">
      <w:pPr>
        <w:spacing w:after="0" w:line="288" w:lineRule="auto"/>
        <w:rPr>
          <w:rFonts w:ascii="Arial" w:hAnsi="Arial" w:cs="Arial"/>
          <w:sz w:val="24"/>
          <w:szCs w:val="24"/>
        </w:rPr>
      </w:pPr>
    </w:p>
    <w:p w14:paraId="79B225AB" w14:textId="77777777" w:rsidR="00A16E95" w:rsidRPr="00A16E95" w:rsidRDefault="00A16E95" w:rsidP="00404F1E">
      <w:pPr>
        <w:spacing w:after="0" w:line="288" w:lineRule="auto"/>
        <w:outlineLvl w:val="0"/>
        <w:rPr>
          <w:rFonts w:ascii="Arial" w:hAnsi="Arial" w:cs="Arial"/>
          <w:b/>
          <w:bCs/>
          <w:sz w:val="28"/>
          <w:szCs w:val="28"/>
        </w:rPr>
      </w:pPr>
      <w:bookmarkStart w:id="2" w:name="_Toc39248754"/>
      <w:bookmarkStart w:id="3" w:name="_Toc39251201"/>
      <w:r w:rsidRPr="00A16E95">
        <w:rPr>
          <w:rFonts w:ascii="Arial" w:hAnsi="Arial" w:cs="Arial"/>
          <w:b/>
          <w:bCs/>
          <w:sz w:val="28"/>
          <w:szCs w:val="28"/>
        </w:rPr>
        <w:t>Requirements</w:t>
      </w:r>
      <w:bookmarkEnd w:id="2"/>
      <w:bookmarkEnd w:id="3"/>
      <w:r w:rsidRPr="00A16E95">
        <w:rPr>
          <w:rFonts w:ascii="Arial" w:hAnsi="Arial" w:cs="Arial"/>
          <w:b/>
          <w:bCs/>
          <w:sz w:val="28"/>
          <w:szCs w:val="28"/>
        </w:rPr>
        <w:t xml:space="preserve"> </w:t>
      </w:r>
    </w:p>
    <w:p w14:paraId="13F6752B" w14:textId="77777777" w:rsidR="00D2295B" w:rsidRDefault="00503095" w:rsidP="00404F1E">
      <w:pPr>
        <w:spacing w:after="0" w:line="288" w:lineRule="auto"/>
        <w:rPr>
          <w:rFonts w:ascii="Arial" w:hAnsi="Arial" w:cs="Arial"/>
          <w:sz w:val="24"/>
          <w:szCs w:val="24"/>
        </w:rPr>
      </w:pPr>
      <w:r w:rsidRPr="00503095">
        <w:rPr>
          <w:rFonts w:ascii="Arial" w:hAnsi="Arial" w:cs="Arial"/>
          <w:sz w:val="24"/>
          <w:szCs w:val="24"/>
        </w:rPr>
        <w:t>Android Studio</w:t>
      </w:r>
      <w:r>
        <w:rPr>
          <w:rFonts w:ascii="Arial" w:hAnsi="Arial" w:cs="Arial"/>
          <w:sz w:val="24"/>
          <w:szCs w:val="24"/>
        </w:rPr>
        <w:t xml:space="preserve"> (can be installed on Windows, </w:t>
      </w:r>
      <w:r w:rsidR="00D2295B">
        <w:rPr>
          <w:rFonts w:ascii="Arial" w:hAnsi="Arial" w:cs="Arial"/>
          <w:sz w:val="24"/>
          <w:szCs w:val="24"/>
        </w:rPr>
        <w:t>Linux, Chrome OS, and Mac)</w:t>
      </w:r>
    </w:p>
    <w:p w14:paraId="425C13DF" w14:textId="48C711E1" w:rsidR="00A16E95" w:rsidRDefault="00A16E95" w:rsidP="00404F1E">
      <w:pPr>
        <w:spacing w:after="0" w:line="288" w:lineRule="auto"/>
        <w:rPr>
          <w:rStyle w:val="Hyperlink"/>
        </w:rPr>
      </w:pPr>
      <w:r w:rsidRPr="00A16E95">
        <w:rPr>
          <w:rFonts w:ascii="Arial" w:hAnsi="Arial" w:cs="Arial"/>
          <w:sz w:val="24"/>
          <w:szCs w:val="24"/>
        </w:rPr>
        <w:t xml:space="preserve"> </w:t>
      </w:r>
      <w:hyperlink r:id="rId8" w:history="1">
        <w:r w:rsidR="00A82060">
          <w:rPr>
            <w:rStyle w:val="Hyperlink"/>
          </w:rPr>
          <w:t>https://developer.android.com/training/basics/firstapp</w:t>
        </w:r>
      </w:hyperlink>
    </w:p>
    <w:p w14:paraId="1805C553" w14:textId="23DD9983" w:rsidR="00021509" w:rsidRPr="00A16E95" w:rsidRDefault="009066BE" w:rsidP="00404F1E">
      <w:pPr>
        <w:spacing w:after="0" w:line="288" w:lineRule="auto"/>
        <w:rPr>
          <w:rFonts w:ascii="Arial" w:hAnsi="Arial" w:cs="Arial"/>
          <w:sz w:val="24"/>
          <w:szCs w:val="24"/>
        </w:rPr>
      </w:pPr>
      <w:hyperlink r:id="rId9" w:history="1">
        <w:r w:rsidR="00021509">
          <w:rPr>
            <w:rStyle w:val="Hyperlink"/>
          </w:rPr>
          <w:t>https://developer.apple.com/library/archive/referencelibrary/GettingStarted/DevelopiOSAppsSwift/</w:t>
        </w:r>
      </w:hyperlink>
    </w:p>
    <w:p w14:paraId="61732A80" w14:textId="77777777" w:rsidR="00A16E95" w:rsidRPr="00A16E95" w:rsidRDefault="00A16E95" w:rsidP="00404F1E">
      <w:pPr>
        <w:spacing w:after="0" w:line="288" w:lineRule="auto"/>
        <w:rPr>
          <w:rFonts w:ascii="Arial" w:hAnsi="Arial" w:cs="Arial"/>
          <w:sz w:val="24"/>
          <w:szCs w:val="24"/>
        </w:rPr>
      </w:pPr>
    </w:p>
    <w:p w14:paraId="1A325E33" w14:textId="77777777" w:rsidR="00A16E95" w:rsidRPr="00A16E95" w:rsidRDefault="00A16E95" w:rsidP="00404F1E">
      <w:pPr>
        <w:spacing w:after="0" w:line="288" w:lineRule="auto"/>
        <w:outlineLvl w:val="0"/>
        <w:rPr>
          <w:rFonts w:ascii="Arial" w:hAnsi="Arial" w:cs="Arial"/>
          <w:b/>
          <w:bCs/>
          <w:sz w:val="28"/>
          <w:szCs w:val="28"/>
        </w:rPr>
      </w:pPr>
      <w:bookmarkStart w:id="4" w:name="_Toc39248755"/>
      <w:bookmarkStart w:id="5" w:name="_Toc39251202"/>
      <w:r w:rsidRPr="00A16E95">
        <w:rPr>
          <w:rFonts w:ascii="Arial" w:hAnsi="Arial" w:cs="Arial"/>
          <w:b/>
          <w:bCs/>
          <w:sz w:val="28"/>
          <w:szCs w:val="28"/>
        </w:rPr>
        <w:t>Instruction</w:t>
      </w:r>
      <w:bookmarkEnd w:id="4"/>
      <w:bookmarkEnd w:id="5"/>
    </w:p>
    <w:p w14:paraId="19547B02" w14:textId="35DD6F60" w:rsidR="00A16E95" w:rsidRPr="00A16E95" w:rsidRDefault="00A16E95" w:rsidP="00404F1E">
      <w:pPr>
        <w:numPr>
          <w:ilvl w:val="0"/>
          <w:numId w:val="4"/>
        </w:numPr>
        <w:spacing w:after="0" w:line="288" w:lineRule="auto"/>
        <w:ind w:left="357" w:hanging="357"/>
        <w:contextualSpacing/>
        <w:outlineLvl w:val="1"/>
        <w:rPr>
          <w:rFonts w:ascii="Arial" w:hAnsi="Arial" w:cs="Arial"/>
          <w:b/>
          <w:bCs/>
          <w:sz w:val="24"/>
          <w:szCs w:val="24"/>
        </w:rPr>
      </w:pPr>
      <w:bookmarkStart w:id="6" w:name="_Toc39248756"/>
      <w:bookmarkStart w:id="7" w:name="_Toc39251203"/>
      <w:r w:rsidRPr="00A16E95">
        <w:rPr>
          <w:rFonts w:ascii="Arial" w:hAnsi="Arial" w:cs="Arial"/>
          <w:b/>
          <w:bCs/>
          <w:sz w:val="24"/>
          <w:szCs w:val="24"/>
        </w:rPr>
        <w:t xml:space="preserve">Step 1: Prepare lab </w:t>
      </w:r>
      <w:bookmarkEnd w:id="6"/>
      <w:bookmarkEnd w:id="7"/>
      <w:r w:rsidR="008D5023" w:rsidRPr="00A16E95">
        <w:rPr>
          <w:rFonts w:ascii="Arial" w:hAnsi="Arial" w:cs="Arial"/>
          <w:b/>
          <w:bCs/>
          <w:sz w:val="24"/>
          <w:szCs w:val="24"/>
        </w:rPr>
        <w:t>environment.</w:t>
      </w:r>
    </w:p>
    <w:p w14:paraId="58FFC335" w14:textId="0F99EB9E" w:rsidR="00A16E95" w:rsidRDefault="00A16E95" w:rsidP="00404F1E">
      <w:pPr>
        <w:spacing w:after="0" w:line="288" w:lineRule="auto"/>
        <w:rPr>
          <w:rFonts w:ascii="Arial" w:hAnsi="Arial" w:cs="Arial"/>
          <w:sz w:val="24"/>
          <w:szCs w:val="24"/>
        </w:rPr>
      </w:pPr>
      <w:r w:rsidRPr="00A16E95">
        <w:rPr>
          <w:rFonts w:ascii="Arial" w:hAnsi="Arial" w:cs="Arial"/>
          <w:sz w:val="24"/>
          <w:szCs w:val="24"/>
        </w:rPr>
        <w:t>Prepare the lab environment based on the lab diagram (Figure 1).  You can use any IP address of your choice for you Android and Kali machines in your lab environment.</w:t>
      </w:r>
    </w:p>
    <w:p w14:paraId="1EF0C3D9" w14:textId="77777777" w:rsidR="00A82060" w:rsidRPr="00A16E95" w:rsidRDefault="00A82060" w:rsidP="00404F1E">
      <w:pPr>
        <w:spacing w:after="0" w:line="288" w:lineRule="auto"/>
        <w:rPr>
          <w:rFonts w:ascii="Arial" w:hAnsi="Arial" w:cs="Arial"/>
          <w:sz w:val="24"/>
          <w:szCs w:val="24"/>
        </w:rPr>
      </w:pPr>
    </w:p>
    <w:p w14:paraId="66F0AD08" w14:textId="77777777" w:rsidR="00A16E95" w:rsidRPr="00A16E95" w:rsidRDefault="00A16E95" w:rsidP="00404F1E">
      <w:pPr>
        <w:keepNext/>
        <w:spacing w:after="0" w:line="288" w:lineRule="auto"/>
        <w:jc w:val="center"/>
        <w:rPr>
          <w:rFonts w:ascii="Arial" w:hAnsi="Arial" w:cs="Arial"/>
          <w:sz w:val="24"/>
          <w:szCs w:val="24"/>
        </w:rPr>
      </w:pPr>
      <w:r w:rsidRPr="00A16E95">
        <w:rPr>
          <w:rFonts w:ascii="Arial" w:hAnsi="Arial" w:cs="Arial"/>
          <w:noProof/>
          <w:sz w:val="24"/>
          <w:szCs w:val="24"/>
        </w:rPr>
        <w:drawing>
          <wp:inline distT="0" distB="0" distL="0" distR="0" wp14:anchorId="6FBC384D" wp14:editId="22C8C7A7">
            <wp:extent cx="6027192" cy="2926080"/>
            <wp:effectExtent l="0" t="0" r="0" b="762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52716" cy="2938471"/>
                    </a:xfrm>
                    <a:prstGeom prst="rect">
                      <a:avLst/>
                    </a:prstGeom>
                    <a:noFill/>
                  </pic:spPr>
                </pic:pic>
              </a:graphicData>
            </a:graphic>
          </wp:inline>
        </w:drawing>
      </w:r>
    </w:p>
    <w:p w14:paraId="3A2AF182" w14:textId="77777777" w:rsidR="00A16E95" w:rsidRPr="00A16E95" w:rsidRDefault="00A16E95" w:rsidP="00404F1E">
      <w:pPr>
        <w:spacing w:after="0" w:line="288" w:lineRule="auto"/>
        <w:jc w:val="center"/>
        <w:rPr>
          <w:rFonts w:ascii="Arial" w:hAnsi="Arial" w:cs="Arial"/>
          <w:i/>
          <w:iCs/>
          <w:color w:val="44546A" w:themeColor="text2"/>
          <w:sz w:val="24"/>
          <w:szCs w:val="24"/>
        </w:rPr>
      </w:pPr>
      <w:r w:rsidRPr="00A16E95">
        <w:rPr>
          <w:rFonts w:ascii="Arial" w:hAnsi="Arial" w:cs="Arial"/>
          <w:i/>
          <w:iCs/>
          <w:color w:val="44546A" w:themeColor="text2"/>
          <w:sz w:val="24"/>
          <w:szCs w:val="24"/>
        </w:rPr>
        <w:t xml:space="preserve">Figure </w:t>
      </w:r>
      <w:r w:rsidRPr="00A16E95">
        <w:rPr>
          <w:rFonts w:ascii="Arial" w:hAnsi="Arial" w:cs="Arial"/>
          <w:i/>
          <w:iCs/>
          <w:color w:val="44546A" w:themeColor="text2"/>
          <w:sz w:val="24"/>
          <w:szCs w:val="24"/>
        </w:rPr>
        <w:fldChar w:fldCharType="begin"/>
      </w:r>
      <w:r w:rsidRPr="00A16E95">
        <w:rPr>
          <w:rFonts w:ascii="Arial" w:hAnsi="Arial" w:cs="Arial"/>
          <w:i/>
          <w:iCs/>
          <w:color w:val="44546A" w:themeColor="text2"/>
          <w:sz w:val="24"/>
          <w:szCs w:val="24"/>
        </w:rPr>
        <w:instrText xml:space="preserve"> SEQ Figure \* ARABIC </w:instrText>
      </w:r>
      <w:r w:rsidRPr="00A16E95">
        <w:rPr>
          <w:rFonts w:ascii="Arial" w:hAnsi="Arial" w:cs="Arial"/>
          <w:i/>
          <w:iCs/>
          <w:color w:val="44546A" w:themeColor="text2"/>
          <w:sz w:val="24"/>
          <w:szCs w:val="24"/>
        </w:rPr>
        <w:fldChar w:fldCharType="separate"/>
      </w:r>
      <w:r w:rsidRPr="00A16E95">
        <w:rPr>
          <w:rFonts w:ascii="Arial" w:hAnsi="Arial" w:cs="Arial"/>
          <w:i/>
          <w:iCs/>
          <w:noProof/>
          <w:color w:val="44546A" w:themeColor="text2"/>
          <w:sz w:val="24"/>
          <w:szCs w:val="24"/>
        </w:rPr>
        <w:t>1</w:t>
      </w:r>
      <w:r w:rsidRPr="00A16E95">
        <w:rPr>
          <w:rFonts w:ascii="Arial" w:hAnsi="Arial" w:cs="Arial"/>
          <w:i/>
          <w:iCs/>
          <w:noProof/>
          <w:color w:val="44546A" w:themeColor="text2"/>
          <w:sz w:val="24"/>
          <w:szCs w:val="24"/>
        </w:rPr>
        <w:fldChar w:fldCharType="end"/>
      </w:r>
      <w:r w:rsidRPr="00A16E95">
        <w:rPr>
          <w:rFonts w:ascii="Arial" w:hAnsi="Arial" w:cs="Arial"/>
          <w:i/>
          <w:iCs/>
          <w:color w:val="44546A" w:themeColor="text2"/>
          <w:sz w:val="24"/>
          <w:szCs w:val="24"/>
        </w:rPr>
        <w:t>: Lab Diagram</w:t>
      </w:r>
    </w:p>
    <w:p w14:paraId="1C7FEDC2" w14:textId="77777777" w:rsidR="00A16E95" w:rsidRPr="00A16E95" w:rsidRDefault="00A16E95" w:rsidP="00404F1E">
      <w:pPr>
        <w:spacing w:after="0" w:line="288" w:lineRule="auto"/>
        <w:rPr>
          <w:rFonts w:ascii="Arial" w:hAnsi="Arial" w:cs="Arial"/>
          <w:sz w:val="24"/>
          <w:szCs w:val="24"/>
        </w:rPr>
      </w:pPr>
      <w:r w:rsidRPr="00A16E95">
        <w:rPr>
          <w:rFonts w:ascii="Arial" w:hAnsi="Arial" w:cs="Arial"/>
          <w:sz w:val="24"/>
          <w:szCs w:val="24"/>
        </w:rPr>
        <w:t xml:space="preserve">Download and install Kali Linux and Android Emulator in virtual environment (Use your first name as Kali machine name and/or Kali username as a proof of completion of lab).  </w:t>
      </w:r>
    </w:p>
    <w:p w14:paraId="72D0E3AC" w14:textId="77777777" w:rsidR="00A16E95" w:rsidRPr="00A16E95" w:rsidRDefault="00A16E95" w:rsidP="00404F1E">
      <w:pPr>
        <w:numPr>
          <w:ilvl w:val="0"/>
          <w:numId w:val="5"/>
        </w:numPr>
        <w:spacing w:after="0" w:line="288" w:lineRule="auto"/>
        <w:contextualSpacing/>
        <w:rPr>
          <w:rFonts w:ascii="Arial" w:hAnsi="Arial" w:cs="Arial"/>
          <w:sz w:val="24"/>
          <w:szCs w:val="24"/>
        </w:rPr>
      </w:pPr>
      <w:r w:rsidRPr="00A16E95">
        <w:rPr>
          <w:rFonts w:ascii="Arial" w:hAnsi="Arial" w:cs="Arial"/>
          <w:sz w:val="24"/>
          <w:szCs w:val="24"/>
        </w:rPr>
        <w:t xml:space="preserve">Note 1: For Kali Linux </w:t>
      </w:r>
      <w:proofErr w:type="spellStart"/>
      <w:r w:rsidRPr="00A16E95">
        <w:rPr>
          <w:rFonts w:ascii="Arial" w:hAnsi="Arial" w:cs="Arial"/>
          <w:sz w:val="24"/>
          <w:szCs w:val="24"/>
        </w:rPr>
        <w:t>VM</w:t>
      </w:r>
      <w:proofErr w:type="spellEnd"/>
      <w:r w:rsidRPr="00A16E95">
        <w:rPr>
          <w:rFonts w:ascii="Arial" w:hAnsi="Arial" w:cs="Arial"/>
          <w:sz w:val="24"/>
          <w:szCs w:val="24"/>
        </w:rPr>
        <w:t xml:space="preserve"> You can use any Hypervisor of your choice.  It is strongly recommended to use Seneca College resources such as </w:t>
      </w:r>
      <w:hyperlink r:id="rId11" w:history="1">
        <w:r w:rsidRPr="00A16E95">
          <w:rPr>
            <w:rFonts w:ascii="Arial" w:hAnsi="Arial" w:cs="Arial"/>
            <w:color w:val="0000FF"/>
            <w:sz w:val="24"/>
            <w:szCs w:val="24"/>
            <w:u w:val="single"/>
          </w:rPr>
          <w:t>https://myapps.senecacollege.ca/</w:t>
        </w:r>
      </w:hyperlink>
    </w:p>
    <w:p w14:paraId="52BB202A" w14:textId="77777777" w:rsidR="00A16E95" w:rsidRPr="00A16E95" w:rsidRDefault="00A16E95" w:rsidP="00404F1E">
      <w:pPr>
        <w:numPr>
          <w:ilvl w:val="0"/>
          <w:numId w:val="5"/>
        </w:numPr>
        <w:spacing w:after="0" w:line="288" w:lineRule="auto"/>
        <w:contextualSpacing/>
        <w:rPr>
          <w:rFonts w:ascii="Arial" w:hAnsi="Arial" w:cs="Arial"/>
          <w:sz w:val="24"/>
          <w:szCs w:val="24"/>
        </w:rPr>
      </w:pPr>
      <w:r w:rsidRPr="00A16E95">
        <w:rPr>
          <w:rFonts w:ascii="Arial" w:hAnsi="Arial" w:cs="Arial"/>
          <w:sz w:val="24"/>
          <w:szCs w:val="24"/>
        </w:rPr>
        <w:t>Note 2: Android Emulator is available in Android Studio (</w:t>
      </w:r>
      <w:hyperlink r:id="rId12" w:history="1">
        <w:r w:rsidRPr="00A16E95">
          <w:rPr>
            <w:rFonts w:ascii="Arial" w:hAnsi="Arial" w:cs="Arial"/>
            <w:color w:val="0000FF"/>
            <w:sz w:val="24"/>
            <w:szCs w:val="24"/>
            <w:u w:val="single"/>
          </w:rPr>
          <w:t>https://developer.android.com/studio</w:t>
        </w:r>
      </w:hyperlink>
      <w:r w:rsidRPr="00A16E95">
        <w:rPr>
          <w:rFonts w:ascii="Arial" w:hAnsi="Arial" w:cs="Arial"/>
          <w:sz w:val="24"/>
          <w:szCs w:val="24"/>
        </w:rPr>
        <w:t>) or Android-x86</w:t>
      </w:r>
      <w:r w:rsidRPr="00A16E95">
        <w:rPr>
          <w:rFonts w:ascii="Arial" w:hAnsi="Arial" w:cs="Arial"/>
          <w:sz w:val="24"/>
          <w:szCs w:val="24"/>
          <w:vertAlign w:val="superscript"/>
        </w:rPr>
        <w:footnoteReference w:id="1"/>
      </w:r>
      <w:r w:rsidRPr="00A16E95">
        <w:rPr>
          <w:rFonts w:ascii="Arial" w:hAnsi="Arial" w:cs="Arial"/>
          <w:sz w:val="24"/>
          <w:szCs w:val="24"/>
        </w:rPr>
        <w:t xml:space="preserve"> (</w:t>
      </w:r>
      <w:hyperlink r:id="rId13" w:history="1">
        <w:r w:rsidRPr="00A16E95">
          <w:rPr>
            <w:rFonts w:ascii="Arial" w:hAnsi="Arial" w:cs="Arial"/>
            <w:color w:val="0000FF"/>
            <w:sz w:val="24"/>
            <w:szCs w:val="24"/>
            <w:u w:val="single"/>
          </w:rPr>
          <w:t>https://www.android-x86.org/</w:t>
        </w:r>
      </w:hyperlink>
      <w:r w:rsidRPr="00A16E95">
        <w:rPr>
          <w:rFonts w:ascii="Arial" w:hAnsi="Arial" w:cs="Arial"/>
          <w:sz w:val="24"/>
          <w:szCs w:val="24"/>
        </w:rPr>
        <w:t>) or free/evaluation version of other Android emulators such as Genymotion (</w:t>
      </w:r>
      <w:hyperlink r:id="rId14" w:history="1">
        <w:r w:rsidRPr="00A16E95">
          <w:rPr>
            <w:rFonts w:ascii="Arial" w:hAnsi="Arial" w:cs="Arial"/>
            <w:color w:val="0000FF"/>
            <w:sz w:val="24"/>
            <w:szCs w:val="24"/>
            <w:u w:val="single"/>
          </w:rPr>
          <w:t>https://www.genymotion.com/fun-zone/</w:t>
        </w:r>
      </w:hyperlink>
      <w:r w:rsidRPr="00A16E95">
        <w:rPr>
          <w:rFonts w:ascii="Arial" w:hAnsi="Arial" w:cs="Arial"/>
          <w:sz w:val="24"/>
          <w:szCs w:val="24"/>
        </w:rPr>
        <w:t xml:space="preserve">) </w:t>
      </w:r>
      <w:r w:rsidRPr="00A16E95">
        <w:rPr>
          <w:rFonts w:ascii="Arial" w:hAnsi="Arial" w:cs="Arial"/>
          <w:b/>
          <w:bCs/>
          <w:sz w:val="24"/>
          <w:szCs w:val="24"/>
        </w:rPr>
        <w:t>WARNING: DO NOT PAY FOR ANYTHING.  DO NOT ENTER CREDIT CARD INFORMATION.</w:t>
      </w:r>
    </w:p>
    <w:p w14:paraId="6FCDCDA3" w14:textId="77777777" w:rsidR="00A16E95" w:rsidRPr="00A16E95" w:rsidRDefault="00A16E95" w:rsidP="00404F1E">
      <w:pPr>
        <w:numPr>
          <w:ilvl w:val="0"/>
          <w:numId w:val="5"/>
        </w:numPr>
        <w:spacing w:after="0" w:line="288" w:lineRule="auto"/>
        <w:contextualSpacing/>
        <w:rPr>
          <w:rFonts w:ascii="Arial" w:hAnsi="Arial" w:cs="Arial"/>
          <w:sz w:val="24"/>
          <w:szCs w:val="24"/>
        </w:rPr>
      </w:pPr>
      <w:r w:rsidRPr="00A16E95">
        <w:rPr>
          <w:rFonts w:ascii="Arial" w:hAnsi="Arial" w:cs="Arial"/>
          <w:sz w:val="24"/>
          <w:szCs w:val="24"/>
        </w:rPr>
        <w:lastRenderedPageBreak/>
        <w:t xml:space="preserve">Note 3: Prior to proceeding to next steps, ensure that the Kali and Android machines can ping each other.  To ping Kali machine from the Android machine you can use “Terminal Emulator” app. To change Android IP address in “Terminal Emulator” app first attain root (super user) by entering </w:t>
      </w:r>
      <w:proofErr w:type="spellStart"/>
      <w:r w:rsidRPr="00A16E95">
        <w:rPr>
          <w:rFonts w:ascii="Lucida Console" w:hAnsi="Lucida Console" w:cs="Arial"/>
          <w:b/>
          <w:bCs/>
          <w:color w:val="002060"/>
          <w:sz w:val="24"/>
          <w:szCs w:val="24"/>
        </w:rPr>
        <w:t>su</w:t>
      </w:r>
      <w:proofErr w:type="spellEnd"/>
      <w:r w:rsidRPr="00A16E95">
        <w:rPr>
          <w:rFonts w:ascii="Arial" w:hAnsi="Arial" w:cs="Arial"/>
          <w:sz w:val="24"/>
          <w:szCs w:val="24"/>
        </w:rPr>
        <w:t xml:space="preserve"> and then enter your selected IP address based on this command as an example: </w:t>
      </w:r>
      <w:r w:rsidRPr="00A16E95">
        <w:rPr>
          <w:rFonts w:ascii="Arial" w:hAnsi="Arial" w:cs="Arial"/>
          <w:sz w:val="24"/>
          <w:szCs w:val="24"/>
        </w:rPr>
        <w:br/>
      </w:r>
      <w:proofErr w:type="spellStart"/>
      <w:r w:rsidRPr="00A16E95">
        <w:rPr>
          <w:rFonts w:ascii="Lucida Console" w:hAnsi="Lucida Console" w:cs="Arial"/>
          <w:b/>
          <w:bCs/>
          <w:color w:val="002060"/>
          <w:sz w:val="24"/>
          <w:szCs w:val="24"/>
          <w:bdr w:val="single" w:sz="4" w:space="0" w:color="auto"/>
        </w:rPr>
        <w:t>ip</w:t>
      </w:r>
      <w:proofErr w:type="spellEnd"/>
      <w:r w:rsidRPr="00A16E95">
        <w:rPr>
          <w:rFonts w:ascii="Lucida Console" w:hAnsi="Lucida Console" w:cs="Arial"/>
          <w:b/>
          <w:bCs/>
          <w:color w:val="002060"/>
          <w:sz w:val="24"/>
          <w:szCs w:val="24"/>
          <w:bdr w:val="single" w:sz="4" w:space="0" w:color="auto"/>
        </w:rPr>
        <w:t xml:space="preserve"> </w:t>
      </w:r>
      <w:proofErr w:type="spellStart"/>
      <w:r w:rsidRPr="00A16E95">
        <w:rPr>
          <w:rFonts w:ascii="Lucida Console" w:hAnsi="Lucida Console" w:cs="Arial"/>
          <w:b/>
          <w:bCs/>
          <w:color w:val="002060"/>
          <w:sz w:val="24"/>
          <w:szCs w:val="24"/>
          <w:bdr w:val="single" w:sz="4" w:space="0" w:color="auto"/>
        </w:rPr>
        <w:t>addr</w:t>
      </w:r>
      <w:proofErr w:type="spellEnd"/>
      <w:r w:rsidRPr="00A16E95">
        <w:rPr>
          <w:rFonts w:ascii="Lucida Console" w:hAnsi="Lucida Console" w:cs="Arial"/>
          <w:b/>
          <w:bCs/>
          <w:color w:val="002060"/>
          <w:sz w:val="24"/>
          <w:szCs w:val="24"/>
          <w:bdr w:val="single" w:sz="4" w:space="0" w:color="auto"/>
        </w:rPr>
        <w:t xml:space="preserve"> add 10.10.10.69/24 dev eth</w:t>
      </w:r>
      <w:proofErr w:type="gramStart"/>
      <w:r w:rsidRPr="00A16E95">
        <w:rPr>
          <w:rFonts w:ascii="Lucida Console" w:hAnsi="Lucida Console" w:cs="Arial"/>
          <w:b/>
          <w:bCs/>
          <w:color w:val="002060"/>
          <w:sz w:val="24"/>
          <w:szCs w:val="24"/>
          <w:bdr w:val="single" w:sz="4" w:space="0" w:color="auto"/>
        </w:rPr>
        <w:t>0</w:t>
      </w:r>
      <w:r w:rsidRPr="00A16E95">
        <w:rPr>
          <w:rFonts w:ascii="Arial" w:hAnsi="Arial" w:cs="Arial"/>
          <w:sz w:val="24"/>
          <w:szCs w:val="24"/>
        </w:rPr>
        <w:t xml:space="preserve"> .</w:t>
      </w:r>
      <w:proofErr w:type="gramEnd"/>
      <w:r w:rsidRPr="00A16E95">
        <w:rPr>
          <w:rFonts w:ascii="Arial" w:hAnsi="Arial" w:cs="Arial"/>
          <w:sz w:val="24"/>
          <w:szCs w:val="24"/>
        </w:rPr>
        <w:t xml:space="preserve">  </w:t>
      </w:r>
      <w:r w:rsidRPr="00A16E95">
        <w:rPr>
          <w:rFonts w:ascii="Arial" w:hAnsi="Arial" w:cs="Arial"/>
          <w:sz w:val="24"/>
          <w:szCs w:val="24"/>
        </w:rPr>
        <w:br/>
        <w:t xml:space="preserve">Please note that you do not have to change the IP addresses of the machines.  You can use any IP address of your choice for your lab environment. The most important thing is to ensure that the machines can ping each other.  </w:t>
      </w:r>
    </w:p>
    <w:p w14:paraId="4556D303" w14:textId="77777777" w:rsidR="00A16E95" w:rsidRPr="00A16E95" w:rsidRDefault="00A16E95" w:rsidP="00404F1E">
      <w:pPr>
        <w:keepNext/>
        <w:spacing w:after="0" w:line="288" w:lineRule="auto"/>
        <w:rPr>
          <w:rFonts w:ascii="Arial" w:hAnsi="Arial" w:cs="Arial"/>
          <w:sz w:val="24"/>
          <w:szCs w:val="24"/>
        </w:rPr>
      </w:pPr>
      <w:r w:rsidRPr="00A16E95">
        <w:rPr>
          <w:rFonts w:ascii="Arial" w:hAnsi="Arial" w:cs="Arial"/>
          <w:noProof/>
          <w:sz w:val="24"/>
          <w:szCs w:val="24"/>
        </w:rPr>
        <w:drawing>
          <wp:inline distT="0" distB="0" distL="0" distR="0" wp14:anchorId="0BA017E1" wp14:editId="17C0CDC9">
            <wp:extent cx="6647473" cy="249671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62040" cy="2502181"/>
                    </a:xfrm>
                    <a:prstGeom prst="rect">
                      <a:avLst/>
                    </a:prstGeom>
                    <a:noFill/>
                  </pic:spPr>
                </pic:pic>
              </a:graphicData>
            </a:graphic>
          </wp:inline>
        </w:drawing>
      </w:r>
    </w:p>
    <w:p w14:paraId="2EE9EA0A" w14:textId="77777777" w:rsidR="00A16E95" w:rsidRPr="00A16E95" w:rsidRDefault="00A16E95" w:rsidP="00404F1E">
      <w:pPr>
        <w:spacing w:after="0" w:line="288" w:lineRule="auto"/>
        <w:jc w:val="center"/>
        <w:rPr>
          <w:rFonts w:ascii="Arial" w:hAnsi="Arial" w:cs="Arial"/>
          <w:i/>
          <w:iCs/>
          <w:color w:val="44546A" w:themeColor="text2"/>
          <w:sz w:val="24"/>
          <w:szCs w:val="24"/>
        </w:rPr>
      </w:pPr>
      <w:r w:rsidRPr="00A16E95">
        <w:rPr>
          <w:rFonts w:ascii="Arial" w:hAnsi="Arial" w:cs="Arial"/>
          <w:i/>
          <w:iCs/>
          <w:color w:val="44546A" w:themeColor="text2"/>
          <w:sz w:val="24"/>
          <w:szCs w:val="24"/>
        </w:rPr>
        <w:t xml:space="preserve">Figure </w:t>
      </w:r>
      <w:r w:rsidRPr="00A16E95">
        <w:rPr>
          <w:rFonts w:ascii="Arial" w:hAnsi="Arial" w:cs="Arial"/>
          <w:i/>
          <w:iCs/>
          <w:color w:val="44546A" w:themeColor="text2"/>
          <w:sz w:val="24"/>
          <w:szCs w:val="24"/>
        </w:rPr>
        <w:fldChar w:fldCharType="begin"/>
      </w:r>
      <w:r w:rsidRPr="00A16E95">
        <w:rPr>
          <w:rFonts w:ascii="Arial" w:hAnsi="Arial" w:cs="Arial"/>
          <w:i/>
          <w:iCs/>
          <w:color w:val="44546A" w:themeColor="text2"/>
          <w:sz w:val="24"/>
          <w:szCs w:val="24"/>
        </w:rPr>
        <w:instrText xml:space="preserve"> SEQ Figure \* ARABIC </w:instrText>
      </w:r>
      <w:r w:rsidRPr="00A16E95">
        <w:rPr>
          <w:rFonts w:ascii="Arial" w:hAnsi="Arial" w:cs="Arial"/>
          <w:i/>
          <w:iCs/>
          <w:color w:val="44546A" w:themeColor="text2"/>
          <w:sz w:val="24"/>
          <w:szCs w:val="24"/>
        </w:rPr>
        <w:fldChar w:fldCharType="separate"/>
      </w:r>
      <w:r w:rsidRPr="00A16E95">
        <w:rPr>
          <w:rFonts w:ascii="Arial" w:hAnsi="Arial" w:cs="Arial"/>
          <w:i/>
          <w:iCs/>
          <w:noProof/>
          <w:color w:val="44546A" w:themeColor="text2"/>
          <w:sz w:val="24"/>
          <w:szCs w:val="24"/>
        </w:rPr>
        <w:t>2</w:t>
      </w:r>
      <w:r w:rsidRPr="00A16E95">
        <w:rPr>
          <w:rFonts w:ascii="Arial" w:hAnsi="Arial" w:cs="Arial"/>
          <w:i/>
          <w:iCs/>
          <w:noProof/>
          <w:color w:val="44546A" w:themeColor="text2"/>
          <w:sz w:val="24"/>
          <w:szCs w:val="24"/>
        </w:rPr>
        <w:fldChar w:fldCharType="end"/>
      </w:r>
      <w:r w:rsidRPr="00A16E95">
        <w:rPr>
          <w:rFonts w:ascii="Arial" w:hAnsi="Arial" w:cs="Arial"/>
          <w:i/>
          <w:iCs/>
          <w:color w:val="44546A" w:themeColor="text2"/>
          <w:sz w:val="24"/>
          <w:szCs w:val="24"/>
        </w:rPr>
        <w:t>: Android and Kali machines shall be able to ping each other</w:t>
      </w:r>
    </w:p>
    <w:p w14:paraId="5EC45434" w14:textId="77777777" w:rsidR="00A16E95" w:rsidRPr="00A16E95" w:rsidRDefault="00A16E95" w:rsidP="00404F1E">
      <w:pPr>
        <w:spacing w:after="0" w:line="288" w:lineRule="auto"/>
        <w:rPr>
          <w:rFonts w:ascii="Arial" w:hAnsi="Arial" w:cs="Arial"/>
          <w:sz w:val="24"/>
          <w:szCs w:val="24"/>
        </w:rPr>
      </w:pPr>
    </w:p>
    <w:p w14:paraId="2CDF2F2D" w14:textId="77777777" w:rsidR="00A16E95" w:rsidRPr="00A16E95" w:rsidRDefault="00A16E95" w:rsidP="00404F1E">
      <w:pPr>
        <w:keepNext/>
        <w:numPr>
          <w:ilvl w:val="0"/>
          <w:numId w:val="4"/>
        </w:numPr>
        <w:spacing w:after="0" w:line="288" w:lineRule="auto"/>
        <w:ind w:left="357" w:hanging="357"/>
        <w:contextualSpacing/>
        <w:outlineLvl w:val="1"/>
        <w:rPr>
          <w:rFonts w:ascii="Arial" w:hAnsi="Arial" w:cs="Arial"/>
          <w:b/>
          <w:bCs/>
          <w:sz w:val="24"/>
          <w:szCs w:val="24"/>
        </w:rPr>
      </w:pPr>
      <w:bookmarkStart w:id="8" w:name="_Toc39248757"/>
      <w:bookmarkStart w:id="9" w:name="_Toc39251204"/>
      <w:r w:rsidRPr="00A16E95">
        <w:rPr>
          <w:rFonts w:ascii="Arial" w:hAnsi="Arial" w:cs="Arial"/>
          <w:b/>
          <w:bCs/>
          <w:sz w:val="24"/>
          <w:szCs w:val="24"/>
        </w:rPr>
        <w:t>Step 2: Exploitation</w:t>
      </w:r>
      <w:bookmarkEnd w:id="8"/>
      <w:bookmarkEnd w:id="9"/>
    </w:p>
    <w:p w14:paraId="570561A8" w14:textId="502CCBED" w:rsidR="00E71C69" w:rsidRPr="00444D08" w:rsidRDefault="00E71C69" w:rsidP="00404F1E">
      <w:pPr>
        <w:spacing w:after="0" w:line="288" w:lineRule="auto"/>
        <w:rPr>
          <w:rFonts w:ascii="Arial" w:hAnsi="Arial" w:cs="Arial"/>
          <w:sz w:val="24"/>
          <w:szCs w:val="24"/>
        </w:rPr>
      </w:pPr>
      <w:r w:rsidRPr="00444D08">
        <w:rPr>
          <w:rFonts w:ascii="Arial" w:hAnsi="Arial" w:cs="Arial"/>
          <w:sz w:val="24"/>
          <w:szCs w:val="24"/>
        </w:rPr>
        <w:t xml:space="preserve">In this step we will use SET in Kali Linux to </w:t>
      </w:r>
      <w:r w:rsidR="00444D08" w:rsidRPr="00444D08">
        <w:rPr>
          <w:rFonts w:ascii="Arial" w:hAnsi="Arial" w:cs="Arial"/>
          <w:sz w:val="24"/>
          <w:szCs w:val="24"/>
        </w:rPr>
        <w:t xml:space="preserve">create a </w:t>
      </w:r>
      <w:r w:rsidRPr="00444D08">
        <w:rPr>
          <w:rFonts w:ascii="Arial" w:hAnsi="Arial" w:cs="Arial"/>
          <w:sz w:val="24"/>
          <w:szCs w:val="24"/>
        </w:rPr>
        <w:t xml:space="preserve">clone </w:t>
      </w:r>
      <w:r w:rsidR="00444D08" w:rsidRPr="00444D08">
        <w:rPr>
          <w:rFonts w:ascii="Arial" w:hAnsi="Arial" w:cs="Arial"/>
          <w:sz w:val="24"/>
          <w:szCs w:val="24"/>
        </w:rPr>
        <w:t xml:space="preserve">of </w:t>
      </w:r>
      <w:r w:rsidRPr="00444D08">
        <w:rPr>
          <w:rFonts w:ascii="Arial" w:hAnsi="Arial" w:cs="Arial"/>
          <w:sz w:val="24"/>
          <w:szCs w:val="24"/>
        </w:rPr>
        <w:t xml:space="preserve">a </w:t>
      </w:r>
      <w:r w:rsidR="00444D08" w:rsidRPr="00444D08">
        <w:rPr>
          <w:rFonts w:ascii="Arial" w:hAnsi="Arial" w:cs="Arial"/>
          <w:sz w:val="24"/>
          <w:szCs w:val="24"/>
        </w:rPr>
        <w:t xml:space="preserve">[legitimate] </w:t>
      </w:r>
      <w:r w:rsidRPr="00444D08">
        <w:rPr>
          <w:rFonts w:ascii="Arial" w:hAnsi="Arial" w:cs="Arial"/>
          <w:sz w:val="24"/>
          <w:szCs w:val="24"/>
        </w:rPr>
        <w:t xml:space="preserve">website </w:t>
      </w:r>
      <w:r w:rsidR="00444D08" w:rsidRPr="00444D08">
        <w:rPr>
          <w:rFonts w:ascii="Arial" w:hAnsi="Arial" w:cs="Arial"/>
          <w:sz w:val="24"/>
          <w:szCs w:val="24"/>
        </w:rPr>
        <w:t xml:space="preserve">and lure the Android user to visit the attacker website.  </w:t>
      </w:r>
    </w:p>
    <w:p w14:paraId="18F9A227" w14:textId="3BCE7C6C" w:rsidR="00444D08" w:rsidRDefault="00E71C69" w:rsidP="00404F1E">
      <w:pPr>
        <w:keepNext/>
        <w:numPr>
          <w:ilvl w:val="1"/>
          <w:numId w:val="4"/>
        </w:numPr>
        <w:spacing w:after="0" w:line="288" w:lineRule="auto"/>
        <w:ind w:left="788" w:hanging="431"/>
        <w:contextualSpacing/>
        <w:rPr>
          <w:rFonts w:ascii="Arial" w:hAnsi="Arial" w:cs="Arial"/>
          <w:color w:val="000000"/>
          <w:sz w:val="24"/>
          <w:szCs w:val="24"/>
          <w:shd w:val="clear" w:color="auto" w:fill="FFFFFF"/>
        </w:rPr>
      </w:pPr>
      <w:r w:rsidRPr="00444D08">
        <w:rPr>
          <w:rFonts w:ascii="Arial" w:hAnsi="Arial" w:cs="Arial"/>
          <w:sz w:val="24"/>
          <w:szCs w:val="24"/>
        </w:rPr>
        <w:t>In Kali Linux Machine l</w:t>
      </w:r>
      <w:r w:rsidR="00A16E95" w:rsidRPr="00444D08">
        <w:rPr>
          <w:rFonts w:ascii="Arial" w:hAnsi="Arial" w:cs="Arial"/>
          <w:sz w:val="24"/>
          <w:szCs w:val="24"/>
        </w:rPr>
        <w:t>aunch Social Engineering Toolkit</w:t>
      </w:r>
      <w:r w:rsidRPr="00444D08">
        <w:rPr>
          <w:rFonts w:ascii="Arial" w:hAnsi="Arial" w:cs="Arial"/>
          <w:sz w:val="24"/>
          <w:szCs w:val="24"/>
        </w:rPr>
        <w:t xml:space="preserve">.  </w:t>
      </w:r>
      <w:r w:rsidR="00A16E95" w:rsidRPr="00444D08">
        <w:rPr>
          <w:rFonts w:ascii="Arial" w:hAnsi="Arial" w:cs="Arial"/>
          <w:sz w:val="24"/>
          <w:szCs w:val="24"/>
        </w:rPr>
        <w:t>While launching se-toolkit, you may be asked whether to enable bleeding-edge repos. Type</w:t>
      </w:r>
      <w:r w:rsidRPr="00444D08">
        <w:rPr>
          <w:rFonts w:ascii="Arial" w:hAnsi="Arial" w:cs="Arial"/>
          <w:sz w:val="24"/>
          <w:szCs w:val="24"/>
        </w:rPr>
        <w:t xml:space="preserve"> </w:t>
      </w:r>
      <w:r w:rsidR="00A16E95" w:rsidRPr="00444D08">
        <w:rPr>
          <w:rFonts w:ascii="Arial" w:hAnsi="Arial" w:cs="Arial"/>
          <w:sz w:val="24"/>
          <w:szCs w:val="24"/>
        </w:rPr>
        <w:t>no</w:t>
      </w:r>
      <w:r w:rsidRPr="00444D08">
        <w:rPr>
          <w:rFonts w:ascii="Arial" w:hAnsi="Arial" w:cs="Arial"/>
          <w:sz w:val="24"/>
          <w:szCs w:val="24"/>
        </w:rPr>
        <w:t xml:space="preserve"> </w:t>
      </w:r>
      <w:r w:rsidR="00A16E95" w:rsidRPr="00444D08">
        <w:rPr>
          <w:rFonts w:ascii="Arial" w:hAnsi="Arial" w:cs="Arial"/>
          <w:sz w:val="24"/>
          <w:szCs w:val="24"/>
        </w:rPr>
        <w:t>and press</w:t>
      </w:r>
      <w:r w:rsidRPr="00444D08">
        <w:rPr>
          <w:rFonts w:ascii="Arial" w:hAnsi="Arial" w:cs="Arial"/>
          <w:sz w:val="24"/>
          <w:szCs w:val="24"/>
        </w:rPr>
        <w:t xml:space="preserve"> </w:t>
      </w:r>
      <w:r w:rsidR="00A16E95" w:rsidRPr="00444D08">
        <w:rPr>
          <w:rFonts w:ascii="Arial" w:hAnsi="Arial" w:cs="Arial"/>
          <w:sz w:val="24"/>
          <w:szCs w:val="24"/>
        </w:rPr>
        <w:t>Enter.</w:t>
      </w:r>
      <w:r w:rsidR="00444D08" w:rsidRPr="00444D08">
        <w:rPr>
          <w:rFonts w:ascii="Arial" w:hAnsi="Arial" w:cs="Arial"/>
          <w:sz w:val="24"/>
          <w:szCs w:val="24"/>
        </w:rPr>
        <w:t xml:space="preserve">  </w:t>
      </w:r>
      <w:r w:rsidR="00A16E95" w:rsidRPr="00444D08">
        <w:rPr>
          <w:rFonts w:ascii="Arial" w:hAnsi="Arial" w:cs="Arial"/>
          <w:sz w:val="24"/>
          <w:szCs w:val="24"/>
        </w:rPr>
        <w:t>If Social</w:t>
      </w:r>
      <w:r w:rsidR="00444D08" w:rsidRPr="00444D08">
        <w:rPr>
          <w:rFonts w:ascii="Arial" w:hAnsi="Arial" w:cs="Arial"/>
          <w:sz w:val="24"/>
          <w:szCs w:val="24"/>
        </w:rPr>
        <w:t xml:space="preserve"> </w:t>
      </w:r>
      <w:r w:rsidR="00A16E95" w:rsidRPr="00444D08">
        <w:rPr>
          <w:rFonts w:ascii="Arial" w:hAnsi="Arial" w:cs="Arial"/>
          <w:color w:val="000000"/>
          <w:sz w:val="24"/>
          <w:szCs w:val="24"/>
          <w:shd w:val="clear" w:color="auto" w:fill="FFFFFF"/>
        </w:rPr>
        <w:t>Engineering Toolkit license and terms appears, type</w:t>
      </w:r>
      <w:r w:rsidR="00444D08" w:rsidRPr="00444D08">
        <w:rPr>
          <w:rFonts w:ascii="Arial" w:hAnsi="Arial" w:cs="Arial"/>
          <w:color w:val="000000"/>
          <w:sz w:val="24"/>
          <w:szCs w:val="24"/>
          <w:shd w:val="clear" w:color="auto" w:fill="FFFFFF"/>
        </w:rPr>
        <w:t xml:space="preserve"> </w:t>
      </w:r>
      <w:r w:rsidR="00A16E95" w:rsidRPr="00444D08">
        <w:rPr>
          <w:rStyle w:val="Strong"/>
          <w:rFonts w:ascii="Arial" w:hAnsi="Arial" w:cs="Arial"/>
          <w:color w:val="000000"/>
          <w:sz w:val="24"/>
          <w:szCs w:val="24"/>
          <w:shd w:val="clear" w:color="auto" w:fill="FFFFFF"/>
        </w:rPr>
        <w:t>y</w:t>
      </w:r>
      <w:r w:rsidR="00444D08" w:rsidRPr="00444D08">
        <w:rPr>
          <w:rStyle w:val="Strong"/>
          <w:rFonts w:ascii="Arial" w:hAnsi="Arial" w:cs="Arial"/>
          <w:color w:val="000000"/>
          <w:sz w:val="24"/>
          <w:szCs w:val="24"/>
          <w:shd w:val="clear" w:color="auto" w:fill="FFFFFF"/>
        </w:rPr>
        <w:t xml:space="preserve"> </w:t>
      </w:r>
      <w:r w:rsidR="00A16E95" w:rsidRPr="00444D08">
        <w:rPr>
          <w:rFonts w:ascii="Arial" w:hAnsi="Arial" w:cs="Arial"/>
          <w:color w:val="000000"/>
          <w:sz w:val="24"/>
          <w:szCs w:val="24"/>
          <w:shd w:val="clear" w:color="auto" w:fill="FFFFFF"/>
        </w:rPr>
        <w:t>and press</w:t>
      </w:r>
      <w:r w:rsidR="00444D08" w:rsidRPr="00444D08">
        <w:rPr>
          <w:rFonts w:ascii="Arial" w:hAnsi="Arial" w:cs="Arial"/>
          <w:color w:val="000000"/>
          <w:sz w:val="24"/>
          <w:szCs w:val="24"/>
          <w:shd w:val="clear" w:color="auto" w:fill="FFFFFF"/>
        </w:rPr>
        <w:t xml:space="preserve"> </w:t>
      </w:r>
      <w:r w:rsidR="00A16E95" w:rsidRPr="00444D08">
        <w:rPr>
          <w:rStyle w:val="Strong"/>
          <w:rFonts w:ascii="Arial" w:hAnsi="Arial" w:cs="Arial"/>
          <w:color w:val="000000"/>
          <w:sz w:val="24"/>
          <w:szCs w:val="24"/>
          <w:shd w:val="clear" w:color="auto" w:fill="FFFFFF"/>
        </w:rPr>
        <w:t>Enter</w:t>
      </w:r>
      <w:r w:rsidR="00444D08" w:rsidRPr="00444D08">
        <w:rPr>
          <w:rFonts w:ascii="Arial" w:hAnsi="Arial" w:cs="Arial"/>
          <w:color w:val="000000"/>
          <w:sz w:val="24"/>
          <w:szCs w:val="24"/>
          <w:shd w:val="clear" w:color="auto" w:fill="FFFFFF"/>
        </w:rPr>
        <w:t xml:space="preserve"> </w:t>
      </w:r>
      <w:r w:rsidR="00A16E95" w:rsidRPr="00444D08">
        <w:rPr>
          <w:rFonts w:ascii="Arial" w:hAnsi="Arial" w:cs="Arial"/>
          <w:color w:val="000000"/>
          <w:sz w:val="24"/>
          <w:szCs w:val="24"/>
          <w:shd w:val="clear" w:color="auto" w:fill="FFFFFF"/>
        </w:rPr>
        <w:t>to accept the license and terms conditions.</w:t>
      </w:r>
      <w:r w:rsidR="00444D08" w:rsidRPr="00444D08">
        <w:rPr>
          <w:rFonts w:ascii="Arial" w:hAnsi="Arial" w:cs="Arial"/>
          <w:color w:val="000000"/>
          <w:sz w:val="24"/>
          <w:szCs w:val="24"/>
          <w:shd w:val="clear" w:color="auto" w:fill="FFFFFF"/>
        </w:rPr>
        <w:t xml:space="preserve">  </w:t>
      </w:r>
    </w:p>
    <w:p w14:paraId="7B88154B" w14:textId="77777777" w:rsidR="00444D08" w:rsidRDefault="00444D08" w:rsidP="00404F1E">
      <w:pPr>
        <w:spacing w:after="0" w:line="288" w:lineRule="auto"/>
        <w:contextualSpacing/>
        <w:rPr>
          <w:rFonts w:ascii="Arial" w:hAnsi="Arial" w:cs="Arial"/>
          <w:color w:val="000000"/>
          <w:sz w:val="24"/>
          <w:szCs w:val="24"/>
          <w:shd w:val="clear" w:color="auto" w:fill="FFFFFF"/>
        </w:rPr>
      </w:pPr>
    </w:p>
    <w:p w14:paraId="32975E62" w14:textId="7E73BEC1" w:rsidR="00A16E95" w:rsidRPr="00444D08" w:rsidRDefault="00A16E95" w:rsidP="00404F1E">
      <w:pPr>
        <w:keepNext/>
        <w:numPr>
          <w:ilvl w:val="1"/>
          <w:numId w:val="4"/>
        </w:numPr>
        <w:spacing w:after="0" w:line="288" w:lineRule="auto"/>
        <w:ind w:left="788" w:hanging="431"/>
        <w:contextualSpacing/>
        <w:rPr>
          <w:rFonts w:ascii="Arial" w:hAnsi="Arial" w:cs="Arial"/>
          <w:color w:val="000000"/>
          <w:sz w:val="24"/>
          <w:szCs w:val="24"/>
          <w:shd w:val="clear" w:color="auto" w:fill="FFFFFF"/>
        </w:rPr>
      </w:pPr>
      <w:r w:rsidRPr="00444D08">
        <w:rPr>
          <w:rFonts w:ascii="Arial" w:hAnsi="Arial" w:cs="Arial"/>
          <w:color w:val="000000"/>
          <w:sz w:val="24"/>
          <w:szCs w:val="24"/>
          <w:shd w:val="clear" w:color="auto" w:fill="FFFFFF"/>
        </w:rPr>
        <w:t xml:space="preserve">You will be presented with a menu containing a list of attacks. Type 1 </w:t>
      </w:r>
      <w:r w:rsidR="00444D08">
        <w:rPr>
          <w:rFonts w:ascii="Arial" w:hAnsi="Arial" w:cs="Arial"/>
          <w:color w:val="000000"/>
          <w:sz w:val="24"/>
          <w:szCs w:val="24"/>
          <w:shd w:val="clear" w:color="auto" w:fill="FFFFFF"/>
        </w:rPr>
        <w:t>to s</w:t>
      </w:r>
      <w:r w:rsidRPr="00444D08">
        <w:rPr>
          <w:rFonts w:ascii="Arial" w:hAnsi="Arial" w:cs="Arial"/>
          <w:color w:val="000000"/>
          <w:sz w:val="24"/>
          <w:szCs w:val="24"/>
          <w:shd w:val="clear" w:color="auto" w:fill="FFFFFF"/>
        </w:rPr>
        <w:t>elect the Social-Engineering Attacks option.</w:t>
      </w:r>
      <w:r w:rsidR="00444D08">
        <w:rPr>
          <w:rFonts w:ascii="Arial" w:hAnsi="Arial" w:cs="Arial"/>
          <w:color w:val="000000"/>
          <w:sz w:val="24"/>
          <w:szCs w:val="24"/>
          <w:shd w:val="clear" w:color="auto" w:fill="FFFFFF"/>
        </w:rPr>
        <w:t xml:space="preserve">  Then </w:t>
      </w:r>
      <w:r w:rsidR="00444D08" w:rsidRPr="00444D08">
        <w:rPr>
          <w:rFonts w:ascii="Arial" w:hAnsi="Arial" w:cs="Arial"/>
          <w:color w:val="000000"/>
          <w:sz w:val="24"/>
          <w:szCs w:val="24"/>
          <w:shd w:val="clear" w:color="auto" w:fill="FFFFFF"/>
        </w:rPr>
        <w:t>type</w:t>
      </w:r>
      <w:r w:rsidR="00444D08">
        <w:rPr>
          <w:rFonts w:ascii="Arial" w:hAnsi="Arial" w:cs="Arial"/>
          <w:color w:val="000000"/>
          <w:sz w:val="24"/>
          <w:szCs w:val="24"/>
          <w:shd w:val="clear" w:color="auto" w:fill="FFFFFF"/>
        </w:rPr>
        <w:t xml:space="preserve"> 2 </w:t>
      </w:r>
      <w:r w:rsidR="00444D08" w:rsidRPr="00444D08">
        <w:rPr>
          <w:rFonts w:ascii="Arial" w:hAnsi="Arial" w:cs="Arial"/>
          <w:color w:val="000000"/>
          <w:sz w:val="24"/>
          <w:szCs w:val="24"/>
          <w:shd w:val="clear" w:color="auto" w:fill="FFFFFF"/>
        </w:rPr>
        <w:t>to select</w:t>
      </w:r>
      <w:r w:rsidR="00444D08">
        <w:rPr>
          <w:rFonts w:ascii="Arial" w:hAnsi="Arial" w:cs="Arial"/>
          <w:color w:val="000000"/>
          <w:sz w:val="24"/>
          <w:szCs w:val="24"/>
          <w:shd w:val="clear" w:color="auto" w:fill="FFFFFF"/>
        </w:rPr>
        <w:t xml:space="preserve"> </w:t>
      </w:r>
      <w:r w:rsidR="00444D08" w:rsidRPr="00444D08">
        <w:rPr>
          <w:rStyle w:val="Strong"/>
          <w:rFonts w:ascii="Arial" w:hAnsi="Arial" w:cs="Arial"/>
          <w:color w:val="000000"/>
          <w:sz w:val="24"/>
          <w:szCs w:val="24"/>
          <w:shd w:val="clear" w:color="auto" w:fill="FFFFFF"/>
        </w:rPr>
        <w:t>Website Attack Vectors</w:t>
      </w:r>
      <w:r w:rsidR="00444D08" w:rsidRPr="00444D08">
        <w:rPr>
          <w:rFonts w:ascii="Arial" w:hAnsi="Arial" w:cs="Arial"/>
          <w:color w:val="000000"/>
          <w:sz w:val="24"/>
          <w:szCs w:val="24"/>
          <w:shd w:val="clear" w:color="auto" w:fill="FFFFFF"/>
        </w:rPr>
        <w:t>.</w:t>
      </w:r>
      <w:r w:rsidR="00444D08">
        <w:rPr>
          <w:rFonts w:ascii="Arial" w:hAnsi="Arial" w:cs="Arial"/>
          <w:color w:val="000000"/>
          <w:sz w:val="24"/>
          <w:szCs w:val="24"/>
          <w:shd w:val="clear" w:color="auto" w:fill="FFFFFF"/>
        </w:rPr>
        <w:t xml:space="preserve">  Then </w:t>
      </w:r>
      <w:r w:rsidRPr="00444D08">
        <w:rPr>
          <w:rFonts w:ascii="Arial" w:hAnsi="Arial" w:cs="Arial"/>
          <w:color w:val="000000"/>
          <w:sz w:val="24"/>
          <w:szCs w:val="24"/>
          <w:shd w:val="clear" w:color="auto" w:fill="FFFFFF"/>
        </w:rPr>
        <w:t>type</w:t>
      </w:r>
      <w:r w:rsidR="00444D08">
        <w:rPr>
          <w:rStyle w:val="Strong"/>
          <w:rFonts w:ascii="Arial" w:hAnsi="Arial" w:cs="Arial"/>
          <w:color w:val="000000"/>
          <w:sz w:val="24"/>
          <w:szCs w:val="24"/>
          <w:shd w:val="clear" w:color="auto" w:fill="FFFFFF"/>
        </w:rPr>
        <w:t xml:space="preserve"> 3</w:t>
      </w:r>
      <w:r w:rsidR="00444D08" w:rsidRPr="00444D08">
        <w:rPr>
          <w:rFonts w:ascii="Arial" w:hAnsi="Arial" w:cs="Arial"/>
          <w:color w:val="000000"/>
          <w:sz w:val="24"/>
          <w:szCs w:val="24"/>
          <w:shd w:val="clear" w:color="auto" w:fill="FFFFFF"/>
        </w:rPr>
        <w:t xml:space="preserve"> </w:t>
      </w:r>
      <w:r w:rsidRPr="00444D08">
        <w:rPr>
          <w:rFonts w:ascii="Arial" w:hAnsi="Arial" w:cs="Arial"/>
          <w:color w:val="000000"/>
          <w:sz w:val="24"/>
          <w:szCs w:val="24"/>
          <w:shd w:val="clear" w:color="auto" w:fill="FFFFFF"/>
        </w:rPr>
        <w:t>to select the</w:t>
      </w:r>
      <w:r w:rsidR="00444D08">
        <w:rPr>
          <w:rFonts w:ascii="Arial" w:hAnsi="Arial" w:cs="Arial"/>
          <w:color w:val="000000"/>
          <w:sz w:val="24"/>
          <w:szCs w:val="24"/>
          <w:shd w:val="clear" w:color="auto" w:fill="FFFFFF"/>
        </w:rPr>
        <w:t xml:space="preserve"> </w:t>
      </w:r>
      <w:r w:rsidRPr="00444D08">
        <w:rPr>
          <w:rStyle w:val="Strong"/>
          <w:rFonts w:ascii="Arial" w:hAnsi="Arial" w:cs="Arial"/>
          <w:color w:val="000000"/>
          <w:sz w:val="24"/>
          <w:szCs w:val="24"/>
          <w:shd w:val="clear" w:color="auto" w:fill="FFFFFF"/>
        </w:rPr>
        <w:t>Credential Harvester Attack Method</w:t>
      </w:r>
      <w:r w:rsidRPr="00444D08">
        <w:rPr>
          <w:rFonts w:ascii="Arial" w:hAnsi="Arial" w:cs="Arial"/>
          <w:color w:val="000000"/>
          <w:sz w:val="24"/>
          <w:szCs w:val="24"/>
          <w:shd w:val="clear" w:color="auto" w:fill="FFFFFF"/>
        </w:rPr>
        <w:t>.</w:t>
      </w:r>
      <w:r w:rsidR="00444D08">
        <w:rPr>
          <w:rFonts w:ascii="Arial" w:hAnsi="Arial" w:cs="Arial"/>
          <w:color w:val="000000"/>
          <w:sz w:val="24"/>
          <w:szCs w:val="24"/>
          <w:shd w:val="clear" w:color="auto" w:fill="FFFFFF"/>
        </w:rPr>
        <w:t xml:space="preserve">  Then t</w:t>
      </w:r>
      <w:r w:rsidRPr="00444D08">
        <w:rPr>
          <w:rFonts w:ascii="Arial" w:hAnsi="Arial" w:cs="Arial"/>
          <w:color w:val="000000"/>
          <w:sz w:val="24"/>
          <w:szCs w:val="24"/>
          <w:shd w:val="clear" w:color="auto" w:fill="FFFFFF"/>
        </w:rPr>
        <w:t>ype</w:t>
      </w:r>
      <w:r w:rsidR="00444D08">
        <w:rPr>
          <w:rStyle w:val="Strong"/>
          <w:rFonts w:ascii="Arial" w:hAnsi="Arial" w:cs="Arial"/>
          <w:color w:val="000000"/>
          <w:sz w:val="24"/>
          <w:szCs w:val="24"/>
          <w:shd w:val="clear" w:color="auto" w:fill="FFFFFF"/>
        </w:rPr>
        <w:t xml:space="preserve"> 2 </w:t>
      </w:r>
      <w:r w:rsidRPr="00444D08">
        <w:rPr>
          <w:rFonts w:ascii="Arial" w:hAnsi="Arial" w:cs="Arial"/>
          <w:color w:val="000000"/>
          <w:sz w:val="24"/>
          <w:szCs w:val="24"/>
          <w:shd w:val="clear" w:color="auto" w:fill="FFFFFF"/>
        </w:rPr>
        <w:t>to select the</w:t>
      </w:r>
      <w:r w:rsidR="00444D08">
        <w:rPr>
          <w:rFonts w:ascii="Arial" w:hAnsi="Arial" w:cs="Arial"/>
          <w:color w:val="000000"/>
          <w:sz w:val="24"/>
          <w:szCs w:val="24"/>
          <w:shd w:val="clear" w:color="auto" w:fill="FFFFFF"/>
        </w:rPr>
        <w:t xml:space="preserve"> </w:t>
      </w:r>
      <w:r w:rsidRPr="00444D08">
        <w:rPr>
          <w:rStyle w:val="Strong"/>
          <w:rFonts w:ascii="Arial" w:hAnsi="Arial" w:cs="Arial"/>
          <w:color w:val="000000"/>
          <w:sz w:val="24"/>
          <w:szCs w:val="24"/>
          <w:shd w:val="clear" w:color="auto" w:fill="FFFFFF"/>
        </w:rPr>
        <w:t>Site Cloner</w:t>
      </w:r>
      <w:r w:rsidR="00444D08">
        <w:rPr>
          <w:rFonts w:ascii="Arial" w:hAnsi="Arial" w:cs="Arial"/>
          <w:color w:val="000000"/>
          <w:sz w:val="24"/>
          <w:szCs w:val="24"/>
          <w:shd w:val="clear" w:color="auto" w:fill="FFFFFF"/>
        </w:rPr>
        <w:t xml:space="preserve"> </w:t>
      </w:r>
      <w:r w:rsidRPr="00444D08">
        <w:rPr>
          <w:rFonts w:ascii="Arial" w:hAnsi="Arial" w:cs="Arial"/>
          <w:color w:val="000000"/>
          <w:sz w:val="24"/>
          <w:szCs w:val="24"/>
          <w:shd w:val="clear" w:color="auto" w:fill="FFFFFF"/>
        </w:rPr>
        <w:t>option from the menu.</w:t>
      </w:r>
    </w:p>
    <w:p w14:paraId="740C942A" w14:textId="3D87A0D3" w:rsidR="00A16E95" w:rsidRPr="00444D08" w:rsidRDefault="00A16E95" w:rsidP="00404F1E">
      <w:pPr>
        <w:spacing w:after="0" w:line="288" w:lineRule="auto"/>
        <w:rPr>
          <w:rFonts w:ascii="Arial" w:hAnsi="Arial" w:cs="Arial"/>
          <w:color w:val="000000"/>
          <w:sz w:val="24"/>
          <w:szCs w:val="24"/>
          <w:shd w:val="clear" w:color="auto" w:fill="FFFFFF"/>
        </w:rPr>
      </w:pPr>
    </w:p>
    <w:p w14:paraId="219D02CD" w14:textId="7021F402" w:rsidR="00A16E95" w:rsidRPr="00444D08" w:rsidRDefault="00A16E95" w:rsidP="00404F1E">
      <w:pPr>
        <w:keepNext/>
        <w:numPr>
          <w:ilvl w:val="1"/>
          <w:numId w:val="4"/>
        </w:numPr>
        <w:spacing w:after="0" w:line="288" w:lineRule="auto"/>
        <w:ind w:left="788" w:hanging="431"/>
        <w:contextualSpacing/>
        <w:rPr>
          <w:rFonts w:ascii="Arial" w:hAnsi="Arial" w:cs="Arial"/>
          <w:color w:val="000000"/>
          <w:sz w:val="24"/>
          <w:szCs w:val="24"/>
          <w:shd w:val="clear" w:color="auto" w:fill="FFFFFF"/>
        </w:rPr>
      </w:pPr>
      <w:r w:rsidRPr="00444D08">
        <w:rPr>
          <w:rFonts w:ascii="Arial" w:hAnsi="Arial" w:cs="Arial"/>
          <w:color w:val="000000"/>
          <w:sz w:val="24"/>
          <w:szCs w:val="24"/>
          <w:shd w:val="clear" w:color="auto" w:fill="FFFFFF"/>
        </w:rPr>
        <w:lastRenderedPageBreak/>
        <w:t>Type the IP address of Kali Linux virtual machine in the prompt for IP address for the </w:t>
      </w:r>
      <w:r w:rsidRPr="00444D08">
        <w:rPr>
          <w:rStyle w:val="Strong"/>
          <w:rFonts w:ascii="Arial" w:hAnsi="Arial" w:cs="Arial"/>
          <w:color w:val="000000"/>
          <w:sz w:val="24"/>
          <w:szCs w:val="24"/>
          <w:shd w:val="clear" w:color="auto" w:fill="FFFFFF"/>
        </w:rPr>
        <w:t>POST back in Harvester/</w:t>
      </w:r>
      <w:proofErr w:type="spellStart"/>
      <w:r w:rsidRPr="00444D08">
        <w:rPr>
          <w:rStyle w:val="Strong"/>
          <w:rFonts w:ascii="Arial" w:hAnsi="Arial" w:cs="Arial"/>
          <w:color w:val="000000"/>
          <w:sz w:val="24"/>
          <w:szCs w:val="24"/>
          <w:shd w:val="clear" w:color="auto" w:fill="FFFFFF"/>
        </w:rPr>
        <w:t>Tabnabbing</w:t>
      </w:r>
      <w:proofErr w:type="spellEnd"/>
      <w:r w:rsidRPr="00444D08">
        <w:rPr>
          <w:rFonts w:ascii="Arial" w:hAnsi="Arial" w:cs="Arial"/>
          <w:color w:val="000000"/>
          <w:sz w:val="24"/>
          <w:szCs w:val="24"/>
          <w:shd w:val="clear" w:color="auto" w:fill="FFFFFF"/>
        </w:rPr>
        <w:t> and press </w:t>
      </w:r>
      <w:r w:rsidRPr="00444D08">
        <w:rPr>
          <w:rStyle w:val="Strong"/>
          <w:rFonts w:ascii="Arial" w:hAnsi="Arial" w:cs="Arial"/>
          <w:color w:val="000000"/>
          <w:sz w:val="24"/>
          <w:szCs w:val="24"/>
          <w:shd w:val="clear" w:color="auto" w:fill="FFFFFF"/>
        </w:rPr>
        <w:t>Enter</w:t>
      </w:r>
      <w:r w:rsidRPr="00444D08">
        <w:rPr>
          <w:rFonts w:ascii="Arial" w:hAnsi="Arial" w:cs="Arial"/>
          <w:color w:val="000000"/>
          <w:sz w:val="24"/>
          <w:szCs w:val="24"/>
          <w:shd w:val="clear" w:color="auto" w:fill="FFFFFF"/>
        </w:rPr>
        <w:t xml:space="preserve">. In this </w:t>
      </w:r>
      <w:r w:rsidR="00444D08">
        <w:rPr>
          <w:rFonts w:ascii="Arial" w:hAnsi="Arial" w:cs="Arial"/>
          <w:color w:val="000000"/>
          <w:sz w:val="24"/>
          <w:szCs w:val="24"/>
          <w:shd w:val="clear" w:color="auto" w:fill="FFFFFF"/>
        </w:rPr>
        <w:t>example</w:t>
      </w:r>
      <w:r w:rsidRPr="00444D08">
        <w:rPr>
          <w:rFonts w:ascii="Arial" w:hAnsi="Arial" w:cs="Arial"/>
          <w:color w:val="000000"/>
          <w:sz w:val="24"/>
          <w:szCs w:val="24"/>
          <w:shd w:val="clear" w:color="auto" w:fill="FFFFFF"/>
        </w:rPr>
        <w:t>, the IP is</w:t>
      </w:r>
      <w:r w:rsidR="00444D08">
        <w:rPr>
          <w:rFonts w:ascii="Arial" w:hAnsi="Arial" w:cs="Arial"/>
          <w:color w:val="000000"/>
          <w:sz w:val="24"/>
          <w:szCs w:val="24"/>
          <w:shd w:val="clear" w:color="auto" w:fill="FFFFFF"/>
        </w:rPr>
        <w:t xml:space="preserve"> </w:t>
      </w:r>
      <w:r w:rsidRPr="00444D08">
        <w:rPr>
          <w:rStyle w:val="Strong"/>
          <w:rFonts w:ascii="Arial" w:hAnsi="Arial" w:cs="Arial"/>
          <w:color w:val="000000"/>
          <w:sz w:val="24"/>
          <w:szCs w:val="24"/>
          <w:shd w:val="clear" w:color="auto" w:fill="FFFFFF"/>
        </w:rPr>
        <w:t>10.10.10.11</w:t>
      </w:r>
      <w:r w:rsidRPr="00444D08">
        <w:rPr>
          <w:rFonts w:ascii="Arial" w:hAnsi="Arial" w:cs="Arial"/>
          <w:color w:val="000000"/>
          <w:sz w:val="24"/>
          <w:szCs w:val="24"/>
          <w:shd w:val="clear" w:color="auto" w:fill="FFFFFF"/>
        </w:rPr>
        <w:t>.</w:t>
      </w:r>
    </w:p>
    <w:p w14:paraId="1F81298C" w14:textId="77777777" w:rsidR="00A16E95" w:rsidRPr="00444D08" w:rsidRDefault="00A16E95" w:rsidP="00404F1E">
      <w:pPr>
        <w:spacing w:after="0" w:line="288" w:lineRule="auto"/>
        <w:jc w:val="center"/>
        <w:rPr>
          <w:rFonts w:ascii="Arial" w:hAnsi="Arial" w:cs="Arial"/>
          <w:color w:val="000000"/>
          <w:sz w:val="24"/>
          <w:szCs w:val="24"/>
          <w:shd w:val="clear" w:color="auto" w:fill="FFFFFF"/>
        </w:rPr>
      </w:pPr>
      <w:r w:rsidRPr="00444D08">
        <w:rPr>
          <w:rFonts w:ascii="Arial" w:hAnsi="Arial" w:cs="Arial"/>
          <w:noProof/>
          <w:sz w:val="24"/>
          <w:szCs w:val="24"/>
        </w:rPr>
        <w:drawing>
          <wp:inline distT="0" distB="0" distL="0" distR="0" wp14:anchorId="229FFB25" wp14:editId="461E63F8">
            <wp:extent cx="5102623" cy="4549601"/>
            <wp:effectExtent l="0" t="0" r="3175" b="3810"/>
            <wp:docPr id="50" name="Picture 5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Screenshot"/>
                    <pic:cNvPicPr>
                      <a:picLocks noChangeAspect="1" noChangeArrowheads="1"/>
                    </pic:cNvPicPr>
                  </pic:nvPicPr>
                  <pic:blipFill rotWithShape="1">
                    <a:blip r:embed="rId16">
                      <a:extLst>
                        <a:ext uri="{28A0092B-C50C-407E-A947-70E740481C1C}">
                          <a14:useLocalDpi xmlns:a14="http://schemas.microsoft.com/office/drawing/2010/main" val="0"/>
                        </a:ext>
                      </a:extLst>
                    </a:blip>
                    <a:srcRect l="9233" t="2319" r="11973" b="4009"/>
                    <a:stretch/>
                  </pic:blipFill>
                  <pic:spPr bwMode="auto">
                    <a:xfrm>
                      <a:off x="0" y="0"/>
                      <a:ext cx="5106346" cy="4552920"/>
                    </a:xfrm>
                    <a:prstGeom prst="rect">
                      <a:avLst/>
                    </a:prstGeom>
                    <a:noFill/>
                    <a:ln>
                      <a:noFill/>
                    </a:ln>
                    <a:extLst>
                      <a:ext uri="{53640926-AAD7-44D8-BBD7-CCE9431645EC}">
                        <a14:shadowObscured xmlns:a14="http://schemas.microsoft.com/office/drawing/2010/main"/>
                      </a:ext>
                    </a:extLst>
                  </pic:spPr>
                </pic:pic>
              </a:graphicData>
            </a:graphic>
          </wp:inline>
        </w:drawing>
      </w:r>
    </w:p>
    <w:p w14:paraId="2C30D4DE" w14:textId="77777777" w:rsidR="00444D08" w:rsidRDefault="00444D08" w:rsidP="00404F1E">
      <w:pPr>
        <w:spacing w:after="0" w:line="288" w:lineRule="auto"/>
        <w:rPr>
          <w:rFonts w:ascii="Arial" w:hAnsi="Arial" w:cs="Arial"/>
          <w:color w:val="000000"/>
          <w:sz w:val="24"/>
          <w:szCs w:val="24"/>
          <w:shd w:val="clear" w:color="auto" w:fill="FFFFFF"/>
        </w:rPr>
      </w:pPr>
    </w:p>
    <w:p w14:paraId="1D683464" w14:textId="34D54B08" w:rsidR="00A16E95" w:rsidRPr="00404F1E" w:rsidRDefault="00A16E95" w:rsidP="00404F1E">
      <w:pPr>
        <w:keepNext/>
        <w:numPr>
          <w:ilvl w:val="1"/>
          <w:numId w:val="4"/>
        </w:numPr>
        <w:spacing w:after="0" w:line="288" w:lineRule="auto"/>
        <w:ind w:left="788" w:hanging="431"/>
        <w:contextualSpacing/>
        <w:rPr>
          <w:rFonts w:ascii="Arial" w:hAnsi="Arial" w:cs="Arial"/>
          <w:color w:val="000000"/>
          <w:sz w:val="24"/>
          <w:szCs w:val="24"/>
          <w:shd w:val="clear" w:color="auto" w:fill="FFFFFF"/>
        </w:rPr>
      </w:pPr>
      <w:r w:rsidRPr="00404F1E">
        <w:rPr>
          <w:rFonts w:ascii="Arial" w:hAnsi="Arial" w:cs="Arial"/>
          <w:color w:val="000000"/>
          <w:sz w:val="24"/>
          <w:szCs w:val="24"/>
          <w:shd w:val="clear" w:color="auto" w:fill="FFFFFF"/>
        </w:rPr>
        <w:t xml:space="preserve">Now, you will be prompted for a URL to be cloned, type the desired URL for Enter the </w:t>
      </w:r>
      <w:proofErr w:type="spellStart"/>
      <w:r w:rsidRPr="00404F1E">
        <w:rPr>
          <w:rFonts w:ascii="Arial" w:hAnsi="Arial" w:cs="Arial"/>
          <w:color w:val="000000"/>
          <w:sz w:val="24"/>
          <w:szCs w:val="24"/>
          <w:shd w:val="clear" w:color="auto" w:fill="FFFFFF"/>
        </w:rPr>
        <w:t>url</w:t>
      </w:r>
      <w:proofErr w:type="spellEnd"/>
      <w:r w:rsidRPr="00404F1E">
        <w:rPr>
          <w:rFonts w:ascii="Arial" w:hAnsi="Arial" w:cs="Arial"/>
          <w:color w:val="000000"/>
          <w:sz w:val="24"/>
          <w:szCs w:val="24"/>
          <w:shd w:val="clear" w:color="auto" w:fill="FFFFFF"/>
        </w:rPr>
        <w:t xml:space="preserve"> to clone field and press Enter. </w:t>
      </w:r>
      <w:r w:rsidR="00444D08" w:rsidRPr="00404F1E">
        <w:rPr>
          <w:rFonts w:ascii="Arial" w:hAnsi="Arial" w:cs="Arial"/>
          <w:color w:val="000000"/>
          <w:sz w:val="24"/>
          <w:szCs w:val="24"/>
          <w:shd w:val="clear" w:color="auto" w:fill="FFFFFF"/>
        </w:rPr>
        <w:t>You can use demo online banking login on</w:t>
      </w:r>
      <w:r w:rsidR="00BA6F13">
        <w:rPr>
          <w:rFonts w:ascii="Arial" w:hAnsi="Arial" w:cs="Arial"/>
          <w:color w:val="000000"/>
          <w:sz w:val="24"/>
          <w:szCs w:val="24"/>
          <w:shd w:val="clear" w:color="auto" w:fill="FFFFFF"/>
        </w:rPr>
        <w:t xml:space="preserve"> </w:t>
      </w:r>
      <w:r w:rsidR="00BA6F13" w:rsidRPr="00BA6F13">
        <w:rPr>
          <w:rFonts w:ascii="Lucida Console" w:hAnsi="Lucida Console" w:cs="Arial"/>
          <w:b/>
          <w:bCs/>
          <w:color w:val="002060"/>
          <w:sz w:val="24"/>
          <w:szCs w:val="24"/>
          <w:bdr w:val="single" w:sz="4" w:space="0" w:color="auto"/>
        </w:rPr>
        <w:t>http://testfire.net/login.jsp</w:t>
      </w:r>
      <w:r w:rsidR="00444D08" w:rsidRPr="00404F1E">
        <w:rPr>
          <w:rFonts w:ascii="Arial" w:hAnsi="Arial" w:cs="Arial"/>
          <w:color w:val="000000"/>
          <w:sz w:val="24"/>
          <w:szCs w:val="24"/>
          <w:shd w:val="clear" w:color="auto" w:fill="FFFFFF"/>
        </w:rPr>
        <w:t xml:space="preserve"> </w:t>
      </w:r>
      <w:r w:rsidR="00444D08" w:rsidRPr="00BA6F13">
        <w:rPr>
          <w:rFonts w:ascii="Arial" w:hAnsi="Arial" w:cs="Arial"/>
          <w:b/>
          <w:bCs/>
          <w:color w:val="000000"/>
          <w:sz w:val="24"/>
          <w:szCs w:val="24"/>
          <w:highlight w:val="yellow"/>
          <w:shd w:val="clear" w:color="auto" w:fill="FFFFFF"/>
        </w:rPr>
        <w:t>or any other URL of your choice</w:t>
      </w:r>
      <w:r w:rsidR="00444D08" w:rsidRPr="00404F1E">
        <w:rPr>
          <w:rFonts w:ascii="Arial" w:hAnsi="Arial" w:cs="Arial"/>
          <w:color w:val="000000"/>
          <w:sz w:val="24"/>
          <w:szCs w:val="24"/>
          <w:shd w:val="clear" w:color="auto" w:fill="FFFFFF"/>
        </w:rPr>
        <w:t xml:space="preserve"> (i</w:t>
      </w:r>
      <w:r w:rsidRPr="00404F1E">
        <w:rPr>
          <w:rFonts w:ascii="Arial" w:hAnsi="Arial" w:cs="Arial"/>
          <w:color w:val="000000"/>
          <w:sz w:val="24"/>
          <w:szCs w:val="24"/>
          <w:shd w:val="clear" w:color="auto" w:fill="FFFFFF"/>
        </w:rPr>
        <w:t xml:space="preserve">n this </w:t>
      </w:r>
      <w:r w:rsidR="00444D08" w:rsidRPr="00404F1E">
        <w:rPr>
          <w:rFonts w:ascii="Arial" w:hAnsi="Arial" w:cs="Arial"/>
          <w:color w:val="000000"/>
          <w:sz w:val="24"/>
          <w:szCs w:val="24"/>
          <w:shd w:val="clear" w:color="auto" w:fill="FFFFFF"/>
        </w:rPr>
        <w:t>example</w:t>
      </w:r>
      <w:r w:rsidRPr="00404F1E">
        <w:rPr>
          <w:rFonts w:ascii="Arial" w:hAnsi="Arial" w:cs="Arial"/>
          <w:color w:val="000000"/>
          <w:sz w:val="24"/>
          <w:szCs w:val="24"/>
          <w:shd w:val="clear" w:color="auto" w:fill="FFFFFF"/>
        </w:rPr>
        <w:t xml:space="preserve">, we </w:t>
      </w:r>
      <w:r w:rsidR="00444D08" w:rsidRPr="00404F1E">
        <w:rPr>
          <w:rFonts w:ascii="Arial" w:hAnsi="Arial" w:cs="Arial"/>
          <w:color w:val="000000"/>
          <w:sz w:val="24"/>
          <w:szCs w:val="24"/>
          <w:shd w:val="clear" w:color="auto" w:fill="FFFFFF"/>
        </w:rPr>
        <w:t xml:space="preserve">used http://www.goodshopping.com but you should use any website of your choice).  </w:t>
      </w:r>
      <w:r w:rsidRPr="00404F1E">
        <w:rPr>
          <w:rFonts w:ascii="Arial" w:hAnsi="Arial" w:cs="Arial"/>
          <w:color w:val="000000"/>
          <w:sz w:val="24"/>
          <w:szCs w:val="24"/>
          <w:shd w:val="clear" w:color="auto" w:fill="FFFFFF"/>
        </w:rPr>
        <w:t>This will begin to clone the website.</w:t>
      </w:r>
      <w:r w:rsidR="00404F1E" w:rsidRPr="00404F1E">
        <w:rPr>
          <w:rFonts w:ascii="Arial" w:hAnsi="Arial" w:cs="Arial"/>
          <w:color w:val="000000"/>
          <w:sz w:val="24"/>
          <w:szCs w:val="24"/>
          <w:shd w:val="clear" w:color="auto" w:fill="FFFFFF"/>
        </w:rPr>
        <w:t xml:space="preserve">  </w:t>
      </w:r>
      <w:r w:rsidRPr="00404F1E">
        <w:rPr>
          <w:rFonts w:ascii="Arial" w:hAnsi="Arial" w:cs="Arial"/>
          <w:color w:val="000000"/>
          <w:sz w:val="24"/>
          <w:szCs w:val="24"/>
          <w:shd w:val="clear" w:color="auto" w:fill="FFFFFF"/>
        </w:rPr>
        <w:t xml:space="preserve">Leave </w:t>
      </w:r>
      <w:proofErr w:type="spellStart"/>
      <w:r w:rsidRPr="00404F1E">
        <w:rPr>
          <w:rFonts w:ascii="Arial" w:hAnsi="Arial" w:cs="Arial"/>
          <w:color w:val="000000"/>
          <w:sz w:val="24"/>
          <w:szCs w:val="24"/>
          <w:shd w:val="clear" w:color="auto" w:fill="FFFFFF"/>
        </w:rPr>
        <w:t>setoolkit</w:t>
      </w:r>
      <w:proofErr w:type="spellEnd"/>
      <w:r w:rsidRPr="00404F1E">
        <w:rPr>
          <w:rFonts w:ascii="Arial" w:hAnsi="Arial" w:cs="Arial"/>
          <w:color w:val="000000"/>
          <w:sz w:val="24"/>
          <w:szCs w:val="24"/>
          <w:shd w:val="clear" w:color="auto" w:fill="FFFFFF"/>
        </w:rPr>
        <w:t xml:space="preserve"> running in the Kali Linux machine. In the real world</w:t>
      </w:r>
      <w:r w:rsidR="00404F1E" w:rsidRPr="00404F1E">
        <w:rPr>
          <w:rFonts w:ascii="Arial" w:hAnsi="Arial" w:cs="Arial"/>
          <w:color w:val="000000"/>
          <w:sz w:val="24"/>
          <w:szCs w:val="24"/>
          <w:shd w:val="clear" w:color="auto" w:fill="FFFFFF"/>
        </w:rPr>
        <w:t>.  I</w:t>
      </w:r>
      <w:r w:rsidRPr="00404F1E">
        <w:rPr>
          <w:rFonts w:ascii="Arial" w:hAnsi="Arial" w:cs="Arial"/>
          <w:color w:val="000000"/>
          <w:sz w:val="24"/>
          <w:szCs w:val="24"/>
        </w:rPr>
        <w:t>f </w:t>
      </w:r>
      <w:proofErr w:type="gramStart"/>
      <w:r w:rsidRPr="00404F1E">
        <w:rPr>
          <w:rStyle w:val="Strong"/>
          <w:rFonts w:ascii="Arial" w:hAnsi="Arial" w:cs="Arial"/>
          <w:color w:val="000000"/>
          <w:sz w:val="24"/>
          <w:szCs w:val="24"/>
        </w:rPr>
        <w:t>Do</w:t>
      </w:r>
      <w:proofErr w:type="gramEnd"/>
      <w:r w:rsidRPr="00404F1E">
        <w:rPr>
          <w:rStyle w:val="Strong"/>
          <w:rFonts w:ascii="Arial" w:hAnsi="Arial" w:cs="Arial"/>
          <w:color w:val="000000"/>
          <w:sz w:val="24"/>
          <w:szCs w:val="24"/>
        </w:rPr>
        <w:t xml:space="preserve"> you want to attempt to stop</w:t>
      </w:r>
      <w:r w:rsidR="00404F1E" w:rsidRPr="00404F1E">
        <w:rPr>
          <w:rStyle w:val="Strong"/>
          <w:rFonts w:ascii="Arial" w:hAnsi="Arial" w:cs="Arial"/>
          <w:color w:val="000000"/>
          <w:sz w:val="24"/>
          <w:szCs w:val="24"/>
        </w:rPr>
        <w:t xml:space="preserve"> </w:t>
      </w:r>
      <w:proofErr w:type="spellStart"/>
      <w:r w:rsidRPr="00404F1E">
        <w:rPr>
          <w:rStyle w:val="Strong"/>
          <w:rFonts w:ascii="Arial" w:hAnsi="Arial" w:cs="Arial"/>
          <w:color w:val="000000"/>
          <w:sz w:val="24"/>
          <w:szCs w:val="24"/>
        </w:rPr>
        <w:t>apache</w:t>
      </w:r>
      <w:proofErr w:type="spellEnd"/>
      <w:r w:rsidRPr="00404F1E">
        <w:rPr>
          <w:rStyle w:val="Strong"/>
          <w:rFonts w:ascii="Arial" w:hAnsi="Arial" w:cs="Arial"/>
          <w:color w:val="000000"/>
          <w:sz w:val="24"/>
          <w:szCs w:val="24"/>
        </w:rPr>
        <w:t xml:space="preserve"> server? (Y/N)</w:t>
      </w:r>
      <w:r w:rsidRPr="00404F1E">
        <w:rPr>
          <w:rFonts w:ascii="Arial" w:hAnsi="Arial" w:cs="Arial"/>
          <w:color w:val="000000"/>
          <w:sz w:val="24"/>
          <w:szCs w:val="24"/>
        </w:rPr>
        <w:t xml:space="preserve"> message appears in the terminal </w:t>
      </w:r>
      <w:proofErr w:type="gramStart"/>
      <w:r w:rsidRPr="00404F1E">
        <w:rPr>
          <w:rFonts w:ascii="Arial" w:hAnsi="Arial" w:cs="Arial"/>
          <w:color w:val="000000"/>
          <w:sz w:val="24"/>
          <w:szCs w:val="24"/>
        </w:rPr>
        <w:t>window,</w:t>
      </w:r>
      <w:proofErr w:type="gramEnd"/>
      <w:r w:rsidRPr="00404F1E">
        <w:rPr>
          <w:rFonts w:ascii="Arial" w:hAnsi="Arial" w:cs="Arial"/>
          <w:color w:val="000000"/>
          <w:sz w:val="24"/>
          <w:szCs w:val="24"/>
        </w:rPr>
        <w:t xml:space="preserve"> type </w:t>
      </w:r>
      <w:r w:rsidRPr="00404F1E">
        <w:rPr>
          <w:rStyle w:val="Strong"/>
          <w:rFonts w:ascii="Arial" w:hAnsi="Arial" w:cs="Arial"/>
          <w:color w:val="000000"/>
          <w:sz w:val="24"/>
          <w:szCs w:val="24"/>
        </w:rPr>
        <w:t>Y</w:t>
      </w:r>
      <w:r w:rsidRPr="00404F1E">
        <w:rPr>
          <w:rFonts w:ascii="Arial" w:hAnsi="Arial" w:cs="Arial"/>
          <w:color w:val="000000"/>
          <w:sz w:val="24"/>
          <w:szCs w:val="24"/>
        </w:rPr>
        <w:t> and press </w:t>
      </w:r>
      <w:r w:rsidRPr="00404F1E">
        <w:rPr>
          <w:rStyle w:val="Strong"/>
          <w:rFonts w:ascii="Arial" w:hAnsi="Arial" w:cs="Arial"/>
          <w:color w:val="000000"/>
          <w:sz w:val="24"/>
          <w:szCs w:val="24"/>
        </w:rPr>
        <w:t>Enter.</w:t>
      </w:r>
      <w:r w:rsidR="00404F1E" w:rsidRPr="00404F1E">
        <w:rPr>
          <w:rStyle w:val="Strong"/>
          <w:rFonts w:ascii="Arial" w:hAnsi="Arial" w:cs="Arial"/>
          <w:color w:val="000000"/>
          <w:sz w:val="24"/>
          <w:szCs w:val="24"/>
        </w:rPr>
        <w:t xml:space="preserve">  </w:t>
      </w:r>
      <w:r w:rsidRPr="00404F1E">
        <w:rPr>
          <w:rFonts w:ascii="Arial" w:hAnsi="Arial" w:cs="Arial"/>
          <w:color w:val="000000"/>
          <w:sz w:val="24"/>
          <w:szCs w:val="24"/>
          <w:shd w:val="clear" w:color="auto" w:fill="FFFFFF"/>
        </w:rPr>
        <w:t>Once the site is cloned, attacker</w:t>
      </w:r>
      <w:r w:rsidRPr="00404F1E">
        <w:rPr>
          <w:rFonts w:ascii="Arial" w:hAnsi="Arial" w:cs="Arial"/>
          <w:color w:val="000000"/>
          <w:sz w:val="24"/>
          <w:szCs w:val="24"/>
        </w:rPr>
        <w:t xml:space="preserve"> will send/share this cloned URL through electronic medium. </w:t>
      </w:r>
      <w:r w:rsidR="00404F1E">
        <w:rPr>
          <w:rFonts w:ascii="Arial" w:hAnsi="Arial" w:cs="Arial"/>
          <w:color w:val="000000"/>
          <w:sz w:val="24"/>
          <w:szCs w:val="24"/>
        </w:rPr>
        <w:t xml:space="preserve"> In </w:t>
      </w:r>
      <w:r w:rsidR="00404F1E">
        <w:rPr>
          <w:rFonts w:ascii="Arial" w:hAnsi="Arial" w:cs="Arial"/>
          <w:noProof/>
          <w:sz w:val="24"/>
          <w:szCs w:val="24"/>
        </w:rPr>
        <w:t>this lab experiment we just go to the Android machine and browse the Kali machine.</w:t>
      </w:r>
    </w:p>
    <w:p w14:paraId="173001BB" w14:textId="22CB2934" w:rsidR="00404F1E" w:rsidRDefault="00404F1E" w:rsidP="00404F1E">
      <w:pPr>
        <w:spacing w:after="0" w:line="288" w:lineRule="auto"/>
        <w:contextualSpacing/>
        <w:rPr>
          <w:rFonts w:ascii="Arial" w:hAnsi="Arial" w:cs="Arial"/>
          <w:noProof/>
          <w:sz w:val="24"/>
          <w:szCs w:val="24"/>
        </w:rPr>
      </w:pPr>
    </w:p>
    <w:p w14:paraId="3F5D1557" w14:textId="77777777" w:rsidR="00920309" w:rsidRPr="00920309" w:rsidRDefault="00404F1E" w:rsidP="00920309">
      <w:pPr>
        <w:keepNext/>
        <w:numPr>
          <w:ilvl w:val="1"/>
          <w:numId w:val="4"/>
        </w:numPr>
        <w:shd w:val="clear" w:color="auto" w:fill="FFFFFF"/>
        <w:spacing w:after="0" w:line="288" w:lineRule="auto"/>
        <w:ind w:left="788" w:hanging="431"/>
        <w:contextualSpacing/>
        <w:rPr>
          <w:rStyle w:val="Strong"/>
          <w:rFonts w:ascii="Arial" w:hAnsi="Arial" w:cs="Arial"/>
          <w:b w:val="0"/>
          <w:bCs w:val="0"/>
          <w:sz w:val="24"/>
          <w:szCs w:val="24"/>
        </w:rPr>
      </w:pPr>
      <w:r w:rsidRPr="00404F1E">
        <w:rPr>
          <w:rFonts w:ascii="Arial" w:hAnsi="Arial" w:cs="Arial"/>
          <w:color w:val="000000"/>
          <w:sz w:val="24"/>
          <w:szCs w:val="24"/>
          <w:shd w:val="clear" w:color="auto" w:fill="FFFFFF"/>
        </w:rPr>
        <w:t xml:space="preserve">Go to Android machine and open a web browser and browse </w:t>
      </w:r>
      <w:hyperlink r:id="rId17" w:history="1">
        <w:r w:rsidRPr="00404F1E">
          <w:rPr>
            <w:rStyle w:val="Hyperlink"/>
            <w:rFonts w:ascii="Arial" w:hAnsi="Arial" w:cs="Arial"/>
            <w:sz w:val="24"/>
            <w:szCs w:val="24"/>
          </w:rPr>
          <w:t>http://10.10.10.11</w:t>
        </w:r>
      </w:hyperlink>
      <w:r w:rsidRPr="00404F1E">
        <w:rPr>
          <w:rStyle w:val="Strong"/>
          <w:rFonts w:ascii="Arial" w:hAnsi="Arial" w:cs="Arial"/>
          <w:b w:val="0"/>
          <w:bCs w:val="0"/>
          <w:color w:val="000000"/>
          <w:sz w:val="24"/>
          <w:szCs w:val="24"/>
        </w:rPr>
        <w:t xml:space="preserve">.  </w:t>
      </w:r>
      <w:r w:rsidR="00A16E95" w:rsidRPr="00404F1E">
        <w:rPr>
          <w:rFonts w:ascii="Arial" w:hAnsi="Arial" w:cs="Arial"/>
          <w:color w:val="000000"/>
          <w:sz w:val="24"/>
          <w:szCs w:val="24"/>
        </w:rPr>
        <w:t xml:space="preserve">The cloned webpage </w:t>
      </w:r>
      <w:r w:rsidRPr="00404F1E">
        <w:rPr>
          <w:rFonts w:ascii="Arial" w:hAnsi="Arial" w:cs="Arial"/>
          <w:color w:val="000000"/>
          <w:sz w:val="24"/>
          <w:szCs w:val="24"/>
        </w:rPr>
        <w:t xml:space="preserve">shall appear Android’s web browser.  If you cloned </w:t>
      </w:r>
      <w:hyperlink r:id="rId18" w:history="1">
        <w:r w:rsidRPr="00B45285">
          <w:rPr>
            <w:rFonts w:ascii="Arial" w:hAnsi="Arial" w:cs="Arial"/>
            <w:color w:val="000000"/>
            <w:sz w:val="24"/>
            <w:szCs w:val="24"/>
          </w:rPr>
          <w:t>http://testfire.net/</w:t>
        </w:r>
      </w:hyperlink>
      <w:r w:rsidRPr="00B45285">
        <w:rPr>
          <w:rFonts w:ascii="Arial" w:hAnsi="Arial" w:cs="Arial"/>
          <w:color w:val="000000"/>
          <w:sz w:val="24"/>
          <w:szCs w:val="24"/>
        </w:rPr>
        <w:t xml:space="preserve"> then click on “ONLINE BANKING LOGIN</w:t>
      </w:r>
      <w:r w:rsidRPr="00404F1E">
        <w:rPr>
          <w:rFonts w:ascii="Arial" w:hAnsi="Arial" w:cs="Arial"/>
          <w:color w:val="000000"/>
          <w:sz w:val="24"/>
          <w:szCs w:val="24"/>
        </w:rPr>
        <w:t xml:space="preserve">.  In this example we used </w:t>
      </w:r>
      <w:proofErr w:type="spellStart"/>
      <w:r w:rsidR="00A16E95" w:rsidRPr="00404F1E">
        <w:rPr>
          <w:rFonts w:ascii="Arial" w:hAnsi="Arial" w:cs="Arial"/>
          <w:color w:val="000000"/>
          <w:sz w:val="24"/>
          <w:szCs w:val="24"/>
        </w:rPr>
        <w:t>goodshopping</w:t>
      </w:r>
      <w:proofErr w:type="spellEnd"/>
      <w:r w:rsidRPr="00404F1E">
        <w:rPr>
          <w:rFonts w:ascii="Arial" w:hAnsi="Arial" w:cs="Arial"/>
          <w:color w:val="000000"/>
          <w:sz w:val="24"/>
          <w:szCs w:val="24"/>
        </w:rPr>
        <w:t xml:space="preserve"> and tried to login using these credentials: </w:t>
      </w:r>
      <w:r>
        <w:rPr>
          <w:rFonts w:ascii="Arial" w:hAnsi="Arial" w:cs="Arial"/>
          <w:color w:val="000000"/>
          <w:sz w:val="24"/>
          <w:szCs w:val="24"/>
        </w:rPr>
        <w:t>U</w:t>
      </w:r>
      <w:r w:rsidR="00A16E95" w:rsidRPr="00404F1E">
        <w:rPr>
          <w:rFonts w:ascii="Arial" w:hAnsi="Arial" w:cs="Arial"/>
          <w:color w:val="000000"/>
          <w:sz w:val="24"/>
          <w:szCs w:val="24"/>
          <w:shd w:val="clear" w:color="auto" w:fill="FFFFFF"/>
        </w:rPr>
        <w:t>sername: </w:t>
      </w:r>
      <w:r w:rsidR="00A16E95" w:rsidRPr="00404F1E">
        <w:rPr>
          <w:rStyle w:val="Strong"/>
          <w:rFonts w:ascii="Arial" w:hAnsi="Arial" w:cs="Arial"/>
          <w:color w:val="000000"/>
          <w:sz w:val="24"/>
          <w:szCs w:val="24"/>
          <w:shd w:val="clear" w:color="auto" w:fill="FFFFFF"/>
        </w:rPr>
        <w:t>smit</w:t>
      </w:r>
      <w:r>
        <w:rPr>
          <w:rStyle w:val="Strong"/>
          <w:rFonts w:ascii="Arial" w:hAnsi="Arial" w:cs="Arial"/>
          <w:color w:val="000000"/>
          <w:sz w:val="24"/>
          <w:szCs w:val="24"/>
          <w:shd w:val="clear" w:color="auto" w:fill="FFFFFF"/>
        </w:rPr>
        <w:t xml:space="preserve">h </w:t>
      </w:r>
      <w:r w:rsidR="00A16E95" w:rsidRPr="00404F1E">
        <w:rPr>
          <w:rFonts w:ascii="Arial" w:hAnsi="Arial" w:cs="Arial"/>
          <w:color w:val="000000"/>
          <w:sz w:val="24"/>
          <w:szCs w:val="24"/>
          <w:shd w:val="clear" w:color="auto" w:fill="FFFFFF"/>
        </w:rPr>
        <w:t>Password: </w:t>
      </w:r>
      <w:r w:rsidR="00A16E95" w:rsidRPr="00404F1E">
        <w:rPr>
          <w:rStyle w:val="Strong"/>
          <w:rFonts w:ascii="Arial" w:hAnsi="Arial" w:cs="Arial"/>
          <w:color w:val="000000"/>
          <w:sz w:val="24"/>
          <w:szCs w:val="24"/>
          <w:shd w:val="clear" w:color="auto" w:fill="FFFFFF"/>
        </w:rPr>
        <w:t>smith123</w:t>
      </w:r>
      <w:r w:rsidRPr="00404F1E">
        <w:rPr>
          <w:rStyle w:val="Strong"/>
          <w:rFonts w:ascii="Arial" w:hAnsi="Arial" w:cs="Arial"/>
          <w:b w:val="0"/>
          <w:bCs w:val="0"/>
          <w:color w:val="000000"/>
          <w:sz w:val="24"/>
          <w:szCs w:val="24"/>
          <w:shd w:val="clear" w:color="auto" w:fill="FFFFFF"/>
        </w:rPr>
        <w:t xml:space="preserve">.  </w:t>
      </w:r>
    </w:p>
    <w:p w14:paraId="7108864E" w14:textId="77777777" w:rsidR="00920309" w:rsidRDefault="00920309" w:rsidP="00920309">
      <w:pPr>
        <w:pStyle w:val="ListParagraph"/>
        <w:rPr>
          <w:rFonts w:ascii="Arial" w:hAnsi="Arial" w:cs="Arial"/>
          <w:sz w:val="24"/>
          <w:szCs w:val="24"/>
        </w:rPr>
      </w:pPr>
    </w:p>
    <w:p w14:paraId="0BB2D3EE" w14:textId="0C4EA002" w:rsidR="00A16E95" w:rsidRPr="00444D08" w:rsidRDefault="00A16E95" w:rsidP="00920309">
      <w:pPr>
        <w:shd w:val="clear" w:color="auto" w:fill="FFFFFF"/>
        <w:spacing w:after="0" w:line="288" w:lineRule="auto"/>
        <w:ind w:left="357"/>
        <w:contextualSpacing/>
        <w:jc w:val="center"/>
        <w:rPr>
          <w:rFonts w:ascii="Arial" w:hAnsi="Arial" w:cs="Arial"/>
          <w:sz w:val="24"/>
          <w:szCs w:val="24"/>
        </w:rPr>
      </w:pPr>
      <w:r w:rsidRPr="00444D08">
        <w:rPr>
          <w:rFonts w:ascii="Arial" w:hAnsi="Arial" w:cs="Arial"/>
          <w:noProof/>
          <w:sz w:val="24"/>
          <w:szCs w:val="24"/>
        </w:rPr>
        <w:lastRenderedPageBreak/>
        <w:drawing>
          <wp:inline distT="0" distB="0" distL="0" distR="0" wp14:anchorId="4175F836" wp14:editId="65484F30">
            <wp:extent cx="5211767" cy="3907155"/>
            <wp:effectExtent l="0" t="0" r="8255" b="0"/>
            <wp:docPr id="55" name="Picture 5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Screensh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4813" cy="3909439"/>
                    </a:xfrm>
                    <a:prstGeom prst="rect">
                      <a:avLst/>
                    </a:prstGeom>
                    <a:noFill/>
                    <a:ln>
                      <a:noFill/>
                    </a:ln>
                  </pic:spPr>
                </pic:pic>
              </a:graphicData>
            </a:graphic>
          </wp:inline>
        </w:drawing>
      </w:r>
    </w:p>
    <w:p w14:paraId="4CB391DE" w14:textId="092DFCDD" w:rsidR="00A16E95" w:rsidRPr="00444D08" w:rsidRDefault="00A16E95" w:rsidP="00404F1E">
      <w:pPr>
        <w:spacing w:after="0" w:line="288" w:lineRule="auto"/>
        <w:rPr>
          <w:rFonts w:ascii="Arial" w:hAnsi="Arial" w:cs="Arial"/>
          <w:sz w:val="24"/>
          <w:szCs w:val="24"/>
        </w:rPr>
      </w:pPr>
    </w:p>
    <w:p w14:paraId="7BD90BAB" w14:textId="28178D42" w:rsidR="00404F1E" w:rsidRDefault="00404F1E" w:rsidP="00404F1E">
      <w:pPr>
        <w:keepNext/>
        <w:numPr>
          <w:ilvl w:val="1"/>
          <w:numId w:val="4"/>
        </w:numPr>
        <w:shd w:val="clear" w:color="auto" w:fill="FFFFFF"/>
        <w:spacing w:after="0" w:line="288" w:lineRule="auto"/>
        <w:ind w:left="788" w:hanging="431"/>
        <w:contextualSpacing/>
        <w:rPr>
          <w:rFonts w:ascii="Arial" w:hAnsi="Arial" w:cs="Arial"/>
          <w:color w:val="000000"/>
          <w:sz w:val="24"/>
          <w:szCs w:val="24"/>
        </w:rPr>
      </w:pPr>
      <w:r>
        <w:rPr>
          <w:rFonts w:ascii="Arial" w:hAnsi="Arial" w:cs="Arial"/>
          <w:color w:val="000000"/>
          <w:sz w:val="24"/>
          <w:szCs w:val="24"/>
        </w:rPr>
        <w:t>Go to Kali Linux machine and o</w:t>
      </w:r>
      <w:r w:rsidR="00A16E95" w:rsidRPr="00444D08">
        <w:rPr>
          <w:rFonts w:ascii="Arial" w:hAnsi="Arial" w:cs="Arial"/>
          <w:color w:val="000000"/>
          <w:sz w:val="24"/>
          <w:szCs w:val="24"/>
        </w:rPr>
        <w:t xml:space="preserve">bserve the </w:t>
      </w:r>
      <w:proofErr w:type="spellStart"/>
      <w:r w:rsidR="00A16E95" w:rsidRPr="00444D08">
        <w:rPr>
          <w:rFonts w:ascii="Arial" w:hAnsi="Arial" w:cs="Arial"/>
          <w:color w:val="000000"/>
          <w:sz w:val="24"/>
          <w:szCs w:val="24"/>
        </w:rPr>
        <w:t>setoolkit</w:t>
      </w:r>
      <w:proofErr w:type="spellEnd"/>
      <w:r w:rsidR="00A16E95" w:rsidRPr="00444D08">
        <w:rPr>
          <w:rFonts w:ascii="Arial" w:hAnsi="Arial" w:cs="Arial"/>
          <w:color w:val="000000"/>
          <w:sz w:val="24"/>
          <w:szCs w:val="24"/>
        </w:rPr>
        <w:t xml:space="preserve"> terminal window</w:t>
      </w:r>
      <w:r>
        <w:rPr>
          <w:rFonts w:ascii="Arial" w:hAnsi="Arial" w:cs="Arial"/>
          <w:color w:val="000000"/>
          <w:sz w:val="24"/>
          <w:szCs w:val="24"/>
        </w:rPr>
        <w:t>.  In this example t</w:t>
      </w:r>
      <w:r w:rsidR="00A16E95" w:rsidRPr="00444D08">
        <w:rPr>
          <w:rFonts w:ascii="Arial" w:hAnsi="Arial" w:cs="Arial"/>
          <w:color w:val="000000"/>
          <w:sz w:val="24"/>
          <w:szCs w:val="24"/>
        </w:rPr>
        <w:t xml:space="preserve">he </w:t>
      </w:r>
      <w:r>
        <w:rPr>
          <w:rFonts w:ascii="Arial" w:hAnsi="Arial" w:cs="Arial"/>
          <w:color w:val="000000"/>
          <w:sz w:val="24"/>
          <w:szCs w:val="24"/>
        </w:rPr>
        <w:t xml:space="preserve">SET </w:t>
      </w:r>
      <w:r w:rsidR="007D67F8">
        <w:rPr>
          <w:rFonts w:ascii="Arial" w:hAnsi="Arial" w:cs="Arial"/>
          <w:color w:val="000000"/>
          <w:sz w:val="24"/>
          <w:szCs w:val="24"/>
        </w:rPr>
        <w:t xml:space="preserve">captured </w:t>
      </w:r>
      <w:r>
        <w:rPr>
          <w:rFonts w:ascii="Arial" w:hAnsi="Arial" w:cs="Arial"/>
          <w:color w:val="000000"/>
          <w:sz w:val="24"/>
          <w:szCs w:val="24"/>
        </w:rPr>
        <w:t>the Android user’s credentials</w:t>
      </w:r>
      <w:r w:rsidR="007D67F8">
        <w:rPr>
          <w:rFonts w:ascii="Arial" w:hAnsi="Arial" w:cs="Arial"/>
          <w:color w:val="000000"/>
          <w:sz w:val="24"/>
          <w:szCs w:val="24"/>
        </w:rPr>
        <w:t>.</w:t>
      </w:r>
    </w:p>
    <w:p w14:paraId="43856900" w14:textId="77777777" w:rsidR="00A16E95" w:rsidRPr="00444D08" w:rsidRDefault="00A16E95" w:rsidP="007D67F8">
      <w:pPr>
        <w:spacing w:after="0" w:line="288" w:lineRule="auto"/>
        <w:jc w:val="center"/>
        <w:rPr>
          <w:rFonts w:ascii="Arial" w:hAnsi="Arial" w:cs="Arial"/>
          <w:sz w:val="24"/>
          <w:szCs w:val="24"/>
        </w:rPr>
      </w:pPr>
      <w:r w:rsidRPr="00444D08">
        <w:rPr>
          <w:rFonts w:ascii="Arial" w:hAnsi="Arial" w:cs="Arial"/>
          <w:noProof/>
          <w:sz w:val="24"/>
          <w:szCs w:val="24"/>
        </w:rPr>
        <w:drawing>
          <wp:inline distT="0" distB="0" distL="0" distR="0" wp14:anchorId="1E9EBB59" wp14:editId="4F9DA419">
            <wp:extent cx="4665609" cy="4149875"/>
            <wp:effectExtent l="0" t="0" r="1905" b="3175"/>
            <wp:docPr id="57" name="Picture 5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Screenshot"/>
                    <pic:cNvPicPr>
                      <a:picLocks noChangeAspect="1" noChangeArrowheads="1"/>
                    </pic:cNvPicPr>
                  </pic:nvPicPr>
                  <pic:blipFill rotWithShape="1">
                    <a:blip r:embed="rId20">
                      <a:extLst>
                        <a:ext uri="{28A0092B-C50C-407E-A947-70E740481C1C}">
                          <a14:useLocalDpi xmlns:a14="http://schemas.microsoft.com/office/drawing/2010/main" val="0"/>
                        </a:ext>
                      </a:extLst>
                    </a:blip>
                    <a:srcRect l="7759" t="2474" r="13149" b="3727"/>
                    <a:stretch/>
                  </pic:blipFill>
                  <pic:spPr bwMode="auto">
                    <a:xfrm>
                      <a:off x="0" y="0"/>
                      <a:ext cx="4674092" cy="4157421"/>
                    </a:xfrm>
                    <a:prstGeom prst="rect">
                      <a:avLst/>
                    </a:prstGeom>
                    <a:noFill/>
                    <a:ln>
                      <a:noFill/>
                    </a:ln>
                    <a:extLst>
                      <a:ext uri="{53640926-AAD7-44D8-BBD7-CCE9431645EC}">
                        <a14:shadowObscured xmlns:a14="http://schemas.microsoft.com/office/drawing/2010/main"/>
                      </a:ext>
                    </a:extLst>
                  </pic:spPr>
                </pic:pic>
              </a:graphicData>
            </a:graphic>
          </wp:inline>
        </w:drawing>
      </w:r>
    </w:p>
    <w:p w14:paraId="18385319" w14:textId="77777777" w:rsidR="007D67F8" w:rsidRDefault="007D67F8" w:rsidP="00404F1E">
      <w:pPr>
        <w:pStyle w:val="NormalWeb"/>
        <w:shd w:val="clear" w:color="auto" w:fill="FFFFFF"/>
        <w:spacing w:before="0" w:beforeAutospacing="0" w:after="0" w:afterAutospacing="0" w:line="288" w:lineRule="auto"/>
        <w:rPr>
          <w:rFonts w:ascii="Arial" w:hAnsi="Arial" w:cs="Arial"/>
          <w:color w:val="000000"/>
        </w:rPr>
      </w:pPr>
    </w:p>
    <w:p w14:paraId="4D6D8200" w14:textId="25A6FF68" w:rsidR="007D67F8" w:rsidRPr="007D67F8" w:rsidRDefault="00A16E95" w:rsidP="007D67F8">
      <w:pPr>
        <w:pStyle w:val="ListParagraph"/>
        <w:numPr>
          <w:ilvl w:val="1"/>
          <w:numId w:val="4"/>
        </w:numPr>
        <w:rPr>
          <w:rFonts w:ascii="Arial" w:hAnsi="Arial" w:cs="Arial"/>
          <w:color w:val="000000"/>
          <w:sz w:val="24"/>
          <w:szCs w:val="24"/>
          <w:shd w:val="clear" w:color="auto" w:fill="FFFFFF"/>
        </w:rPr>
      </w:pPr>
      <w:r w:rsidRPr="007D67F8">
        <w:rPr>
          <w:rFonts w:ascii="Arial" w:hAnsi="Arial" w:cs="Arial"/>
          <w:color w:val="000000"/>
          <w:sz w:val="24"/>
          <w:szCs w:val="24"/>
        </w:rPr>
        <w:t>Navigate to</w:t>
      </w:r>
      <w:r w:rsidR="00920309">
        <w:rPr>
          <w:rFonts w:ascii="Arial" w:hAnsi="Arial" w:cs="Arial"/>
          <w:color w:val="000000"/>
          <w:sz w:val="24"/>
          <w:szCs w:val="24"/>
        </w:rPr>
        <w:t xml:space="preserve"> </w:t>
      </w:r>
      <w:r w:rsidRPr="007D67F8">
        <w:rPr>
          <w:rStyle w:val="Strong"/>
          <w:rFonts w:ascii="Arial" w:hAnsi="Arial" w:cs="Arial"/>
          <w:color w:val="000000"/>
          <w:sz w:val="24"/>
          <w:szCs w:val="24"/>
        </w:rPr>
        <w:t>/</w:t>
      </w:r>
      <w:proofErr w:type="spellStart"/>
      <w:r w:rsidRPr="007D67F8">
        <w:rPr>
          <w:rStyle w:val="Strong"/>
          <w:rFonts w:ascii="Arial" w:hAnsi="Arial" w:cs="Arial"/>
          <w:color w:val="000000"/>
          <w:sz w:val="24"/>
          <w:szCs w:val="24"/>
        </w:rPr>
        <w:t>usr</w:t>
      </w:r>
      <w:proofErr w:type="spellEnd"/>
      <w:r w:rsidRPr="007D67F8">
        <w:rPr>
          <w:rStyle w:val="Strong"/>
          <w:rFonts w:ascii="Arial" w:hAnsi="Arial" w:cs="Arial"/>
          <w:color w:val="000000"/>
          <w:sz w:val="24"/>
          <w:szCs w:val="24"/>
        </w:rPr>
        <w:t>/share/set/</w:t>
      </w:r>
      <w:proofErr w:type="spellStart"/>
      <w:r w:rsidRPr="007D67F8">
        <w:rPr>
          <w:rStyle w:val="Strong"/>
          <w:rFonts w:ascii="Arial" w:hAnsi="Arial" w:cs="Arial"/>
          <w:color w:val="000000"/>
          <w:sz w:val="24"/>
          <w:szCs w:val="24"/>
        </w:rPr>
        <w:t>src</w:t>
      </w:r>
      <w:proofErr w:type="spellEnd"/>
      <w:r w:rsidRPr="007D67F8">
        <w:rPr>
          <w:rStyle w:val="Strong"/>
          <w:rFonts w:ascii="Arial" w:hAnsi="Arial" w:cs="Arial"/>
          <w:color w:val="000000"/>
          <w:sz w:val="24"/>
          <w:szCs w:val="24"/>
        </w:rPr>
        <w:t>/</w:t>
      </w:r>
      <w:proofErr w:type="gramStart"/>
      <w:r w:rsidRPr="007D67F8">
        <w:rPr>
          <w:rStyle w:val="Strong"/>
          <w:rFonts w:ascii="Arial" w:hAnsi="Arial" w:cs="Arial"/>
          <w:color w:val="000000"/>
          <w:sz w:val="24"/>
          <w:szCs w:val="24"/>
        </w:rPr>
        <w:t>logs</w:t>
      </w:r>
      <w:r w:rsidRPr="007D67F8">
        <w:rPr>
          <w:rFonts w:ascii="Arial" w:hAnsi="Arial" w:cs="Arial"/>
          <w:color w:val="000000"/>
          <w:sz w:val="24"/>
          <w:szCs w:val="24"/>
        </w:rPr>
        <w:t>, and</w:t>
      </w:r>
      <w:proofErr w:type="gramEnd"/>
      <w:r w:rsidRPr="007D67F8">
        <w:rPr>
          <w:rFonts w:ascii="Arial" w:hAnsi="Arial" w:cs="Arial"/>
          <w:color w:val="000000"/>
          <w:sz w:val="24"/>
          <w:szCs w:val="24"/>
        </w:rPr>
        <w:t xml:space="preserve"> double-click the</w:t>
      </w:r>
      <w:r w:rsidR="00920309">
        <w:rPr>
          <w:rFonts w:ascii="Arial" w:hAnsi="Arial" w:cs="Arial"/>
          <w:color w:val="000000"/>
          <w:sz w:val="24"/>
          <w:szCs w:val="24"/>
        </w:rPr>
        <w:t xml:space="preserve"> </w:t>
      </w:r>
      <w:r w:rsidRPr="007D67F8">
        <w:rPr>
          <w:rStyle w:val="Strong"/>
          <w:rFonts w:ascii="Arial" w:hAnsi="Arial" w:cs="Arial"/>
          <w:color w:val="000000"/>
          <w:sz w:val="24"/>
          <w:szCs w:val="24"/>
        </w:rPr>
        <w:t>harvester.log</w:t>
      </w:r>
      <w:r w:rsidR="00920309">
        <w:rPr>
          <w:rFonts w:ascii="Arial" w:hAnsi="Arial" w:cs="Arial"/>
          <w:color w:val="000000"/>
          <w:sz w:val="24"/>
          <w:szCs w:val="24"/>
        </w:rPr>
        <w:t xml:space="preserve"> </w:t>
      </w:r>
      <w:r w:rsidRPr="007D67F8">
        <w:rPr>
          <w:rFonts w:ascii="Arial" w:hAnsi="Arial" w:cs="Arial"/>
          <w:color w:val="000000"/>
          <w:sz w:val="24"/>
          <w:szCs w:val="24"/>
        </w:rPr>
        <w:t>file to view the report.</w:t>
      </w:r>
      <w:r w:rsidR="007D67F8" w:rsidRPr="007D67F8">
        <w:rPr>
          <w:rFonts w:ascii="Arial" w:hAnsi="Arial" w:cs="Arial"/>
          <w:color w:val="000000"/>
          <w:sz w:val="24"/>
          <w:szCs w:val="24"/>
        </w:rPr>
        <w:t xml:space="preserve">  </w:t>
      </w:r>
      <w:r w:rsidRPr="007D67F8">
        <w:rPr>
          <w:rFonts w:ascii="Arial" w:hAnsi="Arial" w:cs="Arial"/>
          <w:color w:val="000000"/>
          <w:sz w:val="24"/>
          <w:szCs w:val="24"/>
          <w:shd w:val="clear" w:color="auto" w:fill="FFFFFF"/>
        </w:rPr>
        <w:t xml:space="preserve">The log file appears as shown in the screenshot. </w:t>
      </w:r>
    </w:p>
    <w:p w14:paraId="5C3D8FFC" w14:textId="4ADE4D33" w:rsidR="007D67F8" w:rsidRPr="007D67F8" w:rsidRDefault="00A16E95" w:rsidP="007D67F8">
      <w:pPr>
        <w:ind w:left="360"/>
        <w:jc w:val="center"/>
        <w:rPr>
          <w:rFonts w:ascii="Arial" w:hAnsi="Arial" w:cs="Arial"/>
          <w:color w:val="000000"/>
          <w:sz w:val="24"/>
          <w:szCs w:val="24"/>
          <w:shd w:val="clear" w:color="auto" w:fill="FFFFFF"/>
        </w:rPr>
      </w:pPr>
      <w:r w:rsidRPr="00444D08">
        <w:rPr>
          <w:noProof/>
        </w:rPr>
        <w:drawing>
          <wp:inline distT="0" distB="0" distL="0" distR="0" wp14:anchorId="402B5700" wp14:editId="14D49C40">
            <wp:extent cx="5048162" cy="4203650"/>
            <wp:effectExtent l="0" t="0" r="635" b="6985"/>
            <wp:docPr id="59" name="Picture 5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Screenshot"/>
                    <pic:cNvPicPr>
                      <a:picLocks noChangeAspect="1" noChangeArrowheads="1"/>
                    </pic:cNvPicPr>
                  </pic:nvPicPr>
                  <pic:blipFill rotWithShape="1">
                    <a:blip r:embed="rId21">
                      <a:extLst>
                        <a:ext uri="{28A0092B-C50C-407E-A947-70E740481C1C}">
                          <a14:useLocalDpi xmlns:a14="http://schemas.microsoft.com/office/drawing/2010/main" val="0"/>
                        </a:ext>
                      </a:extLst>
                    </a:blip>
                    <a:srcRect t="2319" r="21601" b="10636"/>
                    <a:stretch/>
                  </pic:blipFill>
                  <pic:spPr bwMode="auto">
                    <a:xfrm>
                      <a:off x="0" y="0"/>
                      <a:ext cx="5051841" cy="4206713"/>
                    </a:xfrm>
                    <a:prstGeom prst="rect">
                      <a:avLst/>
                    </a:prstGeom>
                    <a:noFill/>
                    <a:ln>
                      <a:noFill/>
                    </a:ln>
                    <a:extLst>
                      <a:ext uri="{53640926-AAD7-44D8-BBD7-CCE9431645EC}">
                        <a14:shadowObscured xmlns:a14="http://schemas.microsoft.com/office/drawing/2010/main"/>
                      </a:ext>
                    </a:extLst>
                  </pic:spPr>
                </pic:pic>
              </a:graphicData>
            </a:graphic>
          </wp:inline>
        </w:drawing>
      </w:r>
    </w:p>
    <w:p w14:paraId="2A732317" w14:textId="77777777" w:rsidR="007D67F8" w:rsidRDefault="007D67F8" w:rsidP="007D67F8">
      <w:pPr>
        <w:spacing w:after="0" w:line="288" w:lineRule="auto"/>
        <w:rPr>
          <w:rFonts w:ascii="Arial" w:hAnsi="Arial" w:cs="Arial"/>
          <w:b/>
          <w:bCs/>
          <w:sz w:val="28"/>
          <w:szCs w:val="28"/>
        </w:rPr>
      </w:pPr>
    </w:p>
    <w:p w14:paraId="319216B3" w14:textId="1DA3A810" w:rsidR="007D67F8" w:rsidRPr="007D67F8" w:rsidRDefault="007D67F8" w:rsidP="007D67F8">
      <w:pPr>
        <w:spacing w:after="0" w:line="288" w:lineRule="auto"/>
        <w:outlineLvl w:val="0"/>
        <w:rPr>
          <w:rFonts w:ascii="Arial" w:hAnsi="Arial" w:cs="Arial"/>
          <w:b/>
          <w:bCs/>
          <w:sz w:val="28"/>
          <w:szCs w:val="28"/>
        </w:rPr>
      </w:pPr>
      <w:bookmarkStart w:id="10" w:name="_Toc39251205"/>
      <w:r w:rsidRPr="007D67F8">
        <w:rPr>
          <w:rFonts w:ascii="Arial" w:hAnsi="Arial" w:cs="Arial"/>
          <w:b/>
          <w:bCs/>
          <w:sz w:val="28"/>
          <w:szCs w:val="28"/>
        </w:rPr>
        <w:t>Conclusion</w:t>
      </w:r>
      <w:bookmarkEnd w:id="10"/>
    </w:p>
    <w:p w14:paraId="5678A5D6" w14:textId="3529EDA3" w:rsidR="007D67F8" w:rsidRPr="007D67F8" w:rsidRDefault="007D67F8" w:rsidP="007D67F8">
      <w:pPr>
        <w:ind w:left="360"/>
        <w:rPr>
          <w:rFonts w:ascii="Arial" w:hAnsi="Arial" w:cs="Arial"/>
          <w:color w:val="000000"/>
          <w:sz w:val="24"/>
          <w:szCs w:val="24"/>
          <w:shd w:val="clear" w:color="auto" w:fill="FFFFFF"/>
        </w:rPr>
      </w:pPr>
      <w:r>
        <w:rPr>
          <w:rFonts w:ascii="Arial" w:hAnsi="Arial" w:cs="Arial"/>
          <w:color w:val="000000"/>
          <w:sz w:val="24"/>
          <w:szCs w:val="24"/>
          <w:shd w:val="clear" w:color="auto" w:fill="FFFFFF"/>
        </w:rPr>
        <w:t>W</w:t>
      </w:r>
      <w:r w:rsidRPr="007D67F8">
        <w:rPr>
          <w:rFonts w:ascii="Arial" w:hAnsi="Arial" w:cs="Arial"/>
          <w:color w:val="000000"/>
          <w:sz w:val="24"/>
          <w:szCs w:val="24"/>
          <w:shd w:val="clear" w:color="auto" w:fill="FFFFFF"/>
        </w:rPr>
        <w:t>ithout proper assessment of an email or the website that is being browsed, if an individual enters his/her credentials, an attacker harvests them and uses them to log into the victim’s account and obtain sensitive information</w:t>
      </w:r>
      <w:r>
        <w:rPr>
          <w:rFonts w:ascii="Arial" w:hAnsi="Arial" w:cs="Arial"/>
          <w:color w:val="000000"/>
          <w:sz w:val="24"/>
          <w:szCs w:val="24"/>
          <w:shd w:val="clear" w:color="auto" w:fill="FFFFFF"/>
        </w:rPr>
        <w:t>.</w:t>
      </w:r>
    </w:p>
    <w:p w14:paraId="722369DF" w14:textId="77777777" w:rsidR="00E61A7F" w:rsidRPr="00444D08" w:rsidRDefault="00E61A7F" w:rsidP="00404F1E">
      <w:pPr>
        <w:spacing w:after="0" w:line="288" w:lineRule="auto"/>
        <w:rPr>
          <w:rFonts w:ascii="Arial" w:hAnsi="Arial" w:cs="Arial"/>
          <w:sz w:val="24"/>
          <w:szCs w:val="24"/>
        </w:rPr>
      </w:pPr>
    </w:p>
    <w:sectPr w:rsidR="00E61A7F" w:rsidRPr="00444D08" w:rsidSect="00A16E95">
      <w:footerReference w:type="default" r:id="rId2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8296F" w14:textId="77777777" w:rsidR="009066BE" w:rsidRDefault="009066BE" w:rsidP="00A16E95">
      <w:pPr>
        <w:spacing w:after="0" w:line="240" w:lineRule="auto"/>
      </w:pPr>
      <w:r>
        <w:separator/>
      </w:r>
    </w:p>
  </w:endnote>
  <w:endnote w:type="continuationSeparator" w:id="0">
    <w:p w14:paraId="15AB3E13" w14:textId="77777777" w:rsidR="009066BE" w:rsidRDefault="009066BE" w:rsidP="00A16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197129"/>
      <w:docPartObj>
        <w:docPartGallery w:val="Page Numbers (Bottom of Page)"/>
        <w:docPartUnique/>
      </w:docPartObj>
    </w:sdtPr>
    <w:sdtEndPr/>
    <w:sdtContent>
      <w:sdt>
        <w:sdtPr>
          <w:id w:val="-1769616900"/>
          <w:docPartObj>
            <w:docPartGallery w:val="Page Numbers (Top of Page)"/>
            <w:docPartUnique/>
          </w:docPartObj>
        </w:sdtPr>
        <w:sdtEndPr/>
        <w:sdtContent>
          <w:p w14:paraId="70EC2674" w14:textId="4F6D1CA7" w:rsidR="00E0351B" w:rsidRDefault="00E0351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7A76223" w14:textId="77777777" w:rsidR="00E0351B" w:rsidRDefault="00E035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0F16A" w14:textId="77777777" w:rsidR="009066BE" w:rsidRDefault="009066BE" w:rsidP="00A16E95">
      <w:pPr>
        <w:spacing w:after="0" w:line="240" w:lineRule="auto"/>
      </w:pPr>
      <w:r>
        <w:separator/>
      </w:r>
    </w:p>
  </w:footnote>
  <w:footnote w:type="continuationSeparator" w:id="0">
    <w:p w14:paraId="4281487A" w14:textId="77777777" w:rsidR="009066BE" w:rsidRDefault="009066BE" w:rsidP="00A16E95">
      <w:pPr>
        <w:spacing w:after="0" w:line="240" w:lineRule="auto"/>
      </w:pPr>
      <w:r>
        <w:continuationSeparator/>
      </w:r>
    </w:p>
  </w:footnote>
  <w:footnote w:id="1">
    <w:p w14:paraId="283CB728" w14:textId="77777777" w:rsidR="00A16E95" w:rsidRDefault="00A16E95" w:rsidP="00A16E95">
      <w:pPr>
        <w:pStyle w:val="FootnoteText"/>
      </w:pPr>
      <w:r>
        <w:rPr>
          <w:rStyle w:val="FootnoteReference"/>
        </w:rPr>
        <w:footnoteRef/>
      </w:r>
      <w:r>
        <w:t xml:space="preserve"> </w:t>
      </w:r>
      <w:r w:rsidRPr="000B2CE5">
        <w:t>https://youtu.be/Pet4LZnZhDU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17AA9"/>
    <w:multiLevelType w:val="hybridMultilevel"/>
    <w:tmpl w:val="EB829844"/>
    <w:lvl w:ilvl="0" w:tplc="10090001">
      <w:start w:val="1"/>
      <w:numFmt w:val="bullet"/>
      <w:lvlText w:val=""/>
      <w:lvlJc w:val="left"/>
      <w:pPr>
        <w:ind w:left="360" w:hanging="360"/>
      </w:pPr>
      <w:rPr>
        <w:rFonts w:ascii="Symbol" w:hAnsi="Symbol" w:cs="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cs="Wingdings" w:hint="default"/>
      </w:rPr>
    </w:lvl>
    <w:lvl w:ilvl="3" w:tplc="10090001" w:tentative="1">
      <w:start w:val="1"/>
      <w:numFmt w:val="bullet"/>
      <w:lvlText w:val=""/>
      <w:lvlJc w:val="left"/>
      <w:pPr>
        <w:ind w:left="2520" w:hanging="360"/>
      </w:pPr>
      <w:rPr>
        <w:rFonts w:ascii="Symbol" w:hAnsi="Symbol" w:cs="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cs="Wingdings" w:hint="default"/>
      </w:rPr>
    </w:lvl>
    <w:lvl w:ilvl="6" w:tplc="10090001" w:tentative="1">
      <w:start w:val="1"/>
      <w:numFmt w:val="bullet"/>
      <w:lvlText w:val=""/>
      <w:lvlJc w:val="left"/>
      <w:pPr>
        <w:ind w:left="4680" w:hanging="360"/>
      </w:pPr>
      <w:rPr>
        <w:rFonts w:ascii="Symbol" w:hAnsi="Symbol" w:cs="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40A42589"/>
    <w:multiLevelType w:val="multilevel"/>
    <w:tmpl w:val="5596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8C42F5"/>
    <w:multiLevelType w:val="multilevel"/>
    <w:tmpl w:val="CB38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ED43B2"/>
    <w:multiLevelType w:val="multilevel"/>
    <w:tmpl w:val="291A1868"/>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B317AFE"/>
    <w:multiLevelType w:val="multilevel"/>
    <w:tmpl w:val="5A1A1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3352074">
    <w:abstractNumId w:val="2"/>
  </w:num>
  <w:num w:numId="2" w16cid:durableId="1190294991">
    <w:abstractNumId w:val="4"/>
  </w:num>
  <w:num w:numId="3" w16cid:durableId="1993754093">
    <w:abstractNumId w:val="1"/>
  </w:num>
  <w:num w:numId="4" w16cid:durableId="1601136765">
    <w:abstractNumId w:val="3"/>
  </w:num>
  <w:num w:numId="5" w16cid:durableId="554702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E95"/>
    <w:rsid w:val="000114D0"/>
    <w:rsid w:val="00021509"/>
    <w:rsid w:val="001A6EFB"/>
    <w:rsid w:val="00404F1E"/>
    <w:rsid w:val="00444D08"/>
    <w:rsid w:val="00503095"/>
    <w:rsid w:val="00632608"/>
    <w:rsid w:val="006B34A5"/>
    <w:rsid w:val="006F7EDE"/>
    <w:rsid w:val="007D67F8"/>
    <w:rsid w:val="008D5023"/>
    <w:rsid w:val="009066BE"/>
    <w:rsid w:val="00920309"/>
    <w:rsid w:val="00A16E95"/>
    <w:rsid w:val="00A82060"/>
    <w:rsid w:val="00B45285"/>
    <w:rsid w:val="00BA13BB"/>
    <w:rsid w:val="00BA6F13"/>
    <w:rsid w:val="00D2295B"/>
    <w:rsid w:val="00E0351B"/>
    <w:rsid w:val="00E61A7F"/>
    <w:rsid w:val="00E71C69"/>
    <w:rsid w:val="00E8015A"/>
    <w:rsid w:val="00EA18EC"/>
    <w:rsid w:val="00FB0F8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C6EA1"/>
  <w15:chartTrackingRefBased/>
  <w15:docId w15:val="{34BD4BE5-E069-4469-B50F-2BE4223AE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E95"/>
  </w:style>
  <w:style w:type="paragraph" w:styleId="Heading1">
    <w:name w:val="heading 1"/>
    <w:basedOn w:val="Normal"/>
    <w:link w:val="Heading1Char"/>
    <w:uiPriority w:val="9"/>
    <w:qFormat/>
    <w:rsid w:val="00A16E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semiHidden/>
    <w:unhideWhenUsed/>
    <w:qFormat/>
    <w:rsid w:val="00A16E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30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E95"/>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unhideWhenUsed/>
    <w:rsid w:val="00A16E9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A16E95"/>
    <w:rPr>
      <w:b/>
      <w:bCs/>
    </w:rPr>
  </w:style>
  <w:style w:type="character" w:styleId="Hyperlink">
    <w:name w:val="Hyperlink"/>
    <w:basedOn w:val="DefaultParagraphFont"/>
    <w:uiPriority w:val="99"/>
    <w:unhideWhenUsed/>
    <w:rsid w:val="00A16E95"/>
    <w:rPr>
      <w:color w:val="0000FF"/>
      <w:u w:val="single"/>
    </w:rPr>
  </w:style>
  <w:style w:type="character" w:customStyle="1" w:styleId="Heading2Char">
    <w:name w:val="Heading 2 Char"/>
    <w:basedOn w:val="DefaultParagraphFont"/>
    <w:link w:val="Heading2"/>
    <w:uiPriority w:val="9"/>
    <w:rsid w:val="00A16E95"/>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A16E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6E95"/>
    <w:rPr>
      <w:sz w:val="20"/>
      <w:szCs w:val="20"/>
    </w:rPr>
  </w:style>
  <w:style w:type="character" w:styleId="FootnoteReference">
    <w:name w:val="footnote reference"/>
    <w:basedOn w:val="DefaultParagraphFont"/>
    <w:uiPriority w:val="99"/>
    <w:semiHidden/>
    <w:unhideWhenUsed/>
    <w:rsid w:val="00A16E95"/>
    <w:rPr>
      <w:vertAlign w:val="superscript"/>
    </w:rPr>
  </w:style>
  <w:style w:type="paragraph" w:styleId="ListParagraph">
    <w:name w:val="List Paragraph"/>
    <w:basedOn w:val="Normal"/>
    <w:uiPriority w:val="34"/>
    <w:qFormat/>
    <w:rsid w:val="00444D08"/>
    <w:pPr>
      <w:ind w:left="720"/>
      <w:contextualSpacing/>
    </w:pPr>
  </w:style>
  <w:style w:type="character" w:styleId="UnresolvedMention">
    <w:name w:val="Unresolved Mention"/>
    <w:basedOn w:val="DefaultParagraphFont"/>
    <w:uiPriority w:val="99"/>
    <w:semiHidden/>
    <w:unhideWhenUsed/>
    <w:rsid w:val="00444D08"/>
    <w:rPr>
      <w:color w:val="605E5C"/>
      <w:shd w:val="clear" w:color="auto" w:fill="E1DFDD"/>
    </w:rPr>
  </w:style>
  <w:style w:type="paragraph" w:styleId="TOCHeading">
    <w:name w:val="TOC Heading"/>
    <w:basedOn w:val="Heading1"/>
    <w:next w:val="Normal"/>
    <w:uiPriority w:val="39"/>
    <w:unhideWhenUsed/>
    <w:qFormat/>
    <w:rsid w:val="007D67F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7D67F8"/>
    <w:pPr>
      <w:spacing w:after="100"/>
    </w:pPr>
  </w:style>
  <w:style w:type="paragraph" w:styleId="TOC2">
    <w:name w:val="toc 2"/>
    <w:basedOn w:val="Normal"/>
    <w:next w:val="Normal"/>
    <w:autoRedefine/>
    <w:uiPriority w:val="39"/>
    <w:unhideWhenUsed/>
    <w:rsid w:val="007D67F8"/>
    <w:pPr>
      <w:spacing w:after="100"/>
      <w:ind w:left="220"/>
    </w:pPr>
  </w:style>
  <w:style w:type="paragraph" w:styleId="Header">
    <w:name w:val="header"/>
    <w:basedOn w:val="Normal"/>
    <w:link w:val="HeaderChar"/>
    <w:uiPriority w:val="99"/>
    <w:unhideWhenUsed/>
    <w:rsid w:val="00E03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51B"/>
  </w:style>
  <w:style w:type="paragraph" w:styleId="Footer">
    <w:name w:val="footer"/>
    <w:basedOn w:val="Normal"/>
    <w:link w:val="FooterChar"/>
    <w:uiPriority w:val="99"/>
    <w:unhideWhenUsed/>
    <w:rsid w:val="00E03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51B"/>
  </w:style>
  <w:style w:type="character" w:customStyle="1" w:styleId="Heading3Char">
    <w:name w:val="Heading 3 Char"/>
    <w:basedOn w:val="DefaultParagraphFont"/>
    <w:link w:val="Heading3"/>
    <w:uiPriority w:val="9"/>
    <w:semiHidden/>
    <w:rsid w:val="0050309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53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raining/basics/firstapp" TargetMode="External"/><Relationship Id="rId13" Type="http://schemas.openxmlformats.org/officeDocument/2006/relationships/hyperlink" Target="https://www.android-x86.org/" TargetMode="External"/><Relationship Id="rId18" Type="http://schemas.openxmlformats.org/officeDocument/2006/relationships/hyperlink" Target="http://testfire.net/"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developer.android.com/studio" TargetMode="External"/><Relationship Id="rId17" Type="http://schemas.openxmlformats.org/officeDocument/2006/relationships/hyperlink" Target="http://10.10.10.11"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apps.senecacollege.c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developer.apple.com/library/archive/referencelibrary/GettingStarted/DevelopiOSAppsSwift/" TargetMode="External"/><Relationship Id="rId14" Type="http://schemas.openxmlformats.org/officeDocument/2006/relationships/hyperlink" Target="https://www.genymotion.com/fun-zon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9DDE5-1188-456E-88CA-218001EA0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Kamyar Ghaderi</dc:creator>
  <cp:keywords/>
  <dc:description/>
  <cp:lastModifiedBy>Kamyar Ghaderi</cp:lastModifiedBy>
  <cp:revision>10</cp:revision>
  <dcterms:created xsi:type="dcterms:W3CDTF">2020-05-08T00:32:00Z</dcterms:created>
  <dcterms:modified xsi:type="dcterms:W3CDTF">2022-05-31T22:16:00Z</dcterms:modified>
</cp:coreProperties>
</file>