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Canva Design Project Report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Digital Literacy Awareness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pBdr>
          <w:bottom w:val="single" w:color="2E75B6" w:sz="6" w:space="1"/>
        </w:pBdr>
        <w:spacing w:after="280"/>
      </w:pPr>
    </w:p>
    <w:p>
      <w:pPr>
        <w:pStyle w:val="Heading1"/>
      </w:pPr>
      <w:r>
        <w:t xml:space="preserve">About Canva</w:t>
      </w:r>
    </w:p>
    <w:p>
      <w:pPr>
        <w:spacing w:after="280"/>
      </w:pPr>
      <w:r>
        <w:rPr>
          <w:rFonts w:ascii="Arial" w:cs="Arial" w:eastAsia="Arial" w:hAnsi="Arial"/>
          <w:sz w:val="24"/>
          <w:szCs w:val="24"/>
        </w:rPr>
        <w:t xml:space="preserve">Canva is a free, web-based graphic design platform that allows users to create professional-quality visuals without needing advanced design skills. It offers a wide range of templates, fonts, icons, and drag-and-drop tools suitable for presentations, posters, infographics, and social media content.</w:t>
      </w:r>
    </w:p>
    <w:p>
      <w:pPr>
        <w:pStyle w:val="Heading1"/>
      </w:pPr>
      <w:r>
        <w:t xml:space="preserve">About the Design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design created in Canva focuses on the theme of Digital Literacy Awareness and is spread across two slides: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Slide 1 — Digital Literacy Awareness: Defines digital literacy and highlights useful digital tools including Google Docs, GitHub, Zoom, and Canva itself.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Slide 2 — Safe Internet Practices: Lists key safety habits such as using strong passwords, avoiding unknown links, and enabling two-factor authentication, followed by a brief note on why digital literacy matters for students.</w:t>
      </w:r>
    </w:p>
    <w:p>
      <w:pPr>
        <w:spacing w:after="280"/>
      </w:pPr>
      <w:r>
        <w:rPr>
          <w:rFonts w:ascii="Arial" w:cs="Arial" w:eastAsia="Arial" w:hAnsi="Arial"/>
          <w:sz w:val="24"/>
          <w:szCs w:val="24"/>
        </w:rPr>
        <w:t xml:space="preserve">The design uses a clean black-and-white layout with bold headings and bullet points for clarity, making it easy to read and suitable for a student audience.</w:t>
      </w:r>
    </w:p>
    <w:p>
      <w:pPr>
        <w:pStyle w:val="Heading1"/>
      </w:pPr>
      <w:r>
        <w:t xml:space="preserve">What I Found Interesting</w:t>
      </w:r>
    </w:p>
    <w:p>
      <w:pPr>
        <w:spacing w:after="280"/>
      </w:pPr>
      <w:r>
        <w:rPr>
          <w:rFonts w:ascii="Arial" w:cs="Arial" w:eastAsia="Arial" w:hAnsi="Arial"/>
          <w:sz w:val="24"/>
          <w:szCs w:val="24"/>
        </w:rPr>
        <w:t xml:space="preserve">The most interesting part of using Canva was discovering how easily content can be structured for readability. Arranging the information into two focused slides — one for tools and one for safety — taught me how layout choices directly affect how a reader absorbs content. Balancing visual simplicity with informative content was a rewarding challenge.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</w:pPr>
      <w:r>
        <w:t xml:space="preserve">Conclusion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Canva project successfully communicates the importance of digital literacy through a well-structured, visually clear two-slide design. It reinforced both design thinking skills and awareness of safe, effective digital practices.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2026-03-27T05:34:30.647Z</dcterms:created>
  <dcterms:modified xsi:type="dcterms:W3CDTF">2026-03-27T05:34:30.648Z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