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SpringBoot</w:t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</w:t>
      </w:r>
      <w:r>
        <w:rPr>
          <w:b/>
          <w:bCs/>
          <w:i/>
          <w:iCs/>
          <w:sz w:val="72"/>
          <w:szCs w:val="72"/>
          <w:vertAlign w:val="superscript"/>
        </w:rPr>
        <w:t>st</w:t>
      </w:r>
      <w:r>
        <w:rPr>
          <w:b/>
          <w:bCs/>
          <w:i/>
          <w:iCs/>
          <w:sz w:val="72"/>
          <w:szCs w:val="72"/>
        </w:rPr>
        <w:t>.A simple project</w:t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This project we use web and actuator dependencies.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 we check the pom file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552950" cy="40005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Ok we have 2 that we added web and actuator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Why starter ?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When added like this spring knows sub dependencies and add them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 can check by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mvn dependency:tree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172075" cy="37242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b/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</w:r>
    </w:p>
    <w:p>
      <w:pPr>
        <w:pStyle w:val="Normal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Basic Structure of spring app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Controller-Responsible to handle the traffic and also this is the last layer we meet  so we have to handle exception here.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Service - Handle the business logic ,sometimes states (sessions)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Repository-Deal with Databases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</w:r>
    </w:p>
    <w:p>
      <w:pPr>
        <w:pStyle w:val="Normal"/>
        <w:shd w:val="clear" w:color="auto" w:fill="FFFFFF"/>
        <w:spacing w:lineRule="auto" w:line="240" w:before="0" w:after="225"/>
        <w:rPr>
          <w:rFonts w:ascii="Helvetica" w:hAnsi="Helvetica" w:eastAsia="Times New Roman" w:cs="Helvetica"/>
          <w:i/>
          <w:i/>
          <w:iCs/>
          <w:color w:val="333333"/>
          <w:sz w:val="56"/>
          <w:szCs w:val="56"/>
          <w:u w:val="single"/>
        </w:rPr>
      </w:pPr>
      <w:r>
        <w:rPr>
          <w:rFonts w:eastAsia="Times New Roman" w:cs="Helvetica" w:ascii="Helvetica" w:hAnsi="Helvetica"/>
          <w:i/>
          <w:iCs/>
          <w:color w:val="333333"/>
          <w:sz w:val="56"/>
          <w:szCs w:val="56"/>
          <w:u w:val="single"/>
        </w:rPr>
        <w:t>Start Spring Boot Application</w:t>
      </w:r>
    </w:p>
    <w:p>
      <w:pPr>
        <w:pStyle w:val="Normal"/>
        <w:shd w:val="clear" w:color="auto" w:fill="FFFFFF"/>
        <w:spacing w:lineRule="auto" w:line="240" w:before="0" w:after="225"/>
        <w:rPr>
          <w:rFonts w:ascii="Helvetica" w:hAnsi="Helvetica" w:eastAsia="Times New Roman" w:cs="Helvetica"/>
          <w:i/>
          <w:i/>
          <w:iCs/>
          <w:color w:val="333333"/>
          <w:sz w:val="56"/>
          <w:szCs w:val="56"/>
          <w:u w:val="single"/>
        </w:rPr>
      </w:pPr>
      <w:r>
        <w:rPr>
          <w:rFonts w:eastAsia="Times New Roman" w:cs="Helvetica" w:ascii="Helvetica" w:hAnsi="Helvetica"/>
          <w:i/>
          <w:iCs/>
          <w:color w:val="333333"/>
          <w:sz w:val="56"/>
          <w:szCs w:val="56"/>
          <w:u w:val="single"/>
        </w:rPr>
      </w:r>
    </w:p>
    <w:p>
      <w:pPr>
        <w:pStyle w:val="Normal"/>
        <w:shd w:val="clear" w:color="auto" w:fill="FFFFFF"/>
        <w:spacing w:lineRule="auto" w:line="240" w:before="0" w:after="225"/>
        <w:rPr>
          <w:rFonts w:ascii="Helvetica" w:hAnsi="Helvetica" w:eastAsia="Times New Roman" w:cs="Helvetica"/>
          <w:color w:val="333333"/>
          <w:sz w:val="27"/>
          <w:szCs w:val="27"/>
        </w:rPr>
      </w:pPr>
      <w:r>
        <w:rPr>
          <w:rFonts w:eastAsia="Times New Roman" w:cs="Helvetica" w:ascii="Helvetica" w:hAnsi="Helvetica"/>
          <w:color w:val="333333"/>
          <w:sz w:val="27"/>
          <w:szCs w:val="27"/>
        </w:rPr>
        <w:t>Many Spring Boot developers like their apps to use auto-configuration, component scan and be able to define extra configuration on their "application class". A single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@SpringBootApplication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 annotation can be used to enable those three features, that is: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@EnableAutoConfiguration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: enable </w:t>
      </w:r>
      <w:hyperlink r:id="rId4" w:tgtFrame="16. Auto-configuration">
        <w:r>
          <w:rPr>
            <w:rStyle w:val="ListLabel37"/>
            <w:rFonts w:eastAsia="Times New Roman" w:cs="Helvetica" w:ascii="Helvetica" w:hAnsi="Helvetica"/>
            <w:color w:val="4183C4"/>
            <w:sz w:val="27"/>
            <w:szCs w:val="27"/>
            <w:u w:val="single"/>
          </w:rPr>
          <w:t>Spring Boot’s auto-configuration mechanism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/>
      </w:pP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@ComponentScan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: enable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@Component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 scan on the package where the application is located (see </w:t>
      </w:r>
      <w:hyperlink r:id="rId5" w:tgtFrame="14. Structuring Your Code">
        <w:r>
          <w:rPr>
            <w:rStyle w:val="ListLabel37"/>
            <w:rFonts w:eastAsia="Times New Roman" w:cs="Helvetica" w:ascii="Helvetica" w:hAnsi="Helvetica"/>
            <w:color w:val="4183C4"/>
            <w:sz w:val="27"/>
            <w:szCs w:val="27"/>
            <w:u w:val="single"/>
          </w:rPr>
          <w:t>the best practices</w:t>
        </w:r>
      </w:hyperlink>
      <w:r>
        <w:rPr>
          <w:rFonts w:eastAsia="Times New Roman" w:cs="Helvetica" w:ascii="Helvetica" w:hAnsi="Helvetica"/>
          <w:color w:val="333333"/>
          <w:sz w:val="27"/>
          <w:szCs w:val="27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333333"/>
          <w:sz w:val="27"/>
          <w:szCs w:val="27"/>
        </w:rPr>
      </w:pP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@Configuration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: allow to register extra beans in the context or import additional configuration classes</w:t>
      </w:r>
    </w:p>
    <w:p>
      <w:pPr>
        <w:pStyle w:val="Normal"/>
        <w:shd w:val="clear" w:color="auto" w:fill="FFFFFF"/>
        <w:spacing w:lineRule="auto" w:line="240" w:before="225" w:after="225"/>
        <w:rPr>
          <w:rFonts w:ascii="Helvetica" w:hAnsi="Helvetica" w:eastAsia="Times New Roman" w:cs="Helvetica"/>
          <w:color w:val="333333"/>
          <w:sz w:val="27"/>
          <w:szCs w:val="27"/>
        </w:rPr>
      </w:pPr>
      <w:r>
        <w:rPr>
          <w:rFonts w:eastAsia="Times New Roman" w:cs="Helvetica" w:ascii="Helvetica" w:hAnsi="Helvetica"/>
          <w:color w:val="333333"/>
          <w:sz w:val="27"/>
          <w:szCs w:val="27"/>
        </w:rPr>
        <w:t>The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@SpringBootApplication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 annotation is equivalent to using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@Configuration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,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@EnableAutoConfiguration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, and </w:t>
      </w:r>
      <w:r>
        <w:rPr>
          <w:rFonts w:eastAsia="Times New Roman" w:cs="Courier New" w:ascii="Consolas" w:hAnsi="Consolas"/>
          <w:color w:val="6D180B"/>
          <w:sz w:val="20"/>
          <w:szCs w:val="20"/>
          <w:bdr w:val="single" w:sz="6" w:space="1" w:color="CCCCCC"/>
          <w:shd w:fill="F2F2F2" w:val="clear"/>
        </w:rPr>
        <w:t>@ComponentScan</w:t>
      </w:r>
      <w:r>
        <w:rPr>
          <w:rFonts w:eastAsia="Times New Roman" w:cs="Helvetica" w:ascii="Helvetica" w:hAnsi="Helvetica"/>
          <w:color w:val="333333"/>
          <w:sz w:val="27"/>
          <w:szCs w:val="27"/>
        </w:rPr>
        <w:t> with their default attributes, as shown in the following example: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package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com.example.myapplication;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import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org.springframework.boot.SpringApplication;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import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org.springframework.boot.autoconfigure.SpringBootApplication;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i/>
          <w:iCs/>
          <w:color w:val="808080"/>
          <w:sz w:val="23"/>
          <w:szCs w:val="23"/>
        </w:rPr>
        <w:t>@SpringBootApplication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public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class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Application {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ab/>
      </w: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public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static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void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main(String[] args) {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ab/>
        <w:tab/>
        <w:t>SpringApplication.run(Application.</w:t>
      </w:r>
      <w:r>
        <w:rPr>
          <w:rFonts w:eastAsia="Times New Roman" w:cs="Courier New" w:ascii="Consolas" w:hAnsi="Consolas"/>
          <w:b/>
          <w:bCs/>
          <w:color w:val="7F0055"/>
          <w:sz w:val="23"/>
          <w:szCs w:val="23"/>
        </w:rPr>
        <w:t>class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>, args);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ab/>
        <w:t>}</w:t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</w:r>
    </w:p>
    <w:p>
      <w:pPr>
        <w:pStyle w:val="Norma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>}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Controller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@RestController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https://www.baeldung.com/spring-request-param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Remember, we don't need to annotate the 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@RestController-annotated controllers with the @ResponseBody annotation since Spring does it by default.</w:t>
      </w:r>
    </w:p>
    <w:p>
      <w:pPr>
        <w:pStyle w:val="Normal"/>
        <w:rPr/>
      </w:pPr>
      <w:hyperlink r:id="rId6">
        <w:r>
          <w:rPr>
            <w:rStyle w:val="InternetLink"/>
          </w:rPr>
          <w:t>https://www.baeldung.com/spring-requestmapping</w:t>
        </w:r>
      </w:hyperlink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2. @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 Basics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start with a simple example – mapping an HTTP request to a method using some basic criteria.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2.1. 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– by Path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firstColumn="1" w:lastColumn="0" w:noHBand="0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"/ex/foos", method = RequestMethod.GET)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getFoosBySimplePath()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some Foos";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out this mapping with a simple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command, run: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http://localhost:8080/spring-rest/ex/foos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2.2. 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– the HTTP Method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HTTP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parameter has </w:t>
      </w:r>
      <w:r>
        <w:rPr>
          <w:rStyle w:val="Strong"/>
          <w:rFonts w:ascii="raleway" w:hAnsi="raleway"/>
          <w:color w:val="333333"/>
          <w:sz w:val="27"/>
          <w:szCs w:val="27"/>
        </w:rPr>
        <w:t>no default</w:t>
      </w:r>
      <w:r>
        <w:rPr>
          <w:rFonts w:ascii="raleway" w:hAnsi="raleway"/>
          <w:color w:val="333333"/>
          <w:sz w:val="27"/>
          <w:szCs w:val="27"/>
        </w:rPr>
        <w:t> – so if we don't specify a value, it's going to map to any HTTP request.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Here's a simple example, similar to the previous one – but this time mapped to an HTTP POST request: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"/ex/foos", method = POST)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postFoos()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"Post some Foos";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POST via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-X POST http://localhost:8080/spring-rest/ex/foos</w:t>
            </w:r>
          </w:p>
        </w:tc>
      </w:tr>
    </w:tbl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3. 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 and HTTP Headers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3.1. 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With the </w:t>
      </w:r>
      <w:r>
        <w:rPr>
          <w:rStyle w:val="Emphasis"/>
          <w:rFonts w:ascii="raleway" w:hAnsi="raleway"/>
          <w:color w:val="333333"/>
          <w:sz w:val="36"/>
          <w:szCs w:val="36"/>
        </w:rPr>
        <w:t>headers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Attribute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mapping can be narrowed even further by specifying a header for the request: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"/ex/foos", headers = "key=val",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getFoosWithHeader()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some Foos with Header";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operation, we're going to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header support: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-H "key:val"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http://localhost:8080/spring-rest/ex/foos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even multiple headers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</w:t>
      </w:r>
      <w:r>
        <w:rPr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"/ex/foos",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headers = { "key1=val1", "key2=val2"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},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getFoosWithHeaders()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some Foos with Header";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test this with the command: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-H "key1:val1"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-H "key2:val2"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http://localhost:8080/spring-rest/ex/foos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syntax for separating the header key and the header value is a colon, same as in the HTTP spec, while in Spring the equals sign is used.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3.2. 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Consumes and Produces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Mapping </w:t>
      </w:r>
      <w:r>
        <w:rPr>
          <w:rStyle w:val="Strong"/>
          <w:rFonts w:ascii="raleway" w:hAnsi="raleway"/>
          <w:color w:val="333333"/>
          <w:sz w:val="27"/>
          <w:szCs w:val="27"/>
        </w:rPr>
        <w:t>media types produced by a controller</w:t>
      </w:r>
      <w:r>
        <w:rPr>
          <w:rFonts w:ascii="raleway" w:hAnsi="raleway"/>
          <w:color w:val="333333"/>
          <w:sz w:val="27"/>
          <w:szCs w:val="27"/>
        </w:rPr>
        <w:t> method is worth special attention – we can map a request based on its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headers attribute introduced above: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"/ex/foos",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method = GET,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headers = "Accept=application/json")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getFoosAsJsonFromBrowser()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some Foos with Header Old";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matching for this way of defining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is flexible – it uses contains instead of equals, so a request such as the following would still map correctly: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curl -H "Accept:application/json,text/html"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http://localhost:8080/spring-rest/ex/foos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Spring 3.1,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annotation now has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produces</w:t>
      </w:r>
      <w:r>
        <w:rPr>
          <w:rStyle w:val="Strong"/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consumes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attributes</w:t>
      </w:r>
      <w:r>
        <w:rPr>
          <w:rFonts w:ascii="raleway" w:hAnsi="raleway"/>
          <w:color w:val="333333"/>
          <w:sz w:val="27"/>
          <w:szCs w:val="27"/>
        </w:rPr>
        <w:t>, specifically for this purpose: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"/ex/foos",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method = RequestMethod.GET,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produces = "application/json"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getFoosAsJsonFromREST()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some Foos with Header New";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Also, the old type of mapping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headers</w:t>
      </w:r>
      <w:r>
        <w:rPr>
          <w:rFonts w:ascii="raleway" w:hAnsi="raleway"/>
          <w:color w:val="333333"/>
          <w:sz w:val="27"/>
          <w:szCs w:val="27"/>
        </w:rPr>
        <w:t> attribute will automatically be converted to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mechanism starting with Spring 3.1, so the results will be identical.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consumed via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curl -H "Accept:application/json"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http://localhost:8080/spring-rest/ex/foos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Additionally,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support multiple values as well: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"/ex/foos",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 = GET,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produces = { "application/json", "application/xml"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)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Keep in mind that these – the old way and the new way of specifying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– are basically the same mapping, so Spring won't allow them together – having both these methods active would result in: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20"/>
        <w:gridCol w:w="11025"/>
      </w:tblGrid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  <w:t>9</w:t>
            </w:r>
          </w:p>
          <w:p>
            <w:pPr>
              <w:pStyle w:val="Normal"/>
              <w:rPr/>
            </w:pPr>
            <w:r>
              <w:rPr/>
              <w:t>10</w:t>
            </w:r>
          </w:p>
          <w:p>
            <w:pPr>
              <w:pStyle w:val="Normal"/>
              <w:rPr/>
            </w:pPr>
            <w:r>
              <w:rPr/>
              <w:t>11</w:t>
            </w:r>
          </w:p>
          <w:p>
            <w:pPr>
              <w:pStyle w:val="Normal"/>
              <w:rPr/>
            </w:pPr>
            <w:r>
              <w:rPr/>
              <w:t>12</w:t>
            </w:r>
          </w:p>
          <w:p>
            <w:pPr>
              <w:pStyle w:val="Normal"/>
              <w:rPr/>
            </w:pPr>
            <w:r>
              <w:rPr/>
              <w:t>13</w:t>
            </w:r>
          </w:p>
          <w:p>
            <w:pPr>
              <w:pStyle w:val="Normal"/>
              <w:rPr/>
            </w:pPr>
            <w:r>
              <w:rPr/>
              <w:t>14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10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 xml:space="preserve">Caused by: java.lang.IllegalStateException: Ambiguous mapping found.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Cannot map 'fooController'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bean method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 xml:space="preserve">java.lang.String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org.baeldung.spring.web.controller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.FooController.getFoosAsJsonFromREST()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 xml:space="preserve">to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{ [/ex/foos],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methods=[GET],params=[],headers=[],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consumes=[],produces=[application/json],custom=[]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 xml:space="preserve">}: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There is already 'fooController'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bean method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 xml:space="preserve">java.lang.String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org.baeldung.spring.web.controller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.FooController.getFoosAsJsonFromBrowser()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mapped.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final note on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consumes</w:t>
      </w:r>
      <w:r>
        <w:rPr>
          <w:rFonts w:ascii="raleway" w:hAnsi="raleway"/>
          <w:color w:val="333333"/>
          <w:sz w:val="27"/>
          <w:szCs w:val="27"/>
        </w:rPr>
        <w:t> mechanism – these behave differently from most other annotations: when specified at the type level, </w:t>
      </w:r>
      <w:r>
        <w:rPr>
          <w:rStyle w:val="Strong"/>
          <w:rFonts w:ascii="raleway" w:hAnsi="raleway"/>
          <w:color w:val="333333"/>
          <w:sz w:val="27"/>
          <w:szCs w:val="27"/>
        </w:rPr>
        <w:t>the method level annotations do not complement but override</w:t>
      </w:r>
      <w:r>
        <w:rPr>
          <w:rFonts w:ascii="raleway" w:hAnsi="raleway"/>
          <w:color w:val="333333"/>
          <w:sz w:val="27"/>
          <w:szCs w:val="27"/>
        </w:rPr>
        <w:t> the type level information.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And of course, if you want to dig deeper into building a REST API with Spring – </w:t>
      </w:r>
      <w:hyperlink r:id="rId7" w:tgtFrame="REST API with Spring Guide">
        <w:r>
          <w:rPr>
            <w:rStyle w:val="InternetLink"/>
            <w:rFonts w:ascii="raleway" w:hAnsi="raleway"/>
            <w:color w:val="63B175"/>
            <w:sz w:val="27"/>
            <w:szCs w:val="27"/>
          </w:rPr>
          <w:t>check out</w:t>
        </w:r>
      </w:hyperlink>
      <w:hyperlink r:id="rId8" w:tgtFrame="REST API with Spring Guide">
        <w:r>
          <w:rPr>
            <w:rStyle w:val="InternetLink"/>
            <w:rFonts w:ascii="raleway" w:hAnsi="raleway"/>
            <w:b/>
            <w:bCs/>
            <w:color w:val="63B175"/>
            <w:sz w:val="27"/>
            <w:szCs w:val="27"/>
          </w:rPr>
          <w:t> the new </w:t>
        </w:r>
      </w:hyperlink>
      <w:r>
        <w:rPr>
          <w:rStyle w:val="Emphasis"/>
          <w:rFonts w:ascii="raleway" w:hAnsi="raleway"/>
          <w:b/>
          <w:bCs/>
          <w:color w:val="63B175"/>
          <w:sz w:val="27"/>
          <w:szCs w:val="27"/>
        </w:rPr>
        <w:t>REST with Spring course</w:t>
      </w:r>
      <w:r>
        <w:rPr>
          <w:rFonts w:ascii="raleway" w:hAnsi="raleway"/>
          <w:color w:val="333333"/>
          <w:sz w:val="27"/>
          <w:szCs w:val="27"/>
        </w:rPr>
        <w:t>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4. 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 With Path Variables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Parts of the mapping URI can be bound to variables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annotation.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4.1. Single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simple example with a single path variable: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"/ex/foos/{id}",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getFoosBySimplePathWithPathVariable(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@PathVariable("id") 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Foo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can be tested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http://localhost:8080/spring-rest/ex/foos/1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the name of the method parameter matches the name of the path variable exactly, then this can be simplified by </w:t>
      </w:r>
      <w:r>
        <w:rPr>
          <w:rStyle w:val="Strong"/>
          <w:rFonts w:ascii="raleway" w:hAnsi="raleway"/>
          <w:color w:val="333333"/>
          <w:sz w:val="27"/>
          <w:szCs w:val="27"/>
        </w:rPr>
        <w:t>using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@PathVariable</w:t>
      </w:r>
      <w:r>
        <w:rPr>
          <w:rStyle w:val="Strong"/>
          <w:rFonts w:ascii="raleway" w:hAnsi="raleway"/>
          <w:color w:val="333333"/>
          <w:sz w:val="27"/>
          <w:szCs w:val="27"/>
        </w:rPr>
        <w:t> with no value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"/ex/foos/{id}",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getFoosBySimplePathWithPathVariable(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Foo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benefits from automatic type conversion, so we could have also declared the id as: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id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4.2. Multiple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complex URI may need to map multiple parts of the URI to </w:t>
      </w:r>
      <w:r>
        <w:rPr>
          <w:rStyle w:val="Strong"/>
          <w:rFonts w:ascii="raleway" w:hAnsi="raleway"/>
          <w:color w:val="333333"/>
          <w:sz w:val="27"/>
          <w:szCs w:val="27"/>
        </w:rPr>
        <w:t>multiple values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"/ex/foos/{fooid}/bar/{barid}",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getFoosBySimplePathWithPathVariables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(@PathVariable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fooid, 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barid)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Bar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+ barid +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" from a Foo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fooid;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easily tested with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http://localhost:8080/spring-rest/ex/foos/1/bar/2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With RegEx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Regular expressions can also be used when mapping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; for example, we will restrict the mapping to only accept numerical values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"/ex/bars/{numericId:[\\d]+}",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getBarsBySimplePathWithPathVariable(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@PathVariable long numericId)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Bar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numericId;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will mean that the following URIs will match: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http://localhost:8080/spring-rest/ex/bars/1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But this will not: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http://localhost:8080/spring-rest/ex/bars/abc</w:t>
            </w:r>
          </w:p>
        </w:tc>
      </w:tr>
    </w:tbl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5. 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 With Request Parameters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@RequestMapping allows easy </w:t>
      </w:r>
      <w:r>
        <w:rPr>
          <w:rStyle w:val="Strong"/>
          <w:rFonts w:ascii="raleway" w:hAnsi="raleway"/>
          <w:color w:val="333333"/>
          <w:sz w:val="27"/>
          <w:szCs w:val="27"/>
        </w:rPr>
        <w:t>mapping of URL parameters with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@RequestParam</w:t>
      </w:r>
      <w:r>
        <w:rPr>
          <w:rStyle w:val="Strong"/>
          <w:rFonts w:ascii="raleway" w:hAnsi="raleway"/>
          <w:color w:val="333333"/>
          <w:sz w:val="27"/>
          <w:szCs w:val="27"/>
        </w:rPr>
        <w:t> annotation</w:t>
      </w:r>
      <w:r>
        <w:rPr>
          <w:rFonts w:ascii="raleway" w:hAnsi="raleway"/>
          <w:color w:val="333333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now mapping a request to a URI such as: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http://localhost:8080/spring-rest/ex/bars?id=100</w:t>
            </w:r>
          </w:p>
        </w:tc>
      </w:tr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"/ex/bars",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getBarBySimplePathWithRequestParam(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@RequestParam("id") 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Bar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then extracting the value of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@RequestParam(“id”)</w:t>
      </w:r>
      <w:r>
        <w:rPr>
          <w:rFonts w:ascii="raleway" w:hAnsi="raleway"/>
          <w:color w:val="333333"/>
          <w:sz w:val="27"/>
          <w:szCs w:val="27"/>
        </w:rPr>
        <w:t> annotation in the controller method signature.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send a request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parameter, we'll use the parameter support in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-d id=100 http://localhost:8080/spring-rest/ex/bars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example, the parameter was bound directly without having been declared first.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more advanced scenarios,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can optionally define the parameters</w:t>
      </w:r>
      <w:r>
        <w:rPr>
          <w:rFonts w:ascii="raleway" w:hAnsi="raleway"/>
          <w:color w:val="333333"/>
          <w:sz w:val="27"/>
          <w:szCs w:val="27"/>
        </w:rPr>
        <w:t> – as yet another way of narrowing the request mapping: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"/ex/bars", params = "id", 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getBarBySimplePathWithExplicitRequestParam(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@RequestParam("id") 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"Get a specific Bar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Even more flexible mappings are allowed – multiple </w:t>
      </w:r>
      <w:r>
        <w:rPr>
          <w:rStyle w:val="Emphasis"/>
          <w:rFonts w:ascii="raleway" w:hAnsi="raleway"/>
          <w:color w:val="333333"/>
          <w:sz w:val="27"/>
          <w:szCs w:val="27"/>
        </w:rPr>
        <w:t>params</w:t>
      </w:r>
      <w:r>
        <w:rPr>
          <w:rFonts w:ascii="raleway" w:hAnsi="raleway"/>
          <w:color w:val="333333"/>
          <w:sz w:val="27"/>
          <w:szCs w:val="27"/>
        </w:rPr>
        <w:t> values can be set, and not all of them have to be used: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"/ex/bars",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params = { "id", "second"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},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getBarBySimplePathWithExplicitRequestParams(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@RequestParam("id") long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"Narrow Get a specific Bar with id="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+ id;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a request to a URI such as: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http://localhost:8080/spring-rest/ex/bars?id=100&amp;second=something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Will always be mapped to the best match – which is the narrower match, which defines both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color w:val="333333"/>
          <w:sz w:val="27"/>
          <w:szCs w:val="27"/>
        </w:rPr>
        <w:t>second</w:t>
      </w:r>
      <w:r>
        <w:rPr>
          <w:rFonts w:ascii="raleway" w:hAnsi="raleway"/>
          <w:color w:val="333333"/>
          <w:sz w:val="27"/>
          <w:szCs w:val="27"/>
        </w:rPr>
        <w:t> parameter.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6. 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 Corner Cases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6.1. 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– Multiple Paths Mapped to the Same Controller Method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Although a single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path value is usually used for a single controller method, this is just good practice, not a hard and fast rule – there are some cases where mapping multiple requests to the same method may be necessary. For that case, </w:t>
      </w:r>
      <w:r>
        <w:rPr>
          <w:rStyle w:val="Strong"/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value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does accept multiple mappings</w:t>
      </w:r>
      <w:r>
        <w:rPr>
          <w:rFonts w:ascii="raleway" w:hAnsi="raleway"/>
          <w:color w:val="333333"/>
          <w:sz w:val="27"/>
          <w:szCs w:val="27"/>
        </w:rPr>
        <w:t>, not just a single one: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value = { "/ex/advanced/bars", "/ex/advanced/foos"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},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 = 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getFoosOrBarsByPath()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"Advanced - Get some Foos or Bars";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both of these curl commands should hit the same method: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curl -i http://localhost:8080/spring-rest/ex/advanced/foos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http://localhost:8080/spring-rest/ex/advanced/bars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6.2. 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– Multiple HTTP Request Methods to the Same Controller Method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Multiple requests using different HTTP verbs can be mapped to the same controller method: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"/ex/foos/multiple",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 = { RequestMethod.PUT, RequestMethod.POST }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putAndPostFoos()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"Advanced - PUT and POST within single method";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, both of these will now hit the same method: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curl -i -X POST http://localhost:8080/spring-rest/ex/foos/multiple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curl -i -X PUT http://localhost:8080/spring-rest/ex/foos/multiple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6.3. 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 – a Fallback for All Requests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implement a simple fallback for all requests using a particular HTTP method – for example, for a GET: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@RequestMapping(value = "*", method = RequestMethod.GET)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getFallback()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"Fallback for GET Requests";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Or even for all requests: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 xml:space="preserve">value = "*",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method = { RequestMethod.GET, RequestMethod.POST ... })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@ResponseBody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allFallback()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"Fallback for All Requests";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6.4. Ambiguous Mapping Error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ambiguous mapping error occurs when Spring evaluates two or more request mappings to be the same for different controller methods.  A request mapping is the same when it has the same HTTP method, URL, parameters, headers, and media type. This, for example, is an ambiguous mapping: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@GetMapping(value = "foos/duplicate"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duplicate()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"Duplicate";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@GetMapping(value = "foos/duplicate"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duplicateEx()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"Duplicate";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exception thrown usually does have error messages along these lines:</w:t>
      </w:r>
    </w:p>
    <w:tbl>
      <w:tblPr>
        <w:tblW w:w="1376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3276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32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Caused by: java.lang.IllegalStateException: Ambiguous mapping.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Cannot map 'fooMappingExamplesController'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method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java.lang.String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org.baeldung.web.controller.FooMappingExamplesController.duplicateEx()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to {[/ex/foos/duplicate],methods=[GET]}: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There is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already 'fooMappingExamplesController'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bean method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java.lang.String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org.baeldung.web.controller.FooMappingExamplesController.duplicate() mapped.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careful reading of the error message points to the fact that Spring is unable to map the method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org.baeldung.web.controller.FooMappingExamplesController.duplicateEx() </w:t>
      </w:r>
      <w:r>
        <w:rPr>
          <w:rFonts w:ascii="raleway" w:hAnsi="raleway"/>
          <w:color w:val="333333"/>
          <w:sz w:val="27"/>
          <w:szCs w:val="27"/>
        </w:rPr>
        <w:t>as it has a conflicting mapping with an already mapped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org.baeldung.web.controller.FooMappingExamplesController.duplicate().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The code snippet below will not result in ambiguous mapping error because both methods return different content types: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@GetMapping(value = "foos/duplicate", produces = MediaType.APPLICATION_XML_VALUE)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duplicateXml()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"&lt;message&gt;Duplicate&lt;/message&gt;";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@GetMapping(value = "foos/duplicate", produces = MediaType.APPLICATION_JSON_VALUE)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duplicateJson()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"{\"message\":\"Duplicate\"}";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differentiation allows our controller to return the correct data representation based on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Accepts</w:t>
      </w:r>
      <w:r>
        <w:rPr>
          <w:rFonts w:ascii="raleway" w:hAnsi="raleway"/>
          <w:color w:val="333333"/>
          <w:sz w:val="27"/>
          <w:szCs w:val="27"/>
        </w:rPr>
        <w:t> header supplied in the request.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Another way to resolve this is to update the URL assigned to either of the two methods involved.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7. New Request Mapping Shortcuts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Spring Framework 4.3 introduced </w:t>
      </w:r>
      <w:hyperlink r:id="rId9">
        <w:r>
          <w:rPr>
            <w:rStyle w:val="InternetLink"/>
            <w:rFonts w:ascii="raleway" w:hAnsi="raleway"/>
            <w:color w:val="63B175"/>
            <w:sz w:val="27"/>
            <w:szCs w:val="27"/>
          </w:rPr>
          <w:t>a few new</w:t>
        </w:r>
      </w:hyperlink>
      <w:r>
        <w:rPr>
          <w:rFonts w:ascii="raleway" w:hAnsi="raleway"/>
          <w:color w:val="333333"/>
          <w:sz w:val="27"/>
          <w:szCs w:val="27"/>
        </w:rPr>
        <w:t> HTTP mapping annotations, all based on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@DeleteMapping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@PatchMapping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These new annotations can improve the readability and reduce the verbosity of the code. Let us look at these new annotations in action by creating a RESTful API that supports CRUD operations: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20"/>
        <w:gridCol w:w="11025"/>
      </w:tblGrid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  <w:t>9</w:t>
            </w:r>
          </w:p>
          <w:p>
            <w:pPr>
              <w:pStyle w:val="Normal"/>
              <w:rPr/>
            </w:pPr>
            <w:r>
              <w:rPr/>
              <w:t>10</w:t>
            </w:r>
          </w:p>
          <w:p>
            <w:pPr>
              <w:pStyle w:val="Normal"/>
              <w:rPr/>
            </w:pPr>
            <w:r>
              <w:rPr/>
              <w:t>11</w:t>
            </w:r>
          </w:p>
          <w:p>
            <w:pPr>
              <w:pStyle w:val="Normal"/>
              <w:rPr/>
            </w:pPr>
            <w:r>
              <w:rPr/>
              <w:t>12</w:t>
            </w:r>
          </w:p>
          <w:p>
            <w:pPr>
              <w:pStyle w:val="Normal"/>
              <w:rPr/>
            </w:pPr>
            <w:r>
              <w:rPr/>
              <w:t>13</w:t>
            </w:r>
          </w:p>
          <w:p>
            <w:pPr>
              <w:pStyle w:val="Normal"/>
              <w:rPr/>
            </w:pPr>
            <w:r>
              <w:rPr/>
              <w:t>14</w:t>
            </w:r>
          </w:p>
          <w:p>
            <w:pPr>
              <w:pStyle w:val="Normal"/>
              <w:rPr/>
            </w:pPr>
            <w:r>
              <w:rPr/>
              <w:t>15</w:t>
            </w:r>
          </w:p>
          <w:p>
            <w:pPr>
              <w:pStyle w:val="Normal"/>
              <w:rPr/>
            </w:pPr>
            <w:r>
              <w:rPr/>
              <w:t>16</w:t>
            </w:r>
          </w:p>
          <w:p>
            <w:pPr>
              <w:pStyle w:val="Normal"/>
              <w:rPr/>
            </w:pPr>
            <w:r>
              <w:rPr/>
              <w:t>17</w:t>
            </w:r>
          </w:p>
          <w:p>
            <w:pPr>
              <w:pStyle w:val="Normal"/>
              <w:rPr/>
            </w:pPr>
            <w:r>
              <w:rPr/>
              <w:t>18</w:t>
            </w:r>
          </w:p>
          <w:p>
            <w:pPr>
              <w:pStyle w:val="Normal"/>
              <w:rPr/>
            </w:pPr>
            <w:r>
              <w:rPr/>
              <w:t>19</w:t>
            </w:r>
          </w:p>
          <w:p>
            <w:pPr>
              <w:pStyle w:val="Normal"/>
              <w:rPr/>
            </w:pPr>
            <w:r>
              <w:rPr/>
              <w:t>20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10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@GetMapping("/{id}")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ResponseEntity&lt;?&gt; getBazz(@PathVariable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id){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ResponseEntity&lt;&gt;(new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Bazz(id, "Bazz"+id), HttpStatus.OK);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@PostMapping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ResponseEntity&lt;?&gt; newBazz(@RequestParam("name") String name){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ResponseEntity&lt;&gt;(new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Bazz("5", name), HttpStatus.OK);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@PutMapping("/{id}")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ResponseEntity&lt;?&gt; updateBazz(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id,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@RequestParam("name") String name)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ResponseEntity&lt;&gt;(new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Bazz(id, name), HttpStatus.OK);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@DeleteMapping("/{id}")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ResponseEntity&lt;?&gt; deleteBazz(@PathVariable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id){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ResponseEntity&lt;&gt;(new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Bazz(id),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A deep dive into these can be found </w:t>
      </w:r>
      <w:hyperlink r:id="rId10">
        <w:r>
          <w:rPr>
            <w:rStyle w:val="Internet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8. Spring Configuration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Spring MVC Configuration is simple enough – considering that our </w:t>
      </w:r>
      <w:r>
        <w:rPr>
          <w:rStyle w:val="Emphasis"/>
          <w:rFonts w:ascii="raleway" w:hAnsi="raleway"/>
          <w:color w:val="333333"/>
          <w:sz w:val="27"/>
          <w:szCs w:val="27"/>
        </w:rPr>
        <w:t>FooController</w:t>
      </w:r>
      <w:r>
        <w:rPr>
          <w:rFonts w:ascii="raleway" w:hAnsi="raleway"/>
          <w:color w:val="333333"/>
          <w:sz w:val="27"/>
          <w:szCs w:val="27"/>
        </w:rPr>
        <w:t> is defined in the following package: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package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org.baeldung.spring.web.controller;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@Controller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class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FooController { ... 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simply need a </w:t>
      </w:r>
      <w:r>
        <w:rPr>
          <w:rStyle w:val="Emphasis"/>
          <w:rFonts w:ascii="raleway" w:hAnsi="raleway"/>
          <w:color w:val="333333"/>
          <w:sz w:val="27"/>
          <w:szCs w:val="27"/>
        </w:rPr>
        <w:t>@Configuration</w:t>
      </w:r>
      <w:r>
        <w:rPr>
          <w:rFonts w:ascii="raleway" w:hAnsi="raleway"/>
          <w:color w:val="333333"/>
          <w:sz w:val="27"/>
          <w:szCs w:val="27"/>
        </w:rPr>
        <w:t> class to enable the full MVC support and configure classpath scanning for the controller: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@Configuration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@EnableWebMvc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@ComponentScan({ "org.baeldung.spring.web.controller"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})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class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MvcConfig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//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1. Overview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Spring 4.3. </w:t>
      </w:r>
      <w:hyperlink r:id="rId11">
        <w:r>
          <w:rPr>
            <w:rStyle w:val="InternetLink"/>
            <w:rFonts w:ascii="raleway" w:hAnsi="raleway"/>
            <w:color w:val="63B175"/>
            <w:sz w:val="27"/>
            <w:szCs w:val="27"/>
          </w:rPr>
          <w:t>introduced</w:t>
        </w:r>
      </w:hyperlink>
      <w:r>
        <w:rPr>
          <w:rFonts w:ascii="raleway" w:hAnsi="raleway"/>
          <w:color w:val="333333"/>
          <w:sz w:val="27"/>
          <w:szCs w:val="27"/>
        </w:rPr>
        <w:t> some very cool method-level composed annotations to smooth out the handling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in typical Spring MVC projects.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will learn how to use them in an efficient way.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2. New Annotations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Typically, if we want to implement the URL handler using traditional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annotation, it would have been something like this: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@RequestMapping(value = "/get/{id}", method = RequestMethod.GET)</w:t>
            </w:r>
          </w:p>
        </w:tc>
      </w:tr>
    </w:tbl>
    <w:p>
      <w:pPr>
        <w:pStyle w:val="Brush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new approach makes it possible to shorten this simply to: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@GetMapping("/get/{id}")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currently supports five types of inbuilt annotations for handling different types of incoming HTTP request methods which are </w:t>
      </w:r>
      <w:r>
        <w:rPr>
          <w:rStyle w:val="Emphasis"/>
          <w:rFonts w:ascii="raleway" w:hAnsi="raleway"/>
          <w:color w:val="333333"/>
          <w:sz w:val="27"/>
          <w:szCs w:val="27"/>
        </w:rPr>
        <w:t>GET, POST, PUT, DELETE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PATCH</w:t>
      </w:r>
      <w:r>
        <w:rPr>
          <w:rFonts w:ascii="raleway" w:hAnsi="raleway"/>
          <w:color w:val="333333"/>
          <w:sz w:val="27"/>
          <w:szCs w:val="27"/>
        </w:rPr>
        <w:t>. These annotations are: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@DeleteMapping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@PatchMapping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From the naming convention we can see that each annotation is meant to handle respective incoming request method type,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 </w:t>
      </w:r>
      <w:r>
        <w:rPr>
          <w:rFonts w:ascii="raleway" w:hAnsi="raleway"/>
          <w:color w:val="333333"/>
          <w:sz w:val="27"/>
          <w:szCs w:val="27"/>
        </w:rPr>
        <w:t>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type of request method,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POST</w:t>
      </w:r>
      <w:r>
        <w:rPr>
          <w:rFonts w:ascii="raleway" w:hAnsi="raleway"/>
          <w:color w:val="333333"/>
          <w:sz w:val="27"/>
          <w:szCs w:val="27"/>
        </w:rPr>
        <w:t> type of request method, etc.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3. How It Works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of the above annotations are already internally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and the respective value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element.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example, if we'll look at the source code of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  <w:r>
        <w:rPr>
          <w:rFonts w:ascii="raleway" w:hAnsi="raleway"/>
          <w:color w:val="333333"/>
          <w:sz w:val="27"/>
          <w:szCs w:val="27"/>
        </w:rPr>
        <w:t> annotation, we can see that it's already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RequestMethod.GET </w:t>
      </w:r>
      <w:r>
        <w:rPr>
          <w:rFonts w:ascii="raleway" w:hAnsi="raleway"/>
          <w:color w:val="333333"/>
          <w:sz w:val="27"/>
          <w:szCs w:val="27"/>
        </w:rPr>
        <w:t>in the following way: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@Target({ java.lang.annotation.ElementType.METHOD })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@Retention(RetentionPolicy.RUNTIME)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@Documented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@RequestMapping(method = { RequestMethod.GET })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@interface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GetMapping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// abstract codes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the other annotations are created in the same way,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is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RequestMethod.POST</w:t>
      </w:r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  <w:r>
        <w:rPr>
          <w:rFonts w:ascii="raleway" w:hAnsi="raleway"/>
          <w:color w:val="333333"/>
          <w:sz w:val="27"/>
          <w:szCs w:val="27"/>
        </w:rPr>
        <w:t> is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RequestMethod.PUT,</w:t>
      </w:r>
      <w:r>
        <w:rPr>
          <w:rFonts w:ascii="raleway" w:hAnsi="raleway"/>
          <w:color w:val="333333"/>
          <w:sz w:val="27"/>
          <w:szCs w:val="27"/>
        </w:rPr>
        <w:t> etc.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The full source code of the annotations is available </w:t>
      </w:r>
      <w:hyperlink r:id="rId12">
        <w:r>
          <w:rPr>
            <w:rStyle w:val="Internet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4. Implementation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try to use these annotations to build a quick REST application.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Please note that since we would use Maven to build the project and Spring MVC to create our application, we need to add necessary dependencies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pom.xml: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&lt;dependency&gt;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&lt;groupId&gt;org.springframework&lt;/groupId&gt;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&lt;artifactId&gt;spring-webmvc&lt;/artifactId&gt;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&lt;version&gt;5.2.2.RELEASE&lt;/version&gt;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&lt;/dependency&gt;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ascii="raleway" w:hAnsi="raleway"/>
          <w:color w:val="333333"/>
          <w:sz w:val="27"/>
          <w:szCs w:val="27"/>
        </w:rPr>
        <w:t>The latest version of </w:t>
      </w:r>
      <w:r>
        <w:rPr>
          <w:rStyle w:val="Emphasis"/>
          <w:rFonts w:ascii="raleway" w:hAnsi="raleway"/>
          <w:color w:val="333333"/>
          <w:sz w:val="27"/>
          <w:szCs w:val="27"/>
        </w:rPr>
        <w:t>spring-webmvc</w:t>
      </w:r>
      <w:r>
        <w:rPr>
          <w:rFonts w:ascii="raleway" w:hAnsi="raleway"/>
          <w:color w:val="333333"/>
          <w:sz w:val="27"/>
          <w:szCs w:val="27"/>
        </w:rPr>
        <w:t> is available in the </w:t>
      </w:r>
      <w:hyperlink r:id="rId13">
        <w:r>
          <w:rPr>
            <w:rStyle w:val="InternetLink"/>
            <w:rFonts w:ascii="raleway" w:hAnsi="raleway"/>
            <w:color w:val="63B175"/>
            <w:sz w:val="27"/>
            <w:szCs w:val="27"/>
          </w:rPr>
          <w:t>Central Maven Repository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we need to create the controller to map incoming request URL. Inside this controller, we would use all of these annotations one by one.</w:t>
      </w:r>
    </w:p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4.1. </w:t>
      </w:r>
      <w:r>
        <w:rPr>
          <w:rStyle w:val="Emphasis"/>
          <w:rFonts w:ascii="raleway" w:hAnsi="raleway"/>
          <w:color w:val="333333"/>
          <w:sz w:val="36"/>
          <w:szCs w:val="36"/>
        </w:rPr>
        <w:t>@GetMapping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@GetMapping("/get")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 get()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ResponseEntity&lt;String&gt;("GET Response",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@GetMapping("/get/{id}")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getById(@PathVariable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String id)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ResponseEntity&lt;String&gt;("GET Response : "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+ id,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4.2. </w:t>
      </w:r>
      <w:r>
        <w:rPr>
          <w:rStyle w:val="Emphasis"/>
          <w:rFonts w:ascii="raleway" w:hAnsi="raleway"/>
          <w:color w:val="333333"/>
          <w:sz w:val="36"/>
          <w:szCs w:val="36"/>
        </w:rPr>
        <w:t>@PostMapping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@PostMapping("/post")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 post()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ResponseEntity&lt;String&gt;("POST Response",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@PutMapping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@PutMapping("/put")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 put()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ResponseEntity&lt;String&gt;("PUT Response",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4.4. </w:t>
      </w:r>
      <w:r>
        <w:rPr>
          <w:rStyle w:val="Emphasis"/>
          <w:rFonts w:ascii="raleway" w:hAnsi="raleway"/>
          <w:color w:val="333333"/>
          <w:sz w:val="36"/>
          <w:szCs w:val="36"/>
        </w:rPr>
        <w:t>@DeleteMapping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@DeleteMapping("/delete")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 delete()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ResponseEntity&lt;String&gt;("DELETE Response",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36"/>
          <w:szCs w:val="36"/>
        </w:rPr>
        <w:t>4.5. </w:t>
      </w:r>
      <w:r>
        <w:rPr>
          <w:rStyle w:val="Emphasis"/>
          <w:rFonts w:ascii="raleway" w:hAnsi="raleway"/>
          <w:color w:val="333333"/>
          <w:sz w:val="36"/>
          <w:szCs w:val="36"/>
        </w:rPr>
        <w:t>@PatchMapping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"/>
        <w:gridCol w:w="11153"/>
      </w:tblGrid>
      <w:tr>
        <w:trPr/>
        <w:tc>
          <w:tcPr>
            <w:tcW w:w="49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@PatchMapping("/patch")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@ResponseBody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 patch()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return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new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ResponseEntity&lt;String&gt;("PATCH Response", HttpStatus.OK);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Points to note: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have used the necessary annotations to handle proper incoming HTTP methods with URI</w:t>
      </w:r>
      <w:r>
        <w:rPr>
          <w:rStyle w:val="Emphasis"/>
          <w:rFonts w:ascii="raleway" w:hAnsi="raleway"/>
          <w:color w:val="333333"/>
          <w:sz w:val="27"/>
          <w:szCs w:val="27"/>
        </w:rPr>
        <w:t>. </w:t>
      </w:r>
      <w:r>
        <w:rPr>
          <w:rFonts w:ascii="raleway" w:hAnsi="raleway"/>
          <w:color w:val="333333"/>
          <w:sz w:val="27"/>
          <w:szCs w:val="27"/>
        </w:rPr>
        <w:t>For example,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  <w:r>
        <w:rPr>
          <w:rFonts w:ascii="raleway" w:hAnsi="raleway"/>
          <w:color w:val="333333"/>
          <w:sz w:val="27"/>
          <w:szCs w:val="27"/>
        </w:rPr>
        <w:t> to handle “/get” URI,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to handle “/post” URI and so on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Since we are making an REST-based application, we are returning a constant string (unique to each request type) with 200 response code to simplify the application. We have used Spring's </w:t>
      </w:r>
      <w:r>
        <w:rPr>
          <w:rStyle w:val="Emphasis"/>
          <w:rFonts w:ascii="raleway" w:hAnsi="raleway"/>
          <w:color w:val="333333"/>
          <w:sz w:val="27"/>
          <w:szCs w:val="27"/>
        </w:rPr>
        <w:t>@ResponseBody</w:t>
      </w:r>
      <w:r>
        <w:rPr>
          <w:rFonts w:ascii="raleway" w:hAnsi="raleway"/>
          <w:color w:val="333333"/>
          <w:sz w:val="27"/>
          <w:szCs w:val="27"/>
        </w:rPr>
        <w:t> annotation in this case.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we had to handle any URL path variable, we can simply do it in much less way we used to do in case of using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5. Testing the Application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application we need to create a couple of test cases using JUnit. We would use </w:t>
      </w:r>
      <w:r>
        <w:rPr>
          <w:rStyle w:val="Emphasis"/>
          <w:rFonts w:ascii="raleway" w:hAnsi="raleway"/>
          <w:color w:val="333333"/>
          <w:sz w:val="27"/>
          <w:szCs w:val="27"/>
        </w:rPr>
        <w:t>SpringJUnit4ClassRunner</w:t>
      </w:r>
      <w:r>
        <w:rPr>
          <w:rFonts w:ascii="raleway" w:hAnsi="raleway"/>
          <w:color w:val="333333"/>
          <w:sz w:val="27"/>
          <w:szCs w:val="27"/>
        </w:rPr>
        <w:t> to initiate the test class. We would create five different test cases to test each annotation and every handler we declared in the controller.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simple the example test case of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20"/>
        <w:gridCol w:w="11025"/>
      </w:tblGrid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  <w:t>9</w:t>
            </w:r>
          </w:p>
          <w:p>
            <w:pPr>
              <w:pStyle w:val="Normal"/>
              <w:rPr/>
            </w:pPr>
            <w:r>
              <w:rPr/>
              <w:t>10</w:t>
            </w:r>
          </w:p>
          <w:p>
            <w:pPr>
              <w:pStyle w:val="Normal"/>
              <w:rPr/>
            </w:pPr>
            <w:r>
              <w:rPr/>
              <w:t>11</w:t>
            </w:r>
          </w:p>
          <w:p>
            <w:pPr>
              <w:pStyle w:val="Normal"/>
              <w:rPr/>
            </w:pPr>
            <w:r>
              <w:rPr/>
              <w:t>12</w:t>
            </w:r>
          </w:p>
          <w:p>
            <w:pPr>
              <w:pStyle w:val="Normal"/>
              <w:rPr/>
            </w:pPr>
            <w:r>
              <w:rPr/>
              <w:t>13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10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@Test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void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giventUrl_whenGetRequest_thenFindGetResponse()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throws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Exception {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MockHttpServletRequestBuilder builder = MockMvcRequestBuilders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.get("/get");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ResultMatcher contentMatcher = MockMvcResultMatchers.content()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.string("GET Response");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this.mockMvc.perform(builder).andExpect(contentMatcher)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.andExpect(MockMvcResultMatchers.status().isOk());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As we can see, we are expecting a constant string “</w:t>
      </w:r>
      <w:r>
        <w:rPr>
          <w:rStyle w:val="Emphasis"/>
          <w:rFonts w:ascii="raleway" w:hAnsi="raleway"/>
          <w:color w:val="333333"/>
          <w:sz w:val="27"/>
          <w:szCs w:val="27"/>
        </w:rPr>
        <w:t>GET Response</w:t>
      </w:r>
      <w:r>
        <w:rPr>
          <w:rFonts w:ascii="raleway" w:hAnsi="raleway"/>
          <w:color w:val="333333"/>
          <w:sz w:val="27"/>
          <w:szCs w:val="27"/>
        </w:rPr>
        <w:t>“, once we hit the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URL “/get”.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let's create the test case to test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20"/>
        <w:gridCol w:w="11025"/>
      </w:tblGrid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5</w:t>
            </w:r>
          </w:p>
          <w:p>
            <w:pPr>
              <w:pStyle w:val="Normal"/>
              <w:rPr/>
            </w:pPr>
            <w:r>
              <w:rPr/>
              <w:t>6</w:t>
            </w:r>
          </w:p>
          <w:p>
            <w:pPr>
              <w:pStyle w:val="Normal"/>
              <w:rPr/>
            </w:pPr>
            <w:r>
              <w:rPr/>
              <w:t>7</w:t>
            </w:r>
          </w:p>
          <w:p>
            <w:pPr>
              <w:pStyle w:val="Normal"/>
              <w:rPr/>
            </w:pP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  <w:t>9</w:t>
            </w:r>
          </w:p>
          <w:p>
            <w:pPr>
              <w:pStyle w:val="Normal"/>
              <w:rPr/>
            </w:pPr>
            <w:r>
              <w:rPr/>
              <w:t>10</w:t>
            </w:r>
          </w:p>
          <w:p>
            <w:pPr>
              <w:pStyle w:val="Normal"/>
              <w:rPr/>
            </w:pPr>
            <w:r>
              <w:rPr/>
              <w:t>11</w:t>
            </w:r>
          </w:p>
          <w:p>
            <w:pPr>
              <w:pStyle w:val="Normal"/>
              <w:rPr/>
            </w:pPr>
            <w:r>
              <w:rPr/>
              <w:t>12</w:t>
            </w:r>
          </w:p>
          <w:p>
            <w:pPr>
              <w:pStyle w:val="Normal"/>
              <w:rPr/>
            </w:pPr>
            <w:r>
              <w:rPr/>
              <w:t>13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10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@Test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public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void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 xml:space="preserve">givenUrl_whenPostRequest_thenFindPostResponse() 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</w:t>
            </w:r>
            <w:r>
              <w:rPr>
                <w:rStyle w:val="HTMLCode"/>
                <w:rFonts w:eastAsia="Calibri" w:eastAsiaTheme="minorHAnsi"/>
              </w:rPr>
              <w:t>throws</w:t>
            </w:r>
            <w:r>
              <w:rPr/>
              <w:t xml:space="preserve"> </w:t>
            </w:r>
            <w:r>
              <w:rPr>
                <w:rStyle w:val="HTMLCode"/>
                <w:rFonts w:eastAsia="Calibri" w:eastAsiaTheme="minorHAnsi"/>
              </w:rPr>
              <w:t>Exception {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MockHttpServletRequestBuilder builder = MockMvcRequestBuilders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.post("/post");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ResultMatcher contentMatcher = MockMvcResultMatchers.content()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.string("POST Response");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/>
              <w:t> 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>
                <w:rStyle w:val="HTMLCode"/>
                <w:rFonts w:eastAsia="Calibri" w:eastAsiaTheme="minorHAnsi"/>
              </w:rPr>
              <w:t>this.mockMvc.perform(builder).andExpect(contentMatcher)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  </w:t>
            </w:r>
            <w:r>
              <w:rPr>
                <w:rStyle w:val="HTMLCode"/>
                <w:rFonts w:eastAsia="Calibri" w:eastAsiaTheme="minorHAnsi"/>
              </w:rPr>
              <w:t>.andExpect(MockMvcResultMatchers.status().isOk());</w:t>
            </w:r>
          </w:p>
          <w:p>
            <w:pPr>
              <w:pStyle w:val="Normal"/>
              <w:rPr/>
            </w:pPr>
            <w:r>
              <w:rPr>
                <w:rStyle w:val="HTMLCode"/>
                <w:rFonts w:eastAsia="Calibri" w:eastAsiaTheme="minorHAnsi"/>
              </w:rPr>
              <w:t>    </w:t>
            </w:r>
            <w:r>
              <w:rPr/>
              <w:t> 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}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In the same way, we created the rest of the test cases to test all of the HTTP methods.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Alternatively, we can always use any common REST client, for example, PostMan, RESTClient etc, to test our application. In that case, we need to be a little careful to choose correct HTTP method type while using the rest client. Otherwise, it would throw 405 error status.</w:t>
      </w:r>
    </w:p>
    <w:p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false"/>
          <w:bCs w:val="false"/>
          <w:color w:val="333333"/>
          <w:sz w:val="44"/>
          <w:szCs w:val="44"/>
        </w:rPr>
        <w:t>6. Conclusion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had a quick introduction to the different types of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shortcuts for quick web development using traditional Spring MVC framework. </w:t>
      </w:r>
      <w:r>
        <w:rPr>
          <w:rStyle w:val="Strong"/>
          <w:rFonts w:ascii="raleway" w:hAnsi="raleway"/>
          <w:color w:val="333333"/>
          <w:sz w:val="27"/>
          <w:szCs w:val="27"/>
        </w:rPr>
        <w:t>We can utilize these quick shortcuts to create a clean code base.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Difference</w:t>
      </w:r>
    </w:p>
    <w:p>
      <w:pPr>
        <w:pStyle w:val="Normal"/>
        <w:shd w:val="clear" w:color="auto" w:fill="2D2D2D"/>
        <w:spacing w:lineRule="auto" w:line="240" w:before="0" w:after="30"/>
        <w:textAlignment w:val="baseline"/>
        <w:rPr>
          <w:rFonts w:ascii="inherit" w:hAnsi="inherit" w:eastAsia="Times New Roman" w:cs="Arial"/>
          <w:color w:val="E7E8EB"/>
          <w:sz w:val="20"/>
          <w:szCs w:val="20"/>
        </w:rPr>
      </w:pPr>
      <w:r>
        <w:rPr>
          <w:rFonts w:eastAsia="Times New Roman" w:cs="Arial" w:ascii="inherit" w:hAnsi="inherit"/>
          <w:color w:val="E7E8EB"/>
          <w:sz w:val="20"/>
          <w:szCs w:val="20"/>
        </w:rPr>
        <w:t>7</w:t>
      </w:r>
    </w:p>
    <w:p>
      <w:pPr>
        <w:pStyle w:val="Normal"/>
        <w:shd w:val="clear" w:color="auto" w:fill="2D2D2D"/>
        <w:spacing w:lineRule="auto" w:line="240" w:before="0" w:after="0"/>
        <w:textAlignment w:val="baseline"/>
        <w:rPr>
          <w:rFonts w:ascii="inherit" w:hAnsi="inherit" w:eastAsia="Times New Roman" w:cs="Arial"/>
          <w:color w:val="E7E8EB"/>
          <w:sz w:val="23"/>
          <w:szCs w:val="23"/>
        </w:rPr>
      </w:pPr>
      <w:r>
        <w:rPr>
          <w:rFonts w:eastAsia="Times New Roman" w:cs="Arial" w:ascii="inherit" w:hAnsi="inherit"/>
          <w:color w:val="E7E8EB"/>
          <w:sz w:val="23"/>
          <w:szCs w:val="23"/>
        </w:rPr>
        <w:t>1)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@RequestParam</w:t>
      </w:r>
      <w:r>
        <w:rPr>
          <w:rFonts w:eastAsia="Times New Roman" w:cs="Arial" w:ascii="inherit" w:hAnsi="inherit"/>
          <w:color w:val="E7E8EB"/>
          <w:sz w:val="23"/>
          <w:szCs w:val="23"/>
        </w:rPr>
        <w:t> is used to extract </w:t>
      </w:r>
      <w:r>
        <w:rPr>
          <w:rFonts w:eastAsia="Times New Roman" w:cs="Arial" w:ascii="inherit" w:hAnsi="inherit"/>
          <w:i/>
          <w:iCs/>
          <w:color w:val="E7E8EB"/>
          <w:sz w:val="23"/>
          <w:szCs w:val="23"/>
        </w:rPr>
        <w:t>query parameters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http://localhost:3000/api/group/test?id=4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@GetMapping("/group/test")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public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ResponseEntity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&lt;?&gt; test(@RequestParam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Long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id) {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System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.out.println("This is test");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return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ResponseEntity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.ok().body(id);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nsolas" w:hAnsi="Consolas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}</w:t>
      </w:r>
    </w:p>
    <w:p>
      <w:pPr>
        <w:pStyle w:val="Normal"/>
        <w:shd w:val="clear" w:color="auto" w:fill="2D2D2D"/>
        <w:spacing w:lineRule="auto" w:line="240" w:before="0" w:after="0"/>
        <w:textAlignment w:val="baseline"/>
        <w:rPr>
          <w:rFonts w:ascii="inherit" w:hAnsi="inherit" w:eastAsia="Times New Roman" w:cs="Arial"/>
          <w:color w:val="E7E8EB"/>
          <w:sz w:val="23"/>
          <w:szCs w:val="23"/>
        </w:rPr>
      </w:pPr>
      <w:r>
        <w:rPr>
          <w:rFonts w:eastAsia="Times New Roman" w:cs="Arial" w:ascii="inherit" w:hAnsi="inherit"/>
          <w:color w:val="E7E8EB"/>
          <w:sz w:val="23"/>
          <w:szCs w:val="23"/>
        </w:rPr>
        <w:t>while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@PathVariable</w:t>
      </w:r>
      <w:r>
        <w:rPr>
          <w:rFonts w:eastAsia="Times New Roman" w:cs="Arial" w:ascii="inherit" w:hAnsi="inherit"/>
          <w:color w:val="E7E8EB"/>
          <w:sz w:val="23"/>
          <w:szCs w:val="23"/>
        </w:rPr>
        <w:t> is used to extract data right from the URI: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http://localhost:3000/api/group/test/4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@GetMapping("/group/test/{id}")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public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ResponseEntity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&lt;?&gt; test(@PathVariable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Long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id) {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System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.out.println("This is test");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return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ResponseEntity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.ok().body(id);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nsolas" w:hAnsi="Consolas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}</w:t>
      </w:r>
    </w:p>
    <w:p>
      <w:pPr>
        <w:pStyle w:val="Normal"/>
        <w:shd w:val="clear" w:color="auto" w:fill="2D2D2D"/>
        <w:spacing w:lineRule="auto" w:line="240" w:before="0" w:after="0"/>
        <w:textAlignment w:val="baseline"/>
        <w:rPr>
          <w:rFonts w:ascii="inherit" w:hAnsi="inherit" w:eastAsia="Times New Roman" w:cs="Arial"/>
          <w:color w:val="E7E8EB"/>
          <w:sz w:val="23"/>
          <w:szCs w:val="23"/>
        </w:rPr>
      </w:pPr>
      <w:r>
        <w:rPr>
          <w:rFonts w:eastAsia="Times New Roman" w:cs="Arial" w:ascii="inherit" w:hAnsi="inherit"/>
          <w:color w:val="E7E8EB"/>
          <w:sz w:val="23"/>
          <w:szCs w:val="23"/>
        </w:rPr>
        <w:t>2)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@RequestParam</w:t>
      </w:r>
      <w:r>
        <w:rPr>
          <w:rFonts w:eastAsia="Times New Roman" w:cs="Arial" w:ascii="inherit" w:hAnsi="inherit"/>
          <w:color w:val="E7E8EB"/>
          <w:sz w:val="23"/>
          <w:szCs w:val="23"/>
        </w:rPr>
        <w:t> is more useful on a traditional web application where data is mostly passed in the query parameters while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@PathVariable</w:t>
      </w:r>
      <w:r>
        <w:rPr>
          <w:rFonts w:eastAsia="Times New Roman" w:cs="Arial" w:ascii="inherit" w:hAnsi="inherit"/>
          <w:color w:val="E7E8EB"/>
          <w:sz w:val="23"/>
          <w:szCs w:val="23"/>
        </w:rPr>
        <w:t> is more suitable for RESTful web services where URL contains values.</w:t>
      </w:r>
    </w:p>
    <w:p>
      <w:pPr>
        <w:pStyle w:val="Normal"/>
        <w:shd w:val="clear" w:color="auto" w:fill="2D2D2D"/>
        <w:spacing w:lineRule="auto" w:line="240" w:before="0" w:after="0"/>
        <w:textAlignment w:val="baseline"/>
        <w:rPr>
          <w:rFonts w:ascii="inherit" w:hAnsi="inherit" w:eastAsia="Times New Roman" w:cs="Arial"/>
          <w:color w:val="E7E8EB"/>
          <w:sz w:val="23"/>
          <w:szCs w:val="23"/>
        </w:rPr>
      </w:pPr>
      <w:r>
        <w:rPr>
          <w:rFonts w:eastAsia="Times New Roman" w:cs="Arial" w:ascii="inherit" w:hAnsi="inherit"/>
          <w:color w:val="E7E8EB"/>
          <w:sz w:val="23"/>
          <w:szCs w:val="23"/>
        </w:rPr>
        <w:t>3)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@RequestParam</w:t>
      </w:r>
      <w:r>
        <w:rPr>
          <w:rFonts w:eastAsia="Times New Roman" w:cs="Arial" w:ascii="inherit" w:hAnsi="inherit"/>
          <w:color w:val="E7E8EB"/>
          <w:sz w:val="23"/>
          <w:szCs w:val="23"/>
        </w:rPr>
        <w:t> annotation can specify </w:t>
      </w:r>
      <w:r>
        <w:rPr>
          <w:rFonts w:eastAsia="Times New Roman" w:cs="Arial" w:ascii="inherit" w:hAnsi="inherit"/>
          <w:i/>
          <w:iCs/>
          <w:color w:val="E7E8EB"/>
          <w:sz w:val="23"/>
          <w:szCs w:val="23"/>
        </w:rPr>
        <w:t>default values</w:t>
      </w:r>
      <w:r>
        <w:rPr>
          <w:rFonts w:eastAsia="Times New Roman" w:cs="Arial" w:ascii="inherit" w:hAnsi="inherit"/>
          <w:color w:val="E7E8EB"/>
          <w:sz w:val="23"/>
          <w:szCs w:val="23"/>
        </w:rPr>
        <w:t> if a query parameter is not present or empty by using a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defaultValue</w:t>
      </w:r>
      <w:r>
        <w:rPr>
          <w:rFonts w:eastAsia="Times New Roman" w:cs="Arial" w:ascii="inherit" w:hAnsi="inherit"/>
          <w:color w:val="E7E8EB"/>
          <w:sz w:val="23"/>
          <w:szCs w:val="23"/>
        </w:rPr>
        <w:t> attribute, provided the required attribute is </w:t>
      </w:r>
      <w:r>
        <w:rPr>
          <w:rFonts w:eastAsia="Times New Roman" w:cs="Courier New" w:ascii="Consolas" w:hAnsi="Consolas"/>
          <w:color w:val="E7E8EB"/>
          <w:sz w:val="20"/>
          <w:szCs w:val="20"/>
        </w:rPr>
        <w:t>false</w:t>
      </w:r>
      <w:r>
        <w:rPr>
          <w:rFonts w:eastAsia="Times New Roman" w:cs="Arial" w:ascii="inherit" w:hAnsi="inherit"/>
          <w:color w:val="E7E8EB"/>
          <w:sz w:val="23"/>
          <w:szCs w:val="23"/>
        </w:rPr>
        <w:t>: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@RestController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@RequestMapping("/home")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public class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IndexController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{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@RequestMapping(value = "/name")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String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getName(@RequestParam(value = "person", defaultValue = "John") </w:t>
      </w:r>
      <w:r>
        <w:rPr>
          <w:rFonts w:eastAsia="Times New Roman" w:cs="Courier New" w:ascii="inherit" w:hAnsi="inherit"/>
          <w:color w:val="97E6FE"/>
          <w:sz w:val="20"/>
          <w:szCs w:val="20"/>
        </w:rPr>
        <w:t>String</w:t>
      </w: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personName) {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    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return "Required element of request param";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 xml:space="preserve">    </w:t>
      </w:r>
      <w:r>
        <w:rPr>
          <w:rFonts w:eastAsia="Times New Roman" w:cs="Courier New" w:ascii="inherit" w:hAnsi="inherit"/>
          <w:color w:val="E7E8EB"/>
          <w:sz w:val="20"/>
          <w:szCs w:val="20"/>
        </w:rPr>
        <w:t>}</w:t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</w:r>
    </w:p>
    <w:p>
      <w:pPr>
        <w:pStyle w:val="Normal"/>
        <w:shd w:val="clear" w:color="auto" w:fill="2D2D2D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75"/>
        <w:textAlignment w:val="baseline"/>
        <w:rPr>
          <w:rFonts w:ascii="Consolas" w:hAnsi="Consolas" w:eastAsia="Times New Roman" w:cs="Courier New"/>
          <w:color w:val="E7E8EB"/>
          <w:sz w:val="20"/>
          <w:szCs w:val="20"/>
        </w:rPr>
      </w:pPr>
      <w:r>
        <w:rPr>
          <w:rFonts w:eastAsia="Times New Roman" w:cs="Courier New" w:ascii="inherit" w:hAnsi="inherit"/>
          <w:color w:val="E7E8EB"/>
          <w:sz w:val="20"/>
          <w:szCs w:val="20"/>
        </w:rPr>
        <w:t>}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Spring Actuater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What it does ?</w:t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It provide important endpoints to our services for view  information related to it.</w:t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How to acces ?</w:t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spacing w:before="0" w:after="160"/>
        <w:rPr/>
      </w:pPr>
      <w:hyperlink r:id="rId15">
        <w:r>
          <w:rPr>
            <w:rStyle w:val="InternetLink"/>
            <w:b/>
            <w:bCs/>
            <w:sz w:val="30"/>
            <w:szCs w:val="30"/>
            <w:u w:val="none"/>
          </w:rPr>
          <w:t>http://localhost:8080/actuater/health</w:t>
        </w:r>
      </w:hyperlink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none"/>
        </w:rPr>
        <w:t>Health works but some  endpoints</w:t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>not work because from spring 2 onward</w:t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>its default disabel !</w:t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>To Enable it in yml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038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u w:val="none"/>
        </w:rPr>
        <w:t xml:space="preserve">  </w:t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none"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>so now beans,metrics(lots of information)</w:t>
      </w:r>
    </w:p>
    <w:p>
      <w:pPr>
        <w:pStyle w:val="Normal"/>
        <w:spacing w:before="0" w:after="160"/>
        <w:rPr/>
      </w:pPr>
      <w:r>
        <w:rPr>
          <w:b/>
          <w:bCs/>
          <w:sz w:val="30"/>
          <w:szCs w:val="30"/>
          <w:u w:val="none"/>
        </w:rPr>
        <w:t>dont do but ThreadDump and HeapDump is ok</w:t>
      </w:r>
    </w:p>
    <w:p>
      <w:pPr>
        <w:pStyle w:val="Normal"/>
        <w:spacing w:before="0" w:after="160"/>
        <w:rPr>
          <w:b/>
          <w:b/>
          <w:bCs/>
          <w:sz w:val="30"/>
          <w:szCs w:val="30"/>
        </w:rPr>
      </w:pPr>
      <w:r>
        <w:rPr>
          <w:u w:val="single"/>
        </w:rPr>
      </w:r>
    </w:p>
    <w:p>
      <w:pPr>
        <w:pStyle w:val="Normal"/>
        <w:spacing w:before="0" w:after="160"/>
        <w:rPr>
          <w:u w:val="single"/>
        </w:rPr>
      </w:pPr>
      <w:r>
        <w:rPr>
          <w:b/>
          <w:bCs/>
          <w:sz w:val="30"/>
          <w:szCs w:val="30"/>
          <w:u w:val="single"/>
        </w:rPr>
        <w:t>Create Our Own Actuater Endpoint</w:t>
      </w:r>
    </w:p>
    <w:p>
      <w:pPr>
        <w:pStyle w:val="Normal"/>
        <w:spacing w:before="0" w:after="160"/>
        <w:rPr>
          <w:b/>
          <w:b/>
          <w:bCs/>
          <w:sz w:val="30"/>
          <w:szCs w:val="30"/>
        </w:rPr>
      </w:pPr>
      <w:r>
        <w:rPr>
          <w:u w:val="single"/>
        </w:rPr>
      </w:r>
    </w:p>
    <w:p>
      <w:pPr>
        <w:pStyle w:val="Normal"/>
        <w:spacing w:before="0" w:after="160"/>
        <w:rPr>
          <w:b/>
          <w:b/>
          <w:bCs/>
          <w:sz w:val="30"/>
          <w:szCs w:val="30"/>
        </w:rPr>
      </w:pPr>
      <w:r>
        <w:rPr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raleway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2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2b62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64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5642f"/>
    <w:rPr>
      <w:b/>
      <w:bCs/>
    </w:rPr>
  </w:style>
  <w:style w:type="character" w:styleId="Emphasis">
    <w:name w:val="Emphasis"/>
    <w:basedOn w:val="DefaultParagraphFont"/>
    <w:uiPriority w:val="20"/>
    <w:qFormat/>
    <w:rsid w:val="00b5642f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b564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5642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5642f"/>
    <w:rPr>
      <w:rFonts w:ascii="Courier New" w:hAnsi="Courier New" w:eastAsia="Times New Roman" w:cs="Courier New"/>
      <w:sz w:val="20"/>
      <w:szCs w:val="20"/>
    </w:rPr>
  </w:style>
  <w:style w:type="character" w:styleId="Ezoicad" w:customStyle="1">
    <w:name w:val="ezoic-ad"/>
    <w:basedOn w:val="DefaultParagraphFont"/>
    <w:qFormat/>
    <w:rsid w:val="00b5642f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a678c"/>
    <w:rPr>
      <w:rFonts w:ascii="Courier New" w:hAnsi="Courier New" w:eastAsia="Times New Roman" w:cs="Courier New"/>
      <w:sz w:val="20"/>
      <w:szCs w:val="20"/>
    </w:rPr>
  </w:style>
  <w:style w:type="character" w:styleId="Hlkeyword" w:customStyle="1">
    <w:name w:val="hl-keyword"/>
    <w:basedOn w:val="DefaultParagraphFont"/>
    <w:qFormat/>
    <w:rsid w:val="008a678c"/>
    <w:rPr/>
  </w:style>
  <w:style w:type="character" w:styleId="Hlannotation" w:customStyle="1">
    <w:name w:val="hl-annotation"/>
    <w:basedOn w:val="DefaultParagraphFont"/>
    <w:qFormat/>
    <w:rsid w:val="008a678c"/>
    <w:rPr/>
  </w:style>
  <w:style w:type="character" w:styleId="Hlcomment" w:customStyle="1">
    <w:name w:val="hl-comment"/>
    <w:basedOn w:val="DefaultParagraphFont"/>
    <w:qFormat/>
    <w:rsid w:val="008a678c"/>
    <w:rPr/>
  </w:style>
  <w:style w:type="character" w:styleId="Pln" w:customStyle="1">
    <w:name w:val="pln"/>
    <w:basedOn w:val="DefaultParagraphFont"/>
    <w:qFormat/>
    <w:rsid w:val="00cf68d3"/>
    <w:rPr/>
  </w:style>
  <w:style w:type="character" w:styleId="Pun" w:customStyle="1">
    <w:name w:val="pun"/>
    <w:basedOn w:val="DefaultParagraphFont"/>
    <w:qFormat/>
    <w:rsid w:val="00cf68d3"/>
    <w:rPr/>
  </w:style>
  <w:style w:type="character" w:styleId="Com" w:customStyle="1">
    <w:name w:val="com"/>
    <w:basedOn w:val="DefaultParagraphFont"/>
    <w:qFormat/>
    <w:rsid w:val="00cf68d3"/>
    <w:rPr/>
  </w:style>
  <w:style w:type="character" w:styleId="Lit" w:customStyle="1">
    <w:name w:val="lit"/>
    <w:basedOn w:val="DefaultParagraphFont"/>
    <w:qFormat/>
    <w:rsid w:val="00cf68d3"/>
    <w:rPr/>
  </w:style>
  <w:style w:type="character" w:styleId="Str" w:customStyle="1">
    <w:name w:val="str"/>
    <w:basedOn w:val="DefaultParagraphFont"/>
    <w:qFormat/>
    <w:rsid w:val="00cf68d3"/>
    <w:rPr/>
  </w:style>
  <w:style w:type="character" w:styleId="Kwd" w:customStyle="1">
    <w:name w:val="kwd"/>
    <w:basedOn w:val="DefaultParagraphFont"/>
    <w:qFormat/>
    <w:rsid w:val="00cf68d3"/>
    <w:rPr/>
  </w:style>
  <w:style w:type="character" w:styleId="Typ" w:customStyle="1">
    <w:name w:val="typ"/>
    <w:basedOn w:val="DefaultParagraphFont"/>
    <w:qFormat/>
    <w:rsid w:val="00cf68d3"/>
    <w:rPr/>
  </w:style>
  <w:style w:type="character" w:styleId="ListLabel1">
    <w:name w:val="ListLabel 1"/>
    <w:qFormat/>
    <w:rPr>
      <w:rFonts w:ascii="raleway" w:hAnsi="raleway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raleway" w:hAnsi="raleway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raleway" w:hAnsi="raleway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Helvetica" w:hAnsi="Helvetica" w:eastAsia="Times New Roman" w:cs="Helvetica"/>
      <w:color w:val="4183C4"/>
      <w:sz w:val="27"/>
      <w:szCs w:val="27"/>
      <w:u w:val="singl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rFonts w:ascii="raleway" w:hAnsi="raleway"/>
      <w:color w:val="63B175"/>
      <w:sz w:val="27"/>
      <w:szCs w:val="27"/>
    </w:rPr>
  </w:style>
  <w:style w:type="character" w:styleId="ListLabel40">
    <w:name w:val="ListLabel 40"/>
    <w:qFormat/>
    <w:rPr>
      <w:rFonts w:ascii="raleway" w:hAnsi="raleway"/>
      <w:b/>
      <w:bCs/>
      <w:color w:val="63B175"/>
      <w:sz w:val="27"/>
      <w:szCs w:val="27"/>
    </w:rPr>
  </w:style>
  <w:style w:type="character" w:styleId="ListLabel41">
    <w:name w:val="ListLabel 41"/>
    <w:qFormat/>
    <w:rPr>
      <w:rFonts w:ascii="raleway" w:hAnsi="raleway"/>
      <w:b/>
      <w:bCs/>
      <w:color w:val="63B175"/>
      <w:sz w:val="27"/>
      <w:szCs w:val="27"/>
    </w:rPr>
  </w:style>
  <w:style w:type="character" w:styleId="ListLabel42">
    <w:name w:val="ListLabel 42"/>
    <w:qFormat/>
    <w:rPr>
      <w:rFonts w:ascii="raleway" w:hAnsi="raleway" w:cs="Symbol"/>
      <w:sz w:val="27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ascii="Helvetica" w:hAnsi="Helvetica" w:cs="Symbol"/>
      <w:sz w:val="27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Symbol"/>
      <w:sz w:val="20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ascii="raleway" w:hAnsi="raleway" w:cs="Symbol"/>
      <w:sz w:val="27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Symbol"/>
      <w:sz w:val="20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Symbol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Symbol"/>
      <w:sz w:val="20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ascii="raleway" w:hAnsi="raleway" w:cs="Symbol"/>
      <w:sz w:val="27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Symbol"/>
      <w:sz w:val="20"/>
    </w:rPr>
  </w:style>
  <w:style w:type="character" w:styleId="ListLabel77">
    <w:name w:val="ListLabel 77"/>
    <w:qFormat/>
    <w:rPr>
      <w:rFonts w:cs="Symbol"/>
      <w:sz w:val="20"/>
    </w:rPr>
  </w:style>
  <w:style w:type="character" w:styleId="ListLabel78">
    <w:name w:val="ListLabel 78"/>
    <w:qFormat/>
    <w:rPr>
      <w:rFonts w:ascii="Helvetica" w:hAnsi="Helvetica" w:eastAsia="Times New Roman" w:cs="Helvetica"/>
      <w:color w:val="4183C4"/>
      <w:sz w:val="27"/>
      <w:szCs w:val="27"/>
      <w:u w:val="single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rFonts w:ascii="raleway" w:hAnsi="raleway"/>
      <w:color w:val="63B175"/>
      <w:sz w:val="27"/>
      <w:szCs w:val="27"/>
    </w:rPr>
  </w:style>
  <w:style w:type="character" w:styleId="ListLabel81">
    <w:name w:val="ListLabel 81"/>
    <w:qFormat/>
    <w:rPr>
      <w:rFonts w:ascii="raleway" w:hAnsi="raleway"/>
      <w:b/>
      <w:bCs/>
      <w:color w:val="63B175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b564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64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item" w:customStyle="1">
    <w:name w:val="listitem"/>
    <w:basedOn w:val="Normal"/>
    <w:qFormat/>
    <w:rsid w:val="008a6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678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rush" w:customStyle="1">
    <w:name w:val="brush:"/>
    <w:basedOn w:val="Normal"/>
    <w:qFormat/>
    <w:rsid w:val="00dc33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spring.io/spring-boot/docs/2.1.14.BUILD-SNAPSHOT/reference/html/using-boot-auto-configuration.html" TargetMode="External"/><Relationship Id="rId5" Type="http://schemas.openxmlformats.org/officeDocument/2006/relationships/hyperlink" Target="https://docs.spring.io/spring-boot/docs/2.1.14.BUILD-SNAPSHOT/reference/html/using-boot-structuring-your-code.html" TargetMode="External"/><Relationship Id="rId6" Type="http://schemas.openxmlformats.org/officeDocument/2006/relationships/hyperlink" Target="https://www.baeldung.com/spring-requestmapping" TargetMode="External"/><Relationship Id="rId7" Type="http://schemas.openxmlformats.org/officeDocument/2006/relationships/hyperlink" Target="https://www.baeldung.com/rest-with-spring-series/" TargetMode="External"/><Relationship Id="rId8" Type="http://schemas.openxmlformats.org/officeDocument/2006/relationships/hyperlink" Target="https://www.baeldung.com/rest-with-spring-course?utm_source=blog&amp;utm_medium=web&amp;utm_content=art1&amp;utm_campaign=rws" TargetMode="External"/><Relationship Id="rId9" Type="http://schemas.openxmlformats.org/officeDocument/2006/relationships/hyperlink" Target="https://www.baeldung.com/spring-new-requestmapping-shortcuts" TargetMode="External"/><Relationship Id="rId10" Type="http://schemas.openxmlformats.org/officeDocument/2006/relationships/hyperlink" Target="https://www.baeldung.com/spring-new-requestmapping-shortcuts" TargetMode="External"/><Relationship Id="rId11" Type="http://schemas.openxmlformats.org/officeDocument/2006/relationships/hyperlink" Target="https://jira.spring.io/browse/SPR-13442" TargetMode="External"/><Relationship Id="rId12" Type="http://schemas.openxmlformats.org/officeDocument/2006/relationships/hyperlink" Target="https://github.com/spring-projects/spring-framework/tree/master/spring-web/src/main/java/org/springframework/web/bind/annotation" TargetMode="External"/><Relationship Id="rId13" Type="http://schemas.openxmlformats.org/officeDocument/2006/relationships/hyperlink" Target="a%3A&quot;spring-webmvc&quot;" TargetMode="External"/><Relationship Id="rId14" Type="http://schemas.openxmlformats.org/officeDocument/2006/relationships/hyperlink" Target="http://localhost:8080/actuater/health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Application>LibreOffice/6.2.8.2$Linux_X86_64 LibreOffice_project/20$Build-2</Application>
  <Pages>27</Pages>
  <Words>3217</Words>
  <Characters>19928</Characters>
  <CharactersWithSpaces>22831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2020-04-19T05:51:00Z</dcterms:created>
  <dc:creator>ishan</dc:creator>
  <dc:description/>
  <dc:language>en-US</dc:language>
  <cp:lastModifiedBy/>
  <dcterms:modified xsi:type="dcterms:W3CDTF">2020-05-13T23:55:43Z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