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9772" w14:textId="77777777" w:rsidR="00653810" w:rsidRDefault="001E1FC1">
      <w:pPr>
        <w:pStyle w:val="BodyText"/>
        <w:ind w:left="2732"/>
        <w:rPr>
          <w:sz w:val="20"/>
        </w:rPr>
      </w:pPr>
      <w:r>
        <w:rPr>
          <w:noProof/>
          <w:sz w:val="20"/>
        </w:rPr>
        <w:drawing>
          <wp:inline distT="0" distB="0" distL="0" distR="0" wp14:anchorId="3FF026EB" wp14:editId="7B11E979">
            <wp:extent cx="2217108" cy="926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108" cy="9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E049" w14:textId="77777777" w:rsidR="00653810" w:rsidRDefault="001E1FC1">
      <w:pPr>
        <w:spacing w:before="27"/>
        <w:ind w:left="2653" w:right="3023"/>
        <w:jc w:val="center"/>
        <w:rPr>
          <w:rFonts w:ascii="Arial"/>
          <w:sz w:val="21"/>
        </w:rPr>
      </w:pPr>
      <w:r>
        <w:rPr>
          <w:rFonts w:ascii="Arial"/>
          <w:sz w:val="21"/>
        </w:rPr>
        <w:t>ISO 9001</w:t>
      </w:r>
      <w:r>
        <w:rPr>
          <w:sz w:val="21"/>
        </w:rPr>
        <w:t>:</w:t>
      </w:r>
      <w:r>
        <w:rPr>
          <w:rFonts w:ascii="Arial"/>
          <w:sz w:val="21"/>
        </w:rPr>
        <w:t>2008 Certified Institute</w:t>
      </w:r>
    </w:p>
    <w:p w14:paraId="58FA0B56" w14:textId="77777777" w:rsidR="00653810" w:rsidRDefault="00653810">
      <w:pPr>
        <w:pStyle w:val="BodyText"/>
        <w:spacing w:before="1"/>
        <w:rPr>
          <w:rFonts w:ascii="Arial"/>
          <w:sz w:val="25"/>
        </w:rPr>
      </w:pPr>
    </w:p>
    <w:p w14:paraId="0B91D2A3" w14:textId="77777777" w:rsidR="00653810" w:rsidRDefault="001E1FC1">
      <w:pPr>
        <w:ind w:left="1206"/>
        <w:rPr>
          <w:b/>
          <w:sz w:val="28"/>
        </w:rPr>
      </w:pPr>
      <w:r>
        <w:rPr>
          <w:b/>
          <w:sz w:val="40"/>
        </w:rPr>
        <w:t>J</w:t>
      </w:r>
      <w:r>
        <w:rPr>
          <w:b/>
          <w:sz w:val="28"/>
        </w:rPr>
        <w:t xml:space="preserve">AVA INSTITUTE FOR </w:t>
      </w:r>
      <w:r>
        <w:rPr>
          <w:b/>
          <w:sz w:val="40"/>
        </w:rPr>
        <w:t>A</w:t>
      </w:r>
      <w:r>
        <w:rPr>
          <w:b/>
          <w:sz w:val="28"/>
        </w:rPr>
        <w:t xml:space="preserve">DVANCED </w:t>
      </w:r>
      <w:r>
        <w:rPr>
          <w:b/>
          <w:sz w:val="40"/>
        </w:rPr>
        <w:t>T</w:t>
      </w:r>
      <w:r>
        <w:rPr>
          <w:b/>
          <w:sz w:val="28"/>
        </w:rPr>
        <w:t>ECHNOLOGY</w:t>
      </w:r>
    </w:p>
    <w:p w14:paraId="744A7C5F" w14:textId="77777777" w:rsidR="00653810" w:rsidRDefault="001E1FC1">
      <w:pPr>
        <w:pStyle w:val="Title"/>
      </w:pPr>
      <w:r>
        <w:t>Department of Examinations</w:t>
      </w:r>
    </w:p>
    <w:p w14:paraId="68923B73" w14:textId="77777777" w:rsidR="00653810" w:rsidRDefault="001E1FC1">
      <w:pPr>
        <w:pStyle w:val="BodyText"/>
        <w:spacing w:before="5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36BA91" wp14:editId="43A0575E">
            <wp:simplePos x="0" y="0"/>
            <wp:positionH relativeFrom="page">
              <wp:posOffset>2118360</wp:posOffset>
            </wp:positionH>
            <wp:positionV relativeFrom="paragraph">
              <wp:posOffset>210627</wp:posOffset>
            </wp:positionV>
            <wp:extent cx="3392937" cy="634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937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F9D31" w14:textId="77777777" w:rsidR="00653810" w:rsidRDefault="00653810">
      <w:pPr>
        <w:pStyle w:val="BodyText"/>
        <w:spacing w:before="3"/>
        <w:rPr>
          <w:rFonts w:ascii="Arial"/>
          <w:sz w:val="21"/>
        </w:rPr>
      </w:pPr>
    </w:p>
    <w:tbl>
      <w:tblPr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1"/>
        <w:gridCol w:w="6680"/>
      </w:tblGrid>
      <w:tr w:rsidR="00653810" w14:paraId="66C70531" w14:textId="77777777">
        <w:trPr>
          <w:trHeight w:val="592"/>
        </w:trPr>
        <w:tc>
          <w:tcPr>
            <w:tcW w:w="3771" w:type="dxa"/>
          </w:tcPr>
          <w:p w14:paraId="053E48A8" w14:textId="77777777" w:rsidR="00653810" w:rsidRDefault="001E1FC1">
            <w:pPr>
              <w:pStyle w:val="TableParagraph"/>
              <w:spacing w:before="181"/>
              <w:ind w:left="148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COURSE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sz w:val="20"/>
              </w:rPr>
              <w:t>) – (</w:t>
            </w:r>
            <w:r>
              <w:rPr>
                <w:rFonts w:ascii="Arial" w:hAnsi="Arial"/>
                <w:sz w:val="20"/>
              </w:rPr>
              <w:t>LEADING TO</w:t>
            </w:r>
            <w:r>
              <w:rPr>
                <w:sz w:val="20"/>
              </w:rPr>
              <w:t>)</w:t>
            </w:r>
          </w:p>
        </w:tc>
        <w:tc>
          <w:tcPr>
            <w:tcW w:w="6680" w:type="dxa"/>
          </w:tcPr>
          <w:p w14:paraId="4175FF11" w14:textId="77777777" w:rsidR="00653810" w:rsidRDefault="001E1FC1">
            <w:pPr>
              <w:pStyle w:val="TableParagraph"/>
              <w:spacing w:before="45"/>
              <w:ind w:left="199" w:right="1172"/>
              <w:rPr>
                <w:rFonts w:ascii="Arial"/>
              </w:rPr>
            </w:pPr>
            <w:r>
              <w:rPr>
                <w:rFonts w:ascii="Arial"/>
              </w:rPr>
              <w:t>PROFESSIONAL HIGHER DIPLOMA IN SOFTWARE ENGINEERING</w:t>
            </w:r>
          </w:p>
        </w:tc>
      </w:tr>
      <w:tr w:rsidR="00653810" w14:paraId="4D338E7D" w14:textId="77777777">
        <w:trPr>
          <w:trHeight w:val="404"/>
        </w:trPr>
        <w:tc>
          <w:tcPr>
            <w:tcW w:w="3771" w:type="dxa"/>
          </w:tcPr>
          <w:p w14:paraId="7C1F16B8" w14:textId="77777777" w:rsidR="00653810" w:rsidRDefault="001E1FC1">
            <w:pPr>
              <w:pStyle w:val="TableParagraph"/>
              <w:spacing w:before="93"/>
              <w:ind w:left="1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STARTING DATE</w:t>
            </w:r>
          </w:p>
        </w:tc>
        <w:tc>
          <w:tcPr>
            <w:tcW w:w="6680" w:type="dxa"/>
          </w:tcPr>
          <w:p w14:paraId="4FB77C97" w14:textId="77777777" w:rsidR="00653810" w:rsidRDefault="001E1FC1">
            <w:pPr>
              <w:pStyle w:val="TableParagraph"/>
              <w:tabs>
                <w:tab w:val="left" w:pos="823"/>
              </w:tabs>
              <w:spacing w:before="81"/>
              <w:ind w:left="213"/>
              <w:rPr>
                <w:rFonts w:ascii="Arial"/>
              </w:rPr>
            </w:pPr>
            <w:r>
              <w:rPr>
                <w:rFonts w:ascii="Arial"/>
              </w:rPr>
              <w:t>16</w:t>
            </w:r>
            <w:r>
              <w:rPr>
                <w:rFonts w:ascii="Arial"/>
                <w:vertAlign w:val="superscript"/>
              </w:rPr>
              <w:t>th</w:t>
            </w:r>
            <w:r>
              <w:rPr>
                <w:rFonts w:ascii="Arial"/>
              </w:rPr>
              <w:tab/>
              <w:t>May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2020</w:t>
            </w:r>
          </w:p>
        </w:tc>
      </w:tr>
      <w:tr w:rsidR="00653810" w14:paraId="4D20822A" w14:textId="77777777">
        <w:trPr>
          <w:trHeight w:val="399"/>
        </w:trPr>
        <w:tc>
          <w:tcPr>
            <w:tcW w:w="3771" w:type="dxa"/>
          </w:tcPr>
          <w:p w14:paraId="4DEE1EE3" w14:textId="77777777" w:rsidR="00653810" w:rsidRDefault="001E1FC1">
            <w:pPr>
              <w:pStyle w:val="TableParagraph"/>
              <w:spacing w:before="90"/>
              <w:ind w:left="1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CLOSING DATE</w:t>
            </w:r>
          </w:p>
        </w:tc>
        <w:tc>
          <w:tcPr>
            <w:tcW w:w="6680" w:type="dxa"/>
          </w:tcPr>
          <w:p w14:paraId="4323BD43" w14:textId="77777777" w:rsidR="00653810" w:rsidRDefault="001E1FC1">
            <w:pPr>
              <w:pStyle w:val="TableParagraph"/>
              <w:tabs>
                <w:tab w:val="left" w:pos="830"/>
              </w:tabs>
              <w:spacing w:before="76"/>
              <w:ind w:left="213"/>
              <w:rPr>
                <w:rFonts w:ascii="Arial"/>
              </w:rPr>
            </w:pPr>
            <w:r>
              <w:rPr>
                <w:rFonts w:ascii="Arial"/>
              </w:rPr>
              <w:t>23</w:t>
            </w:r>
            <w:r>
              <w:rPr>
                <w:rFonts w:ascii="Arial"/>
                <w:vertAlign w:val="superscript"/>
              </w:rPr>
              <w:t>rd</w:t>
            </w:r>
            <w:r>
              <w:rPr>
                <w:rFonts w:ascii="Arial"/>
              </w:rPr>
              <w:tab/>
              <w:t>May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2020</w:t>
            </w:r>
          </w:p>
        </w:tc>
      </w:tr>
      <w:tr w:rsidR="00653810" w14:paraId="6633DFD7" w14:textId="77777777">
        <w:trPr>
          <w:trHeight w:val="520"/>
        </w:trPr>
        <w:tc>
          <w:tcPr>
            <w:tcW w:w="3771" w:type="dxa"/>
          </w:tcPr>
          <w:p w14:paraId="732E6264" w14:textId="77777777" w:rsidR="00653810" w:rsidRDefault="001E1FC1">
            <w:pPr>
              <w:pStyle w:val="TableParagraph"/>
              <w:spacing w:before="150"/>
              <w:ind w:left="1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UNIT NAME</w:t>
            </w:r>
          </w:p>
        </w:tc>
        <w:tc>
          <w:tcPr>
            <w:tcW w:w="6680" w:type="dxa"/>
          </w:tcPr>
          <w:p w14:paraId="55818E10" w14:textId="77777777" w:rsidR="00653810" w:rsidRDefault="001E1FC1">
            <w:pPr>
              <w:pStyle w:val="TableParagraph"/>
              <w:spacing w:before="7"/>
              <w:ind w:left="199"/>
              <w:rPr>
                <w:rFonts w:ascii="Arial"/>
              </w:rPr>
            </w:pPr>
            <w:r>
              <w:rPr>
                <w:rFonts w:ascii="Arial"/>
              </w:rPr>
              <w:t>PROJECT MANAGEMENT</w:t>
            </w:r>
          </w:p>
        </w:tc>
      </w:tr>
      <w:tr w:rsidR="00653810" w14:paraId="014A7B84" w14:textId="77777777">
        <w:trPr>
          <w:trHeight w:val="402"/>
        </w:trPr>
        <w:tc>
          <w:tcPr>
            <w:tcW w:w="3771" w:type="dxa"/>
          </w:tcPr>
          <w:p w14:paraId="6F1F27C0" w14:textId="77777777" w:rsidR="00653810" w:rsidRDefault="001E1FC1">
            <w:pPr>
              <w:pStyle w:val="TableParagraph"/>
              <w:spacing w:before="90"/>
              <w:ind w:left="1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UNIT ID</w:t>
            </w:r>
          </w:p>
        </w:tc>
        <w:tc>
          <w:tcPr>
            <w:tcW w:w="6680" w:type="dxa"/>
          </w:tcPr>
          <w:p w14:paraId="1944D921" w14:textId="77777777" w:rsidR="00653810" w:rsidRDefault="001E1FC1">
            <w:pPr>
              <w:pStyle w:val="TableParagraph"/>
              <w:spacing w:before="74"/>
              <w:ind w:left="19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HF2N 08</w:t>
            </w:r>
          </w:p>
        </w:tc>
      </w:tr>
      <w:tr w:rsidR="00653810" w14:paraId="3E900644" w14:textId="77777777">
        <w:trPr>
          <w:trHeight w:val="402"/>
        </w:trPr>
        <w:tc>
          <w:tcPr>
            <w:tcW w:w="3771" w:type="dxa"/>
          </w:tcPr>
          <w:p w14:paraId="21713718" w14:textId="77777777" w:rsidR="00653810" w:rsidRDefault="001E1FC1">
            <w:pPr>
              <w:pStyle w:val="TableParagraph"/>
              <w:spacing w:before="93"/>
              <w:ind w:left="1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ID</w:t>
            </w:r>
          </w:p>
        </w:tc>
        <w:tc>
          <w:tcPr>
            <w:tcW w:w="6680" w:type="dxa"/>
          </w:tcPr>
          <w:p w14:paraId="0F5B59C8" w14:textId="77777777" w:rsidR="00653810" w:rsidRDefault="001E1FC1">
            <w:pPr>
              <w:pStyle w:val="TableParagraph"/>
              <w:spacing w:before="76"/>
              <w:ind w:left="19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HF2N 04/AS/08</w:t>
            </w:r>
          </w:p>
        </w:tc>
      </w:tr>
      <w:tr w:rsidR="00653810" w14:paraId="38D2B717" w14:textId="77777777">
        <w:trPr>
          <w:trHeight w:val="424"/>
        </w:trPr>
        <w:tc>
          <w:tcPr>
            <w:tcW w:w="3771" w:type="dxa"/>
          </w:tcPr>
          <w:p w14:paraId="364D2E2A" w14:textId="77777777" w:rsidR="00653810" w:rsidRDefault="001E1FC1">
            <w:pPr>
              <w:pStyle w:val="TableParagraph"/>
              <w:spacing w:before="103"/>
              <w:ind w:left="1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DESCRIPTION</w:t>
            </w:r>
          </w:p>
        </w:tc>
        <w:tc>
          <w:tcPr>
            <w:tcW w:w="6680" w:type="dxa"/>
          </w:tcPr>
          <w:p w14:paraId="49F0E01E" w14:textId="77777777" w:rsidR="00653810" w:rsidRDefault="001E1FC1">
            <w:pPr>
              <w:pStyle w:val="TableParagraph"/>
              <w:spacing w:before="89"/>
              <w:ind w:left="213"/>
              <w:rPr>
                <w:rFonts w:ascii="Arial"/>
              </w:rPr>
            </w:pPr>
            <w:r>
              <w:rPr>
                <w:rFonts w:ascii="Arial"/>
              </w:rPr>
              <w:t>Exercise on Earned Value Management (Individual Assignment)</w:t>
            </w:r>
          </w:p>
        </w:tc>
      </w:tr>
    </w:tbl>
    <w:p w14:paraId="06C6BF2E" w14:textId="77777777" w:rsidR="00653810" w:rsidRDefault="001E1FC1">
      <w:pPr>
        <w:spacing w:before="283"/>
        <w:ind w:left="227"/>
        <w:rPr>
          <w:rFonts w:ascii="Arial"/>
          <w:b/>
        </w:rPr>
      </w:pPr>
      <w:r>
        <w:rPr>
          <w:rFonts w:ascii="Arial"/>
          <w:b/>
        </w:rPr>
        <w:t>GUIDE LINES FOR CANDIDATES</w:t>
      </w:r>
    </w:p>
    <w:p w14:paraId="11A108AD" w14:textId="77777777" w:rsidR="00653810" w:rsidRDefault="00653810">
      <w:pPr>
        <w:pStyle w:val="BodyText"/>
        <w:spacing w:before="10"/>
        <w:rPr>
          <w:rFonts w:ascii="Arial"/>
          <w:b/>
          <w:sz w:val="26"/>
        </w:rPr>
      </w:pPr>
    </w:p>
    <w:p w14:paraId="69D69AD4" w14:textId="77777777" w:rsidR="00653810" w:rsidRDefault="001E1FC1">
      <w:pPr>
        <w:pStyle w:val="BodyText"/>
        <w:ind w:left="119" w:right="802"/>
        <w:rPr>
          <w:rFonts w:ascii="Arial"/>
        </w:rPr>
      </w:pPr>
      <w:r>
        <w:rPr>
          <w:rFonts w:ascii="Arial"/>
        </w:rPr>
        <w:t>Student should prepare a document (PDF or doc format) for a given problem in Earned Value Management and should know calculations and diagrams.</w:t>
      </w:r>
    </w:p>
    <w:p w14:paraId="68FEA9E1" w14:textId="77777777" w:rsidR="00653810" w:rsidRDefault="00653810">
      <w:pPr>
        <w:pStyle w:val="BodyText"/>
        <w:rPr>
          <w:rFonts w:ascii="Arial"/>
          <w:sz w:val="20"/>
        </w:rPr>
      </w:pPr>
    </w:p>
    <w:p w14:paraId="0CC8080A" w14:textId="77777777" w:rsidR="00653810" w:rsidRDefault="00653810">
      <w:pPr>
        <w:pStyle w:val="BodyText"/>
        <w:rPr>
          <w:rFonts w:ascii="Arial"/>
          <w:sz w:val="20"/>
        </w:rPr>
      </w:pPr>
    </w:p>
    <w:p w14:paraId="70E91F4D" w14:textId="77777777" w:rsidR="00653810" w:rsidRDefault="00653810">
      <w:pPr>
        <w:pStyle w:val="BodyText"/>
        <w:rPr>
          <w:rFonts w:ascii="Arial"/>
          <w:sz w:val="20"/>
        </w:rPr>
      </w:pPr>
    </w:p>
    <w:p w14:paraId="3A62CB9A" w14:textId="77777777" w:rsidR="00653810" w:rsidRDefault="00653810">
      <w:pPr>
        <w:pStyle w:val="BodyText"/>
        <w:spacing w:before="6"/>
        <w:rPr>
          <w:rFonts w:ascii="Arial"/>
          <w:sz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8447"/>
      </w:tblGrid>
      <w:tr w:rsidR="00497FFC" w14:paraId="0F2B2DBA" w14:textId="77777777" w:rsidTr="00497FFC">
        <w:trPr>
          <w:trHeight w:val="108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80DED6" w14:textId="77777777" w:rsidR="00497FFC" w:rsidRDefault="00497FFC">
            <w:pPr>
              <w:pStyle w:val="TableParagraph"/>
              <w:rPr>
                <w:sz w:val="24"/>
              </w:rPr>
            </w:pPr>
          </w:p>
          <w:p w14:paraId="2DF18C7D" w14:textId="77777777" w:rsidR="00497FFC" w:rsidRDefault="00497FFC">
            <w:pPr>
              <w:pStyle w:val="TableParagraph"/>
              <w:spacing w:before="194"/>
              <w:ind w:left="112"/>
            </w:pPr>
            <w:r>
              <w:rPr>
                <w:rFonts w:ascii="Arial"/>
              </w:rPr>
              <w:t xml:space="preserve">NAME </w:t>
            </w:r>
            <w:r>
              <w:t>:</w:t>
            </w:r>
          </w:p>
        </w:tc>
        <w:tc>
          <w:tcPr>
            <w:tcW w:w="84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26A75B99" w14:textId="77777777" w:rsidR="00497FFC" w:rsidRDefault="00497FFC">
            <w:pPr>
              <w:pStyle w:val="TableParagraph"/>
              <w:spacing w:before="5"/>
              <w:rPr>
                <w:sz w:val="29"/>
              </w:rPr>
            </w:pPr>
            <w:r>
              <w:rPr>
                <w:sz w:val="29"/>
              </w:rPr>
              <w:t xml:space="preserve">              </w:t>
            </w:r>
            <w:r>
              <w:rPr>
                <w:sz w:val="32"/>
                <w:szCs w:val="24"/>
              </w:rPr>
              <w:t>KANDAGE DON ISHAN VIHANGA VIMUKTHI</w:t>
            </w:r>
          </w:p>
          <w:p w14:paraId="7D71BB4B" w14:textId="77777777" w:rsidR="00497FFC" w:rsidRDefault="00497FFC">
            <w:pPr>
              <w:pStyle w:val="TableParagraph"/>
              <w:ind w:left="985" w:right="236" w:hanging="59"/>
            </w:pPr>
            <w:r>
              <w:t>.................................................................................................................................... (</w:t>
            </w:r>
            <w:r>
              <w:rPr>
                <w:rFonts w:ascii="Arial"/>
              </w:rPr>
              <w:t>BLOCK CAPITALS</w:t>
            </w:r>
            <w:r>
              <w:t>)</w:t>
            </w:r>
          </w:p>
        </w:tc>
      </w:tr>
      <w:tr w:rsidR="00497FFC" w14:paraId="2347921B" w14:textId="77777777" w:rsidTr="00497FFC">
        <w:trPr>
          <w:trHeight w:val="902"/>
        </w:trPr>
        <w:tc>
          <w:tcPr>
            <w:tcW w:w="20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85E741" w14:textId="77777777" w:rsidR="00497FFC" w:rsidRDefault="00497FFC">
            <w:pPr>
              <w:pStyle w:val="TableParagraph"/>
              <w:spacing w:before="9"/>
              <w:rPr>
                <w:sz w:val="30"/>
              </w:rPr>
            </w:pPr>
          </w:p>
          <w:p w14:paraId="5A05624F" w14:textId="77777777" w:rsidR="00497FFC" w:rsidRDefault="00497FFC">
            <w:pPr>
              <w:pStyle w:val="TableParagraph"/>
              <w:ind w:left="112"/>
            </w:pPr>
            <w:r>
              <w:rPr>
                <w:rFonts w:ascii="Arial"/>
              </w:rPr>
              <w:t xml:space="preserve">NIC </w:t>
            </w:r>
            <w:r>
              <w:t>:</w:t>
            </w:r>
          </w:p>
        </w:tc>
        <w:tc>
          <w:tcPr>
            <w:tcW w:w="844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B99454C" w14:textId="77777777" w:rsidR="00497FFC" w:rsidRDefault="00497FFC">
            <w:pPr>
              <w:pStyle w:val="TableParagraph"/>
              <w:spacing w:before="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                    </w:t>
            </w:r>
          </w:p>
          <w:p w14:paraId="62042ADB" w14:textId="77777777" w:rsidR="00497FFC" w:rsidRDefault="00497FFC">
            <w:pPr>
              <w:pStyle w:val="TableParagraph"/>
              <w:ind w:right="243"/>
            </w:pPr>
            <w:r>
              <w:t xml:space="preserve">                   960263812v</w:t>
            </w:r>
          </w:p>
          <w:p w14:paraId="54ED00E1" w14:textId="77777777" w:rsidR="00497FFC" w:rsidRDefault="00497FFC">
            <w:pPr>
              <w:pStyle w:val="TableParagraph"/>
              <w:ind w:right="243"/>
              <w:jc w:val="right"/>
            </w:pPr>
            <w:r>
              <w:t>....................................................................................................................................</w:t>
            </w:r>
          </w:p>
        </w:tc>
      </w:tr>
      <w:tr w:rsidR="00497FFC" w14:paraId="16EA3F85" w14:textId="77777777" w:rsidTr="00497FFC">
        <w:trPr>
          <w:trHeight w:val="908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BCCB89" w14:textId="77777777" w:rsidR="00497FFC" w:rsidRDefault="00497FFC">
            <w:pPr>
              <w:pStyle w:val="TableParagraph"/>
              <w:rPr>
                <w:sz w:val="24"/>
              </w:rPr>
            </w:pPr>
          </w:p>
          <w:p w14:paraId="64D9034F" w14:textId="77777777" w:rsidR="00497FFC" w:rsidRDefault="00497FFC">
            <w:pPr>
              <w:pStyle w:val="TableParagraph"/>
              <w:spacing w:before="143"/>
              <w:ind w:left="112"/>
            </w:pPr>
            <w:r>
              <w:rPr>
                <w:rFonts w:ascii="Arial"/>
              </w:rPr>
              <w:t xml:space="preserve">SCN NO </w:t>
            </w:r>
            <w:r>
              <w:t>:</w:t>
            </w:r>
          </w:p>
        </w:tc>
        <w:tc>
          <w:tcPr>
            <w:tcW w:w="8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60E4E8" w14:textId="77777777" w:rsidR="00497FFC" w:rsidRDefault="00497FFC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                 177646148</w:t>
            </w:r>
          </w:p>
          <w:p w14:paraId="443A981C" w14:textId="77777777" w:rsidR="00497FFC" w:rsidRDefault="00497FFC">
            <w:pPr>
              <w:pStyle w:val="TableParagraph"/>
              <w:ind w:right="243"/>
              <w:jc w:val="right"/>
            </w:pPr>
            <w:r>
              <w:t>....................................................................................................................................</w:t>
            </w:r>
          </w:p>
        </w:tc>
      </w:tr>
    </w:tbl>
    <w:p w14:paraId="33938086" w14:textId="77777777" w:rsidR="00497FFC" w:rsidRDefault="00497FFC" w:rsidP="00497FFC">
      <w:pPr>
        <w:ind w:left="3799" w:right="3759"/>
        <w:jc w:val="center"/>
        <w:rPr>
          <w:rFonts w:ascii="Arial"/>
          <w:sz w:val="18"/>
        </w:rPr>
      </w:pPr>
      <w:r>
        <w:rPr>
          <w:rFonts w:ascii="Arial"/>
          <w:sz w:val="18"/>
        </w:rPr>
        <w:t>Java Institute for Advanced Technology Sri Lanka</w:t>
      </w:r>
    </w:p>
    <w:p w14:paraId="2BC70F6C" w14:textId="77777777" w:rsidR="00653810" w:rsidRDefault="00653810">
      <w:pPr>
        <w:jc w:val="center"/>
        <w:rPr>
          <w:rFonts w:ascii="Arial"/>
          <w:sz w:val="18"/>
        </w:rPr>
        <w:sectPr w:rsidR="00653810">
          <w:type w:val="continuous"/>
          <w:pgSz w:w="11920" w:h="16850"/>
          <w:pgMar w:top="700" w:right="580" w:bottom="280" w:left="500" w:header="720" w:footer="720" w:gutter="0"/>
          <w:cols w:space="720"/>
        </w:sectPr>
      </w:pPr>
    </w:p>
    <w:p w14:paraId="0EA76DFD" w14:textId="77777777" w:rsidR="00653810" w:rsidRDefault="001E1FC1">
      <w:pPr>
        <w:spacing w:before="65"/>
        <w:ind w:left="220"/>
        <w:rPr>
          <w:b/>
          <w:sz w:val="24"/>
        </w:rPr>
      </w:pPr>
      <w:r>
        <w:rPr>
          <w:b/>
          <w:sz w:val="24"/>
          <w:u w:val="thick"/>
        </w:rPr>
        <w:lastRenderedPageBreak/>
        <w:t>Earn Value Management</w:t>
      </w:r>
    </w:p>
    <w:p w14:paraId="48334EE3" w14:textId="77777777" w:rsidR="00653810" w:rsidRDefault="00653810">
      <w:pPr>
        <w:pStyle w:val="BodyText"/>
        <w:spacing w:before="4"/>
        <w:rPr>
          <w:b/>
          <w:sz w:val="23"/>
        </w:rPr>
      </w:pPr>
    </w:p>
    <w:p w14:paraId="73663B58" w14:textId="77777777" w:rsidR="00653810" w:rsidRDefault="001E1FC1">
      <w:pPr>
        <w:pStyle w:val="BodyText"/>
        <w:spacing w:before="90"/>
        <w:ind w:left="220"/>
      </w:pPr>
      <w:proofErr w:type="spellStart"/>
      <w:r>
        <w:t>Laebuy</w:t>
      </w:r>
      <w:proofErr w:type="spellEnd"/>
      <w:r>
        <w:t xml:space="preserve"> Company bit another huge project. Total budget for this project $ 130 million.</w:t>
      </w:r>
    </w:p>
    <w:p w14:paraId="33FF99DA" w14:textId="77777777" w:rsidR="00653810" w:rsidRDefault="00653810">
      <w:pPr>
        <w:pStyle w:val="BodyText"/>
        <w:spacing w:before="1"/>
        <w:rPr>
          <w:sz w:val="25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341"/>
        <w:gridCol w:w="2353"/>
        <w:gridCol w:w="2324"/>
      </w:tblGrid>
      <w:tr w:rsidR="00653810" w14:paraId="5DFEE629" w14:textId="77777777">
        <w:trPr>
          <w:trHeight w:val="304"/>
        </w:trPr>
        <w:tc>
          <w:tcPr>
            <w:tcW w:w="2336" w:type="dxa"/>
          </w:tcPr>
          <w:p w14:paraId="6FBE15D6" w14:textId="77777777" w:rsidR="00653810" w:rsidRDefault="001E1FC1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2341" w:type="dxa"/>
          </w:tcPr>
          <w:p w14:paraId="6A58A42E" w14:textId="77777777" w:rsidR="00653810" w:rsidRDefault="001E1FC1">
            <w:pPr>
              <w:pStyle w:val="TableParagraph"/>
              <w:spacing w:before="6"/>
              <w:ind w:left="4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353" w:type="dxa"/>
          </w:tcPr>
          <w:p w14:paraId="659F7936" w14:textId="77777777" w:rsidR="00653810" w:rsidRDefault="001E1FC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Dependent</w:t>
            </w:r>
          </w:p>
        </w:tc>
        <w:tc>
          <w:tcPr>
            <w:tcW w:w="2324" w:type="dxa"/>
          </w:tcPr>
          <w:p w14:paraId="31F9FA2A" w14:textId="77777777" w:rsidR="00653810" w:rsidRDefault="001E1FC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</w:tr>
      <w:tr w:rsidR="00653810" w14:paraId="0194024C" w14:textId="77777777">
        <w:trPr>
          <w:trHeight w:val="304"/>
        </w:trPr>
        <w:tc>
          <w:tcPr>
            <w:tcW w:w="2336" w:type="dxa"/>
          </w:tcPr>
          <w:p w14:paraId="16D0A8FC" w14:textId="77777777" w:rsidR="00653810" w:rsidRDefault="001E1FC1">
            <w:pPr>
              <w:pStyle w:val="TableParagraph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A</w:t>
            </w:r>
          </w:p>
        </w:tc>
        <w:tc>
          <w:tcPr>
            <w:tcW w:w="2341" w:type="dxa"/>
          </w:tcPr>
          <w:p w14:paraId="5DEF8936" w14:textId="77777777" w:rsidR="00653810" w:rsidRDefault="001E1FC1"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353" w:type="dxa"/>
          </w:tcPr>
          <w:p w14:paraId="496FC943" w14:textId="77777777" w:rsidR="00653810" w:rsidRDefault="001E1FC1">
            <w:pPr>
              <w:pStyle w:val="TableParagraph"/>
              <w:spacing w:before="0" w:line="273" w:lineRule="exac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324" w:type="dxa"/>
          </w:tcPr>
          <w:p w14:paraId="6088F7B7" w14:textId="77777777" w:rsidR="00653810" w:rsidRDefault="001E1F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53810" w14:paraId="087F49EC" w14:textId="77777777">
        <w:trPr>
          <w:trHeight w:val="306"/>
        </w:trPr>
        <w:tc>
          <w:tcPr>
            <w:tcW w:w="2336" w:type="dxa"/>
          </w:tcPr>
          <w:p w14:paraId="2628D6C8" w14:textId="77777777" w:rsidR="00653810" w:rsidRDefault="001E1FC1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B</w:t>
            </w:r>
          </w:p>
        </w:tc>
        <w:tc>
          <w:tcPr>
            <w:tcW w:w="2341" w:type="dxa"/>
          </w:tcPr>
          <w:p w14:paraId="07C480D7" w14:textId="77777777" w:rsidR="00653810" w:rsidRDefault="001E1FC1">
            <w:pPr>
              <w:pStyle w:val="TableParagraph"/>
              <w:spacing w:before="6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353" w:type="dxa"/>
          </w:tcPr>
          <w:p w14:paraId="188F7058" w14:textId="77777777" w:rsidR="00653810" w:rsidRDefault="001E1FC1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97"/>
                <w:sz w:val="24"/>
              </w:rPr>
              <w:t>A</w:t>
            </w:r>
          </w:p>
        </w:tc>
        <w:tc>
          <w:tcPr>
            <w:tcW w:w="2324" w:type="dxa"/>
          </w:tcPr>
          <w:p w14:paraId="51D58C96" w14:textId="77777777" w:rsidR="00653810" w:rsidRDefault="001E1FC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53810" w14:paraId="291ACBEF" w14:textId="77777777">
        <w:trPr>
          <w:trHeight w:val="304"/>
        </w:trPr>
        <w:tc>
          <w:tcPr>
            <w:tcW w:w="2336" w:type="dxa"/>
          </w:tcPr>
          <w:p w14:paraId="1643A26D" w14:textId="77777777" w:rsidR="00653810" w:rsidRDefault="001E1FC1">
            <w:pPr>
              <w:pStyle w:val="TableParagraph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C</w:t>
            </w:r>
          </w:p>
        </w:tc>
        <w:tc>
          <w:tcPr>
            <w:tcW w:w="2341" w:type="dxa"/>
          </w:tcPr>
          <w:p w14:paraId="3BBAF236" w14:textId="77777777" w:rsidR="00653810" w:rsidRDefault="001E1FC1"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2353" w:type="dxa"/>
          </w:tcPr>
          <w:p w14:paraId="0DEAC774" w14:textId="77777777" w:rsidR="00653810" w:rsidRDefault="001E1F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A,B</w:t>
            </w:r>
          </w:p>
        </w:tc>
        <w:tc>
          <w:tcPr>
            <w:tcW w:w="2324" w:type="dxa"/>
          </w:tcPr>
          <w:p w14:paraId="02F26BB6" w14:textId="77777777" w:rsidR="00653810" w:rsidRDefault="001E1F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653810" w14:paraId="1A981CC9" w14:textId="77777777">
        <w:trPr>
          <w:trHeight w:val="301"/>
        </w:trPr>
        <w:tc>
          <w:tcPr>
            <w:tcW w:w="2336" w:type="dxa"/>
          </w:tcPr>
          <w:p w14:paraId="040E46C1" w14:textId="77777777" w:rsidR="00653810" w:rsidRDefault="001E1FC1">
            <w:pPr>
              <w:pStyle w:val="TableParagraph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D</w:t>
            </w:r>
          </w:p>
        </w:tc>
        <w:tc>
          <w:tcPr>
            <w:tcW w:w="2341" w:type="dxa"/>
          </w:tcPr>
          <w:p w14:paraId="32BD03B3" w14:textId="77777777" w:rsidR="00653810" w:rsidRDefault="001E1FC1"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353" w:type="dxa"/>
          </w:tcPr>
          <w:p w14:paraId="1843BC9A" w14:textId="77777777" w:rsidR="00653810" w:rsidRDefault="001E1FC1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C</w:t>
            </w:r>
          </w:p>
        </w:tc>
        <w:tc>
          <w:tcPr>
            <w:tcW w:w="2324" w:type="dxa"/>
          </w:tcPr>
          <w:p w14:paraId="79A719DD" w14:textId="77777777" w:rsidR="00653810" w:rsidRDefault="001E1F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53810" w14:paraId="4D031AF2" w14:textId="77777777">
        <w:trPr>
          <w:trHeight w:val="306"/>
        </w:trPr>
        <w:tc>
          <w:tcPr>
            <w:tcW w:w="2336" w:type="dxa"/>
          </w:tcPr>
          <w:p w14:paraId="58951B44" w14:textId="77777777" w:rsidR="00653810" w:rsidRDefault="001E1FC1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E</w:t>
            </w:r>
          </w:p>
        </w:tc>
        <w:tc>
          <w:tcPr>
            <w:tcW w:w="2341" w:type="dxa"/>
          </w:tcPr>
          <w:p w14:paraId="6B43EE25" w14:textId="77777777" w:rsidR="00653810" w:rsidRDefault="001E1FC1">
            <w:pPr>
              <w:pStyle w:val="TableParagraph"/>
              <w:spacing w:before="8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353" w:type="dxa"/>
          </w:tcPr>
          <w:p w14:paraId="2813F79B" w14:textId="77777777" w:rsidR="00653810" w:rsidRDefault="001E1FC1">
            <w:pPr>
              <w:pStyle w:val="TableParagraph"/>
              <w:spacing w:before="8"/>
              <w:rPr>
                <w:sz w:val="24"/>
              </w:rPr>
            </w:pPr>
            <w:r>
              <w:rPr>
                <w:w w:val="97"/>
                <w:sz w:val="24"/>
              </w:rPr>
              <w:t>C</w:t>
            </w:r>
          </w:p>
        </w:tc>
        <w:tc>
          <w:tcPr>
            <w:tcW w:w="2324" w:type="dxa"/>
          </w:tcPr>
          <w:p w14:paraId="210EBA05" w14:textId="77777777" w:rsidR="00653810" w:rsidRDefault="001E1FC1">
            <w:pPr>
              <w:pStyle w:val="TableParagraph"/>
              <w:spacing w:before="8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</w:tr>
      <w:tr w:rsidR="00653810" w14:paraId="40795745" w14:textId="77777777">
        <w:trPr>
          <w:trHeight w:val="306"/>
        </w:trPr>
        <w:tc>
          <w:tcPr>
            <w:tcW w:w="2336" w:type="dxa"/>
          </w:tcPr>
          <w:p w14:paraId="0B2D9A8C" w14:textId="77777777" w:rsidR="00653810" w:rsidRDefault="001E1FC1">
            <w:pPr>
              <w:pStyle w:val="TableParagraph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F</w:t>
            </w:r>
          </w:p>
        </w:tc>
        <w:tc>
          <w:tcPr>
            <w:tcW w:w="2341" w:type="dxa"/>
          </w:tcPr>
          <w:p w14:paraId="6F8E9E29" w14:textId="77777777" w:rsidR="00653810" w:rsidRDefault="001E1FC1"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353" w:type="dxa"/>
          </w:tcPr>
          <w:p w14:paraId="4D5678AA" w14:textId="77777777" w:rsidR="00653810" w:rsidRDefault="001E1F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D,E</w:t>
            </w:r>
          </w:p>
        </w:tc>
        <w:tc>
          <w:tcPr>
            <w:tcW w:w="2324" w:type="dxa"/>
          </w:tcPr>
          <w:p w14:paraId="095FEFA6" w14:textId="77777777" w:rsidR="00653810" w:rsidRDefault="001E1F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 w14:paraId="0A15D31A" w14:textId="77777777" w:rsidR="00653810" w:rsidRDefault="00653810">
      <w:pPr>
        <w:pStyle w:val="BodyText"/>
        <w:spacing w:before="9"/>
        <w:rPr>
          <w:sz w:val="23"/>
        </w:rPr>
      </w:pPr>
    </w:p>
    <w:p w14:paraId="0250488B" w14:textId="77777777" w:rsidR="00653810" w:rsidRDefault="001E1FC1">
      <w:pPr>
        <w:pStyle w:val="ListParagraph"/>
        <w:numPr>
          <w:ilvl w:val="0"/>
          <w:numId w:val="1"/>
        </w:numPr>
        <w:tabs>
          <w:tab w:val="left" w:pos="941"/>
        </w:tabs>
        <w:ind w:hanging="364"/>
        <w:rPr>
          <w:sz w:val="24"/>
        </w:rPr>
      </w:pPr>
      <w:r>
        <w:rPr>
          <w:sz w:val="24"/>
        </w:rPr>
        <w:t>Draw Gantt chart for this cost report to find week by week</w:t>
      </w:r>
      <w:r>
        <w:rPr>
          <w:spacing w:val="-10"/>
          <w:sz w:val="24"/>
        </w:rPr>
        <w:t xml:space="preserve"> </w:t>
      </w:r>
      <w:r>
        <w:rPr>
          <w:sz w:val="24"/>
        </w:rPr>
        <w:t>cost.</w:t>
      </w:r>
    </w:p>
    <w:p w14:paraId="5CFBA388" w14:textId="77777777" w:rsidR="00ED1255" w:rsidRPr="00ED1255" w:rsidRDefault="00ED1255" w:rsidP="00ED1255">
      <w:pPr>
        <w:tabs>
          <w:tab w:val="left" w:pos="941"/>
        </w:tabs>
        <w:rPr>
          <w:sz w:val="24"/>
        </w:rPr>
      </w:pPr>
    </w:p>
    <w:p w14:paraId="3CBD8A9A" w14:textId="77777777" w:rsidR="00093F43" w:rsidRDefault="00093F43" w:rsidP="00093F43">
      <w:pPr>
        <w:tabs>
          <w:tab w:val="left" w:pos="941"/>
        </w:tabs>
        <w:rPr>
          <w:sz w:val="24"/>
        </w:rPr>
      </w:pPr>
    </w:p>
    <w:p w14:paraId="4E7AF988" w14:textId="77777777" w:rsidR="00093F43" w:rsidRPr="00093F43" w:rsidRDefault="00497FFC" w:rsidP="00093F43">
      <w:pPr>
        <w:tabs>
          <w:tab w:val="left" w:pos="941"/>
        </w:tabs>
        <w:rPr>
          <w:sz w:val="24"/>
        </w:rPr>
      </w:pPr>
      <w:r>
        <w:rPr>
          <w:noProof/>
          <w:sz w:val="28"/>
        </w:rPr>
        <w:pict w14:anchorId="79449360">
          <v:oval id="_x0000_s1029" style="position:absolute;margin-left:218.5pt;margin-top:1.4pt;width:24.5pt;height:26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08103BEE" w14:textId="77777777" w:rsidR="00ED1255" w:rsidRDefault="00ED1255">
                  <w:r>
                    <w:t>D</w:t>
                  </w:r>
                </w:p>
              </w:txbxContent>
            </v:textbox>
          </v:oval>
        </w:pict>
      </w:r>
      <w:r>
        <w:rPr>
          <w:noProof/>
          <w:sz w:val="24"/>
        </w:rPr>
        <w:pict w14:anchorId="56D6CF19">
          <v:oval id="_x0000_s1027" style="position:absolute;margin-left:103pt;margin-top:1.4pt;width:24.5pt;height:26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017E869A" w14:textId="77777777" w:rsidR="00ED1255" w:rsidRDefault="00ED1255">
                  <w:r>
                    <w:t>B</w:t>
                  </w:r>
                </w:p>
              </w:txbxContent>
            </v:textbox>
          </v:oval>
        </w:pict>
      </w:r>
    </w:p>
    <w:p w14:paraId="5EC3AA19" w14:textId="77777777" w:rsidR="00653810" w:rsidRDefault="00497FFC">
      <w:pPr>
        <w:pStyle w:val="BodyText"/>
        <w:rPr>
          <w:sz w:val="28"/>
        </w:rPr>
      </w:pPr>
      <w:r>
        <w:rPr>
          <w:noProof/>
          <w:sz w:val="28"/>
        </w:rPr>
        <w:pict w14:anchorId="09D3CA6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43pt;margin-top:5.3pt;width:57pt;height:37.3pt;z-index:251669504" o:connectortype="straight">
            <v:stroke endarrow="block"/>
          </v:shape>
        </w:pict>
      </w:r>
      <w:r>
        <w:rPr>
          <w:noProof/>
          <w:sz w:val="28"/>
        </w:rPr>
        <w:pict w14:anchorId="1D0970FF">
          <v:shape id="_x0000_s1035" type="#_x0000_t32" style="position:absolute;margin-left:166pt;margin-top:8.3pt;width:55pt;height:38pt;flip:y;z-index:251668480" o:connectortype="straight">
            <v:stroke endarrow="block"/>
          </v:shape>
        </w:pict>
      </w:r>
      <w:r>
        <w:rPr>
          <w:noProof/>
          <w:sz w:val="28"/>
        </w:rPr>
        <w:pict w14:anchorId="0E409F5C">
          <v:shape id="_x0000_s1033" type="#_x0000_t32" style="position:absolute;margin-left:127.5pt;margin-top:10.8pt;width:23.5pt;height:31.8pt;z-index:251666432" o:connectortype="straight">
            <v:stroke endarrow="block"/>
          </v:shape>
        </w:pict>
      </w:r>
      <w:r>
        <w:rPr>
          <w:noProof/>
          <w:sz w:val="28"/>
        </w:rPr>
        <w:pict w14:anchorId="602E5327">
          <v:shape id="_x0000_s1032" type="#_x0000_t32" style="position:absolute;margin-left:74pt;margin-top:8.3pt;width:29pt;height:34.3pt;flip:y;z-index:251665408" o:connectortype="straight">
            <v:stroke endarrow="block"/>
          </v:shape>
        </w:pict>
      </w:r>
    </w:p>
    <w:p w14:paraId="13617D2B" w14:textId="77777777" w:rsidR="00ED1255" w:rsidRDefault="00ED1255">
      <w:pPr>
        <w:pStyle w:val="BodyText"/>
        <w:rPr>
          <w:sz w:val="28"/>
        </w:rPr>
      </w:pPr>
    </w:p>
    <w:p w14:paraId="1E0B864F" w14:textId="77777777" w:rsidR="00ED1255" w:rsidRDefault="00497FFC">
      <w:pPr>
        <w:pStyle w:val="BodyText"/>
        <w:rPr>
          <w:sz w:val="28"/>
        </w:rPr>
      </w:pPr>
      <w:r>
        <w:rPr>
          <w:noProof/>
          <w:sz w:val="28"/>
        </w:rPr>
        <w:pict w14:anchorId="6C38EAFD">
          <v:oval id="_x0000_s1031" style="position:absolute;margin-left:294.5pt;margin-top:7.6pt;width:24.5pt;height:26pt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55110BBC" w14:textId="77777777" w:rsidR="00ED1255" w:rsidRDefault="00ED1255">
                  <w:r>
                    <w:t>F</w:t>
                  </w:r>
                </w:p>
              </w:txbxContent>
            </v:textbox>
          </v:oval>
        </w:pict>
      </w:r>
      <w:r>
        <w:rPr>
          <w:noProof/>
        </w:rPr>
        <w:pict w14:anchorId="5E9BD45C">
          <v:oval id="_x0000_s1028" style="position:absolute;margin-left:145pt;margin-top:10.4pt;width:24.5pt;height:26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26F8C363" w14:textId="77777777" w:rsidR="00ED1255" w:rsidRDefault="00ED1255">
                  <w:r>
                    <w:t>C</w:t>
                  </w:r>
                </w:p>
              </w:txbxContent>
            </v:textbox>
          </v:oval>
        </w:pict>
      </w:r>
      <w:r>
        <w:rPr>
          <w:noProof/>
        </w:rPr>
        <w:pict w14:anchorId="1B2EAF5B">
          <v:oval id="_x0000_s1026" style="position:absolute;margin-left:55pt;margin-top:10.4pt;width:24.5pt;height:26pt;z-index:2516592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491E5C53" w14:textId="77777777" w:rsidR="00ED1255" w:rsidRDefault="00ED1255">
                  <w:r>
                    <w:t>A</w:t>
                  </w:r>
                </w:p>
              </w:txbxContent>
            </v:textbox>
          </v:oval>
        </w:pict>
      </w:r>
    </w:p>
    <w:p w14:paraId="3B2C3434" w14:textId="77777777" w:rsidR="00ED1255" w:rsidRDefault="00497FFC">
      <w:pPr>
        <w:pStyle w:val="BodyText"/>
        <w:rPr>
          <w:sz w:val="28"/>
        </w:rPr>
      </w:pPr>
      <w:r>
        <w:rPr>
          <w:noProof/>
          <w:sz w:val="28"/>
        </w:rPr>
        <w:pict w14:anchorId="6909F90B">
          <v:shape id="_x0000_s1034" type="#_x0000_t32" style="position:absolute;margin-left:79.5pt;margin-top:8pt;width:65.5pt;height:1.5pt;flip:y;z-index:251667456" o:connectortype="straight">
            <v:stroke endarrow="block"/>
          </v:shape>
        </w:pict>
      </w:r>
    </w:p>
    <w:p w14:paraId="29DB8EE0" w14:textId="77777777" w:rsidR="00ED1255" w:rsidRDefault="00497FFC">
      <w:pPr>
        <w:pStyle w:val="BodyText"/>
        <w:rPr>
          <w:sz w:val="28"/>
        </w:rPr>
      </w:pPr>
      <w:r>
        <w:rPr>
          <w:noProof/>
          <w:sz w:val="28"/>
        </w:rPr>
        <w:pict w14:anchorId="3EA403AC">
          <v:shape id="_x0000_s1038" type="#_x0000_t32" style="position:absolute;margin-left:248pt;margin-top:1.4pt;width:52pt;height:37pt;flip:y;z-index:251671552" o:connectortype="straight">
            <v:stroke endarrow="block"/>
          </v:shape>
        </w:pict>
      </w:r>
      <w:r>
        <w:rPr>
          <w:noProof/>
          <w:sz w:val="28"/>
        </w:rPr>
        <w:pict w14:anchorId="352DADCF">
          <v:shape id="_x0000_s1037" type="#_x0000_t32" style="position:absolute;margin-left:166pt;margin-top:1.4pt;width:60pt;height:37pt;z-index:251670528" o:connectortype="straight">
            <v:stroke endarrow="block"/>
          </v:shape>
        </w:pict>
      </w:r>
    </w:p>
    <w:p w14:paraId="6704F500" w14:textId="77777777" w:rsidR="00ED1255" w:rsidRDefault="00497FFC">
      <w:pPr>
        <w:pStyle w:val="BodyText"/>
        <w:rPr>
          <w:sz w:val="28"/>
        </w:rPr>
      </w:pPr>
      <w:r>
        <w:rPr>
          <w:noProof/>
        </w:rPr>
        <w:pict w14:anchorId="3471AD40">
          <v:oval id="_x0000_s1030" style="position:absolute;margin-left:223.5pt;margin-top:14.8pt;width:24.5pt;height:26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2CE90CB4" w14:textId="77777777" w:rsidR="00ED1255" w:rsidRDefault="00ED1255">
                  <w:r>
                    <w:t>E</w:t>
                  </w:r>
                </w:p>
              </w:txbxContent>
            </v:textbox>
          </v:oval>
        </w:pict>
      </w:r>
    </w:p>
    <w:p w14:paraId="4437E1BC" w14:textId="77777777" w:rsidR="00ED1255" w:rsidRDefault="00ED1255">
      <w:pPr>
        <w:pStyle w:val="BodyText"/>
        <w:rPr>
          <w:sz w:val="28"/>
        </w:rPr>
      </w:pPr>
    </w:p>
    <w:p w14:paraId="2EDBAFE1" w14:textId="77777777" w:rsidR="00ED1255" w:rsidRDefault="00ED1255">
      <w:pPr>
        <w:pStyle w:val="BodyText"/>
        <w:rPr>
          <w:sz w:val="28"/>
        </w:rPr>
      </w:pPr>
    </w:p>
    <w:p w14:paraId="3CF728A0" w14:textId="77777777" w:rsidR="00653810" w:rsidRDefault="001E1FC1">
      <w:pPr>
        <w:pStyle w:val="ListParagraph"/>
        <w:numPr>
          <w:ilvl w:val="0"/>
          <w:numId w:val="1"/>
        </w:numPr>
        <w:tabs>
          <w:tab w:val="left" w:pos="941"/>
        </w:tabs>
        <w:spacing w:before="233" w:line="237" w:lineRule="auto"/>
        <w:ind w:right="358" w:hanging="361"/>
        <w:jc w:val="both"/>
        <w:rPr>
          <w:sz w:val="24"/>
        </w:rPr>
      </w:pPr>
      <w:r>
        <w:rPr>
          <w:sz w:val="24"/>
        </w:rPr>
        <w:t>After 15 weeks actually project cost $ 120 million. According to the schedule project must finished after 17 weeks. As a project manager you realize project team have completed 80 % of the project. According to the details find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70DE4C74" w14:textId="77777777" w:rsidR="00653810" w:rsidRDefault="001E1FC1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9"/>
        <w:jc w:val="left"/>
        <w:rPr>
          <w:sz w:val="24"/>
        </w:rPr>
      </w:pPr>
      <w:r>
        <w:rPr>
          <w:sz w:val="24"/>
        </w:rPr>
        <w:t>Earned</w:t>
      </w:r>
      <w:r>
        <w:rPr>
          <w:spacing w:val="-1"/>
          <w:sz w:val="24"/>
        </w:rPr>
        <w:t xml:space="preserve"> </w:t>
      </w:r>
      <w:r>
        <w:rPr>
          <w:sz w:val="24"/>
        </w:rPr>
        <w:t>value(EV)</w:t>
      </w:r>
    </w:p>
    <w:p w14:paraId="1B27DF2D" w14:textId="77777777" w:rsidR="00B64E3C" w:rsidRDefault="00B64E3C" w:rsidP="00B64E3C">
      <w:pPr>
        <w:tabs>
          <w:tab w:val="left" w:pos="1660"/>
          <w:tab w:val="left" w:pos="1661"/>
        </w:tabs>
        <w:spacing w:before="19"/>
        <w:rPr>
          <w:sz w:val="24"/>
        </w:rPr>
      </w:pPr>
    </w:p>
    <w:p w14:paraId="63A97D83" w14:textId="77777777" w:rsidR="00B64E3C" w:rsidRDefault="00B64E3C" w:rsidP="00B64E3C">
      <w:pPr>
        <w:tabs>
          <w:tab w:val="left" w:pos="1660"/>
          <w:tab w:val="left" w:pos="1661"/>
        </w:tabs>
        <w:spacing w:before="19"/>
        <w:ind w:left="1660"/>
        <w:rPr>
          <w:sz w:val="24"/>
        </w:rPr>
      </w:pPr>
      <w:r>
        <w:rPr>
          <w:sz w:val="24"/>
        </w:rPr>
        <w:t>EV = BOC * AC %</w:t>
      </w:r>
    </w:p>
    <w:p w14:paraId="78410552" w14:textId="77777777" w:rsidR="00B64E3C" w:rsidRDefault="00B64E3C" w:rsidP="00B64E3C">
      <w:pPr>
        <w:tabs>
          <w:tab w:val="left" w:pos="1660"/>
          <w:tab w:val="left" w:pos="1661"/>
        </w:tabs>
        <w:spacing w:before="19"/>
        <w:ind w:left="1660"/>
        <w:rPr>
          <w:sz w:val="24"/>
        </w:rPr>
      </w:pPr>
      <w:r>
        <w:rPr>
          <w:sz w:val="24"/>
        </w:rPr>
        <w:t xml:space="preserve">      = $130 * $80 %</w:t>
      </w:r>
    </w:p>
    <w:p w14:paraId="717608DB" w14:textId="77777777" w:rsidR="00B64E3C" w:rsidRDefault="00B64E3C" w:rsidP="00B64E3C">
      <w:pPr>
        <w:tabs>
          <w:tab w:val="left" w:pos="1660"/>
          <w:tab w:val="left" w:pos="1661"/>
        </w:tabs>
        <w:spacing w:before="19"/>
        <w:ind w:left="1660"/>
        <w:rPr>
          <w:sz w:val="24"/>
        </w:rPr>
      </w:pPr>
      <w:r>
        <w:rPr>
          <w:sz w:val="24"/>
        </w:rPr>
        <w:t xml:space="preserve">      = $104 million</w:t>
      </w:r>
    </w:p>
    <w:p w14:paraId="583EB351" w14:textId="77777777" w:rsidR="00B64E3C" w:rsidRPr="00B64E3C" w:rsidRDefault="00B64E3C" w:rsidP="00B64E3C">
      <w:pPr>
        <w:tabs>
          <w:tab w:val="left" w:pos="1660"/>
          <w:tab w:val="left" w:pos="1661"/>
        </w:tabs>
        <w:spacing w:before="19"/>
        <w:rPr>
          <w:sz w:val="24"/>
        </w:rPr>
      </w:pPr>
    </w:p>
    <w:p w14:paraId="78720AB5" w14:textId="77777777" w:rsidR="00653810" w:rsidRDefault="001E1FC1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"/>
        <w:ind w:hanging="541"/>
        <w:jc w:val="left"/>
        <w:rPr>
          <w:sz w:val="24"/>
        </w:rPr>
      </w:pPr>
      <w:r>
        <w:rPr>
          <w:sz w:val="24"/>
        </w:rPr>
        <w:t>Budget of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</w:t>
      </w:r>
    </w:p>
    <w:p w14:paraId="4A11AB41" w14:textId="77777777" w:rsidR="00B64E3C" w:rsidRDefault="00B64E3C" w:rsidP="00B64E3C">
      <w:pPr>
        <w:tabs>
          <w:tab w:val="left" w:pos="1660"/>
          <w:tab w:val="left" w:pos="1661"/>
        </w:tabs>
        <w:spacing w:before="3"/>
        <w:rPr>
          <w:sz w:val="24"/>
        </w:rPr>
      </w:pPr>
    </w:p>
    <w:p w14:paraId="22E3ACDD" w14:textId="77777777" w:rsidR="00B64E3C" w:rsidRDefault="00B64E3C" w:rsidP="00B64E3C">
      <w:pPr>
        <w:tabs>
          <w:tab w:val="left" w:pos="1660"/>
          <w:tab w:val="left" w:pos="1661"/>
        </w:tabs>
        <w:spacing w:before="3"/>
        <w:ind w:left="1660"/>
        <w:rPr>
          <w:sz w:val="24"/>
        </w:rPr>
      </w:pPr>
      <w:r>
        <w:rPr>
          <w:sz w:val="24"/>
        </w:rPr>
        <w:t>BOC = $130 million</w:t>
      </w:r>
    </w:p>
    <w:p w14:paraId="136B625F" w14:textId="77777777" w:rsidR="00B64E3C" w:rsidRDefault="00B64E3C" w:rsidP="00B64E3C">
      <w:pPr>
        <w:tabs>
          <w:tab w:val="left" w:pos="1660"/>
          <w:tab w:val="left" w:pos="1661"/>
        </w:tabs>
        <w:spacing w:before="3"/>
        <w:ind w:left="1660"/>
        <w:rPr>
          <w:sz w:val="24"/>
        </w:rPr>
      </w:pPr>
      <w:r>
        <w:rPr>
          <w:sz w:val="24"/>
        </w:rPr>
        <w:t xml:space="preserve">   AC = $120 million</w:t>
      </w:r>
    </w:p>
    <w:p w14:paraId="19A97FF3" w14:textId="77777777" w:rsidR="00B64E3C" w:rsidRPr="00B64E3C" w:rsidRDefault="00B64E3C" w:rsidP="00B64E3C">
      <w:pPr>
        <w:tabs>
          <w:tab w:val="left" w:pos="1660"/>
          <w:tab w:val="left" w:pos="1661"/>
        </w:tabs>
        <w:spacing w:before="3"/>
        <w:rPr>
          <w:sz w:val="24"/>
        </w:rPr>
      </w:pPr>
    </w:p>
    <w:p w14:paraId="169E51EA" w14:textId="77777777" w:rsidR="00653810" w:rsidRDefault="001E1FC1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0"/>
        <w:ind w:hanging="599"/>
        <w:jc w:val="left"/>
        <w:rPr>
          <w:sz w:val="24"/>
        </w:rPr>
      </w:pP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Variance(SV)</w:t>
      </w:r>
    </w:p>
    <w:p w14:paraId="52B9402B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27DF9A5F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SV = EV – PV</w:t>
      </w:r>
    </w:p>
    <w:p w14:paraId="483205CE" w14:textId="77777777" w:rsidR="00092E8C" w:rsidRDefault="00092E8C" w:rsidP="00B64E3C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42157AC4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PV = BOC * PC</w:t>
      </w:r>
    </w:p>
    <w:p w14:paraId="4D137D41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PV = 130 * 80 %</w:t>
      </w:r>
    </w:p>
    <w:p w14:paraId="7FB90E76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ab/>
        <w:t xml:space="preserve">      = </w:t>
      </w:r>
      <w:r w:rsidR="00092E8C">
        <w:rPr>
          <w:sz w:val="24"/>
        </w:rPr>
        <w:t>$</w:t>
      </w:r>
      <w:r>
        <w:rPr>
          <w:sz w:val="24"/>
        </w:rPr>
        <w:t>104</w:t>
      </w:r>
    </w:p>
    <w:p w14:paraId="796CBBA0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5B66E594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SV = EV – PV</w:t>
      </w:r>
    </w:p>
    <w:p w14:paraId="158253BB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 xml:space="preserve">      = 104 – 104</w:t>
      </w:r>
    </w:p>
    <w:p w14:paraId="43D2F52A" w14:textId="77777777" w:rsidR="00B64E3C" w:rsidRDefault="00B64E3C" w:rsidP="00B64E3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 xml:space="preserve">      = 0</w:t>
      </w:r>
    </w:p>
    <w:p w14:paraId="0F1429FF" w14:textId="77777777" w:rsidR="00B64E3C" w:rsidRDefault="00B64E3C" w:rsidP="00B64E3C">
      <w:pPr>
        <w:tabs>
          <w:tab w:val="left" w:pos="1660"/>
          <w:tab w:val="left" w:pos="1661"/>
        </w:tabs>
        <w:rPr>
          <w:sz w:val="24"/>
        </w:rPr>
      </w:pPr>
    </w:p>
    <w:p w14:paraId="139BD808" w14:textId="77777777" w:rsidR="005B5437" w:rsidRDefault="005B5437" w:rsidP="00B64E3C">
      <w:pPr>
        <w:tabs>
          <w:tab w:val="left" w:pos="1660"/>
          <w:tab w:val="left" w:pos="1661"/>
        </w:tabs>
        <w:rPr>
          <w:sz w:val="24"/>
        </w:rPr>
      </w:pPr>
    </w:p>
    <w:p w14:paraId="5CBB6DD1" w14:textId="77777777" w:rsidR="005B5437" w:rsidRDefault="005B5437" w:rsidP="00B64E3C">
      <w:pPr>
        <w:tabs>
          <w:tab w:val="left" w:pos="1660"/>
          <w:tab w:val="left" w:pos="1661"/>
        </w:tabs>
        <w:rPr>
          <w:sz w:val="24"/>
        </w:rPr>
      </w:pPr>
    </w:p>
    <w:p w14:paraId="1D70CCA2" w14:textId="77777777" w:rsidR="005B5437" w:rsidRPr="00B64E3C" w:rsidRDefault="005B5437" w:rsidP="00B64E3C">
      <w:pPr>
        <w:tabs>
          <w:tab w:val="left" w:pos="1660"/>
          <w:tab w:val="left" w:pos="1661"/>
        </w:tabs>
        <w:rPr>
          <w:sz w:val="24"/>
        </w:rPr>
      </w:pPr>
    </w:p>
    <w:p w14:paraId="0B67374D" w14:textId="77777777" w:rsidR="00653810" w:rsidRDefault="001E1FC1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5"/>
        <w:ind w:hanging="596"/>
        <w:jc w:val="left"/>
        <w:rPr>
          <w:sz w:val="24"/>
        </w:rPr>
      </w:pPr>
      <w:r>
        <w:rPr>
          <w:sz w:val="24"/>
        </w:rPr>
        <w:t>Schedule 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index(SPI)</w:t>
      </w:r>
    </w:p>
    <w:p w14:paraId="11C12D4A" w14:textId="77777777" w:rsidR="005B5437" w:rsidRDefault="005B5437" w:rsidP="005B5437">
      <w:pPr>
        <w:tabs>
          <w:tab w:val="left" w:pos="1660"/>
          <w:tab w:val="left" w:pos="1661"/>
        </w:tabs>
        <w:spacing w:before="15"/>
        <w:rPr>
          <w:sz w:val="24"/>
        </w:rPr>
      </w:pPr>
    </w:p>
    <w:p w14:paraId="3AF318B8" w14:textId="77777777" w:rsidR="005B5437" w:rsidRDefault="005B5437" w:rsidP="005B5437">
      <w:pPr>
        <w:tabs>
          <w:tab w:val="left" w:pos="1660"/>
          <w:tab w:val="left" w:pos="1661"/>
        </w:tabs>
        <w:spacing w:before="15"/>
        <w:ind w:left="1660"/>
        <w:rPr>
          <w:sz w:val="24"/>
        </w:rPr>
      </w:pPr>
      <w:r>
        <w:rPr>
          <w:sz w:val="24"/>
        </w:rPr>
        <w:t>SPI = EV / PV</w:t>
      </w:r>
    </w:p>
    <w:p w14:paraId="1B082476" w14:textId="77777777" w:rsidR="005B5437" w:rsidRDefault="005B5437" w:rsidP="005B5437">
      <w:pPr>
        <w:tabs>
          <w:tab w:val="left" w:pos="1660"/>
          <w:tab w:val="left" w:pos="1661"/>
        </w:tabs>
        <w:spacing w:before="15"/>
        <w:ind w:left="1660"/>
        <w:rPr>
          <w:sz w:val="24"/>
        </w:rPr>
      </w:pPr>
      <w:r>
        <w:rPr>
          <w:sz w:val="24"/>
        </w:rPr>
        <w:tab/>
        <w:t xml:space="preserve">       = 104 / 104</w:t>
      </w:r>
    </w:p>
    <w:p w14:paraId="226B7FA3" w14:textId="77777777" w:rsidR="005B5437" w:rsidRDefault="005B5437" w:rsidP="005B5437">
      <w:pPr>
        <w:tabs>
          <w:tab w:val="left" w:pos="1660"/>
          <w:tab w:val="left" w:pos="1661"/>
        </w:tabs>
        <w:spacing w:before="15"/>
        <w:ind w:left="1660"/>
        <w:rPr>
          <w:sz w:val="24"/>
        </w:rPr>
      </w:pPr>
      <w:r>
        <w:rPr>
          <w:sz w:val="24"/>
        </w:rPr>
        <w:t xml:space="preserve">       = 1</w:t>
      </w:r>
    </w:p>
    <w:p w14:paraId="110C4F9B" w14:textId="77777777" w:rsidR="005B5437" w:rsidRPr="005B5437" w:rsidRDefault="005B5437" w:rsidP="005B5437">
      <w:pPr>
        <w:tabs>
          <w:tab w:val="left" w:pos="1660"/>
          <w:tab w:val="left" w:pos="1661"/>
        </w:tabs>
        <w:spacing w:before="15"/>
        <w:rPr>
          <w:sz w:val="24"/>
        </w:rPr>
      </w:pPr>
    </w:p>
    <w:p w14:paraId="2056BA69" w14:textId="77777777" w:rsidR="00653810" w:rsidRDefault="001E1FC1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7"/>
        <w:ind w:hanging="539"/>
        <w:jc w:val="left"/>
        <w:rPr>
          <w:sz w:val="24"/>
        </w:rPr>
      </w:pPr>
      <w:r>
        <w:rPr>
          <w:sz w:val="24"/>
        </w:rPr>
        <w:t>Cost variance</w:t>
      </w:r>
      <w:r>
        <w:rPr>
          <w:spacing w:val="1"/>
          <w:sz w:val="24"/>
        </w:rPr>
        <w:t xml:space="preserve"> </w:t>
      </w:r>
      <w:r>
        <w:rPr>
          <w:sz w:val="24"/>
        </w:rPr>
        <w:t>(CV)</w:t>
      </w:r>
    </w:p>
    <w:p w14:paraId="3A3A2476" w14:textId="77777777" w:rsidR="005B5437" w:rsidRDefault="005B5437" w:rsidP="005B5437">
      <w:pPr>
        <w:tabs>
          <w:tab w:val="left" w:pos="1660"/>
          <w:tab w:val="left" w:pos="1661"/>
        </w:tabs>
        <w:spacing w:before="17"/>
        <w:rPr>
          <w:sz w:val="24"/>
        </w:rPr>
      </w:pPr>
    </w:p>
    <w:p w14:paraId="6395A64C" w14:textId="77777777" w:rsidR="005B5437" w:rsidRDefault="005B5437" w:rsidP="005B5437">
      <w:pPr>
        <w:tabs>
          <w:tab w:val="left" w:pos="1660"/>
          <w:tab w:val="left" w:pos="1661"/>
        </w:tabs>
        <w:spacing w:before="17"/>
        <w:ind w:left="1660"/>
        <w:rPr>
          <w:sz w:val="24"/>
        </w:rPr>
      </w:pPr>
      <w:r>
        <w:rPr>
          <w:sz w:val="24"/>
        </w:rPr>
        <w:t>CV = EV – AC</w:t>
      </w:r>
    </w:p>
    <w:p w14:paraId="7F198CDE" w14:textId="77777777" w:rsidR="005B5437" w:rsidRDefault="005B5437" w:rsidP="00092E8C">
      <w:pPr>
        <w:tabs>
          <w:tab w:val="left" w:pos="1660"/>
          <w:tab w:val="left" w:pos="1661"/>
        </w:tabs>
        <w:spacing w:before="17"/>
        <w:ind w:left="1660"/>
        <w:rPr>
          <w:sz w:val="24"/>
        </w:rPr>
      </w:pPr>
      <w:r>
        <w:rPr>
          <w:sz w:val="24"/>
        </w:rPr>
        <w:t xml:space="preserve">CV = </w:t>
      </w:r>
      <w:r w:rsidR="009830AA">
        <w:rPr>
          <w:sz w:val="24"/>
        </w:rPr>
        <w:t>$</w:t>
      </w:r>
      <w:r>
        <w:rPr>
          <w:sz w:val="24"/>
        </w:rPr>
        <w:t xml:space="preserve">104 – </w:t>
      </w:r>
      <w:r w:rsidR="009830AA">
        <w:rPr>
          <w:sz w:val="24"/>
        </w:rPr>
        <w:t>$</w:t>
      </w:r>
      <w:r>
        <w:rPr>
          <w:sz w:val="24"/>
        </w:rPr>
        <w:t>120</w:t>
      </w:r>
    </w:p>
    <w:p w14:paraId="123E29FF" w14:textId="77777777" w:rsidR="00092E8C" w:rsidRDefault="00092E8C" w:rsidP="00092E8C">
      <w:pPr>
        <w:tabs>
          <w:tab w:val="left" w:pos="1660"/>
          <w:tab w:val="left" w:pos="1661"/>
        </w:tabs>
        <w:spacing w:before="17"/>
        <w:ind w:left="1660"/>
        <w:rPr>
          <w:sz w:val="24"/>
        </w:rPr>
      </w:pPr>
      <w:r>
        <w:rPr>
          <w:sz w:val="24"/>
        </w:rPr>
        <w:t xml:space="preserve">CV = </w:t>
      </w:r>
      <w:r w:rsidR="009830AA">
        <w:rPr>
          <w:sz w:val="24"/>
        </w:rPr>
        <w:t>$</w:t>
      </w:r>
      <w:r>
        <w:rPr>
          <w:sz w:val="24"/>
        </w:rPr>
        <w:t>-16</w:t>
      </w:r>
    </w:p>
    <w:p w14:paraId="75DDCD29" w14:textId="77777777" w:rsidR="005B5437" w:rsidRDefault="005B5437" w:rsidP="005B5437">
      <w:pPr>
        <w:tabs>
          <w:tab w:val="left" w:pos="1660"/>
          <w:tab w:val="left" w:pos="1661"/>
        </w:tabs>
        <w:spacing w:before="17"/>
        <w:ind w:left="1660"/>
        <w:rPr>
          <w:sz w:val="24"/>
        </w:rPr>
      </w:pPr>
    </w:p>
    <w:p w14:paraId="5914A091" w14:textId="77777777" w:rsidR="005B5437" w:rsidRDefault="005B5437" w:rsidP="005B5437">
      <w:pPr>
        <w:tabs>
          <w:tab w:val="left" w:pos="1660"/>
          <w:tab w:val="left" w:pos="1661"/>
        </w:tabs>
        <w:spacing w:before="17"/>
        <w:ind w:left="1660"/>
        <w:rPr>
          <w:sz w:val="24"/>
        </w:rPr>
      </w:pPr>
    </w:p>
    <w:p w14:paraId="0760D27D" w14:textId="77777777" w:rsidR="005B5437" w:rsidRPr="005B5437" w:rsidRDefault="005B5437" w:rsidP="005B5437">
      <w:pPr>
        <w:tabs>
          <w:tab w:val="left" w:pos="1660"/>
          <w:tab w:val="left" w:pos="1661"/>
        </w:tabs>
        <w:spacing w:before="17"/>
        <w:ind w:left="1660"/>
        <w:rPr>
          <w:sz w:val="24"/>
        </w:rPr>
      </w:pPr>
    </w:p>
    <w:p w14:paraId="2877C9E5" w14:textId="77777777" w:rsidR="00653810" w:rsidRDefault="001E1FC1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596"/>
        <w:jc w:val="left"/>
        <w:rPr>
          <w:sz w:val="24"/>
        </w:rPr>
      </w:pPr>
      <w:r>
        <w:rPr>
          <w:sz w:val="24"/>
        </w:rPr>
        <w:t>Cost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index(CPI)</w:t>
      </w:r>
    </w:p>
    <w:p w14:paraId="168930C8" w14:textId="77777777" w:rsidR="00092E8C" w:rsidRDefault="00092E8C" w:rsidP="00092E8C">
      <w:pPr>
        <w:tabs>
          <w:tab w:val="left" w:pos="1660"/>
          <w:tab w:val="left" w:pos="1661"/>
        </w:tabs>
        <w:rPr>
          <w:sz w:val="24"/>
        </w:rPr>
      </w:pPr>
    </w:p>
    <w:p w14:paraId="28213349" w14:textId="77777777" w:rsidR="00092E8C" w:rsidRDefault="00092E8C" w:rsidP="00092E8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CPI = EV / AC</w:t>
      </w:r>
    </w:p>
    <w:p w14:paraId="1CB94E10" w14:textId="77777777" w:rsidR="00092E8C" w:rsidRDefault="00092E8C" w:rsidP="00092E8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CPI = 104 / 120</w:t>
      </w:r>
    </w:p>
    <w:p w14:paraId="0BF48DCA" w14:textId="77777777" w:rsidR="00092E8C" w:rsidRPr="00092E8C" w:rsidRDefault="00092E8C" w:rsidP="00092E8C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CPI = 0.867</w:t>
      </w:r>
    </w:p>
    <w:sectPr w:rsidR="00092E8C" w:rsidRPr="00092E8C" w:rsidSect="00653810">
      <w:pgSz w:w="11920" w:h="16850"/>
      <w:pgMar w:top="84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82F73"/>
    <w:multiLevelType w:val="hybridMultilevel"/>
    <w:tmpl w:val="0D861340"/>
    <w:lvl w:ilvl="0" w:tplc="048A8EF2">
      <w:start w:val="1"/>
      <w:numFmt w:val="lowerLetter"/>
      <w:lvlText w:val="%1)"/>
      <w:lvlJc w:val="left"/>
      <w:pPr>
        <w:ind w:left="940" w:hanging="363"/>
      </w:pPr>
      <w:rPr>
        <w:rFonts w:ascii="Arial" w:eastAsia="Arial" w:hAnsi="Arial" w:cs="Arial" w:hint="default"/>
        <w:spacing w:val="0"/>
        <w:w w:val="97"/>
        <w:sz w:val="25"/>
        <w:szCs w:val="25"/>
        <w:lang w:val="en-US" w:eastAsia="en-US" w:bidi="ar-SA"/>
      </w:rPr>
    </w:lvl>
    <w:lvl w:ilvl="1" w:tplc="7124142C">
      <w:start w:val="1"/>
      <w:numFmt w:val="lowerRoman"/>
      <w:lvlText w:val="%2."/>
      <w:lvlJc w:val="left"/>
      <w:pPr>
        <w:ind w:left="1660" w:hanging="483"/>
        <w:jc w:val="right"/>
      </w:pPr>
      <w:rPr>
        <w:rFonts w:ascii="Arial" w:eastAsia="Arial" w:hAnsi="Arial" w:cs="Arial" w:hint="default"/>
        <w:spacing w:val="0"/>
        <w:w w:val="97"/>
        <w:sz w:val="25"/>
        <w:szCs w:val="25"/>
        <w:lang w:val="en-US" w:eastAsia="en-US" w:bidi="ar-SA"/>
      </w:rPr>
    </w:lvl>
    <w:lvl w:ilvl="2" w:tplc="5AEEE268">
      <w:numFmt w:val="bullet"/>
      <w:lvlText w:val="•"/>
      <w:lvlJc w:val="left"/>
      <w:pPr>
        <w:ind w:left="2679" w:hanging="483"/>
      </w:pPr>
      <w:rPr>
        <w:rFonts w:hint="default"/>
        <w:lang w:val="en-US" w:eastAsia="en-US" w:bidi="ar-SA"/>
      </w:rPr>
    </w:lvl>
    <w:lvl w:ilvl="3" w:tplc="6D00276A">
      <w:numFmt w:val="bullet"/>
      <w:lvlText w:val="•"/>
      <w:lvlJc w:val="left"/>
      <w:pPr>
        <w:ind w:left="3698" w:hanging="483"/>
      </w:pPr>
      <w:rPr>
        <w:rFonts w:hint="default"/>
        <w:lang w:val="en-US" w:eastAsia="en-US" w:bidi="ar-SA"/>
      </w:rPr>
    </w:lvl>
    <w:lvl w:ilvl="4" w:tplc="633A3E1A">
      <w:numFmt w:val="bullet"/>
      <w:lvlText w:val="•"/>
      <w:lvlJc w:val="left"/>
      <w:pPr>
        <w:ind w:left="4717" w:hanging="483"/>
      </w:pPr>
      <w:rPr>
        <w:rFonts w:hint="default"/>
        <w:lang w:val="en-US" w:eastAsia="en-US" w:bidi="ar-SA"/>
      </w:rPr>
    </w:lvl>
    <w:lvl w:ilvl="5" w:tplc="EC7A9500">
      <w:numFmt w:val="bullet"/>
      <w:lvlText w:val="•"/>
      <w:lvlJc w:val="left"/>
      <w:pPr>
        <w:ind w:left="5736" w:hanging="483"/>
      </w:pPr>
      <w:rPr>
        <w:rFonts w:hint="default"/>
        <w:lang w:val="en-US" w:eastAsia="en-US" w:bidi="ar-SA"/>
      </w:rPr>
    </w:lvl>
    <w:lvl w:ilvl="6" w:tplc="9E60643E">
      <w:numFmt w:val="bullet"/>
      <w:lvlText w:val="•"/>
      <w:lvlJc w:val="left"/>
      <w:pPr>
        <w:ind w:left="6755" w:hanging="483"/>
      </w:pPr>
      <w:rPr>
        <w:rFonts w:hint="default"/>
        <w:lang w:val="en-US" w:eastAsia="en-US" w:bidi="ar-SA"/>
      </w:rPr>
    </w:lvl>
    <w:lvl w:ilvl="7" w:tplc="27707850">
      <w:numFmt w:val="bullet"/>
      <w:lvlText w:val="•"/>
      <w:lvlJc w:val="left"/>
      <w:pPr>
        <w:ind w:left="7774" w:hanging="483"/>
      </w:pPr>
      <w:rPr>
        <w:rFonts w:hint="default"/>
        <w:lang w:val="en-US" w:eastAsia="en-US" w:bidi="ar-SA"/>
      </w:rPr>
    </w:lvl>
    <w:lvl w:ilvl="8" w:tplc="1B6AF73A">
      <w:numFmt w:val="bullet"/>
      <w:lvlText w:val="•"/>
      <w:lvlJc w:val="left"/>
      <w:pPr>
        <w:ind w:left="8793" w:hanging="4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810"/>
    <w:rsid w:val="00092E8C"/>
    <w:rsid w:val="00093F43"/>
    <w:rsid w:val="001E1FC1"/>
    <w:rsid w:val="00497FFC"/>
    <w:rsid w:val="005B5437"/>
    <w:rsid w:val="00653810"/>
    <w:rsid w:val="009830AA"/>
    <w:rsid w:val="00B64E3C"/>
    <w:rsid w:val="00E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3"/>
        <o:r id="V:Rule4" type="connector" idref="#_x0000_s1036"/>
        <o:r id="V:Rule5" type="connector" idref="#_x0000_s1037"/>
        <o:r id="V:Rule6" type="connector" idref="#_x0000_s1035"/>
        <o:r id="V:Rule7" type="connector" idref="#_x0000_s1038"/>
      </o:rules>
    </o:shapelayout>
  </w:shapeDefaults>
  <w:decimalSymbol w:val="."/>
  <w:listSeparator w:val=","/>
  <w14:docId w14:val="0E2BED10"/>
  <w15:docId w15:val="{E9E83AF1-61AA-47B3-B24C-4366B9B1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38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3810"/>
    <w:rPr>
      <w:sz w:val="24"/>
      <w:szCs w:val="24"/>
    </w:rPr>
  </w:style>
  <w:style w:type="paragraph" w:styleId="Title">
    <w:name w:val="Title"/>
    <w:basedOn w:val="Normal"/>
    <w:uiPriority w:val="1"/>
    <w:qFormat/>
    <w:rsid w:val="00653810"/>
    <w:pPr>
      <w:spacing w:before="162"/>
      <w:ind w:left="3108" w:right="3023"/>
      <w:jc w:val="center"/>
    </w:pPr>
    <w:rPr>
      <w:rFonts w:ascii="Arial" w:eastAsia="Arial" w:hAnsi="Arial" w:cs="Arial"/>
      <w:sz w:val="37"/>
      <w:szCs w:val="37"/>
    </w:rPr>
  </w:style>
  <w:style w:type="paragraph" w:styleId="ListParagraph">
    <w:name w:val="List Paragraph"/>
    <w:basedOn w:val="Normal"/>
    <w:uiPriority w:val="1"/>
    <w:qFormat/>
    <w:rsid w:val="00653810"/>
    <w:pPr>
      <w:spacing w:before="1"/>
      <w:ind w:left="1660" w:hanging="596"/>
    </w:pPr>
  </w:style>
  <w:style w:type="paragraph" w:customStyle="1" w:styleId="TableParagraph">
    <w:name w:val="Table Paragraph"/>
    <w:basedOn w:val="Normal"/>
    <w:uiPriority w:val="1"/>
    <w:qFormat/>
    <w:rsid w:val="00653810"/>
    <w:pPr>
      <w:spacing w:before="3"/>
      <w:ind w:left="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3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Lasitha Tilakaratne</dc:creator>
  <cp:lastModifiedBy>ishan</cp:lastModifiedBy>
  <cp:revision>3</cp:revision>
  <dcterms:created xsi:type="dcterms:W3CDTF">2020-05-16T12:18:00Z</dcterms:created>
  <dcterms:modified xsi:type="dcterms:W3CDTF">2020-05-19T22:55:00Z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2020-05-16T00:00:00Z</vt:filetime>
  </property>
</Properties>
</file>