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E7" w:rsidRDefault="005F01BA" w:rsidP="005F01BA">
      <w:pPr>
        <w:jc w:val="center"/>
        <w:rPr>
          <w:sz w:val="38"/>
          <w:szCs w:val="3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F22626" wp14:editId="33AE415E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7426539" cy="199072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6539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551" w:rsidRPr="00A44551">
        <w:rPr>
          <w:sz w:val="38"/>
          <w:szCs w:val="38"/>
          <w:u w:val="single"/>
        </w:rPr>
        <w:t>Project Euler #</w:t>
      </w:r>
      <w:r>
        <w:rPr>
          <w:sz w:val="38"/>
          <w:szCs w:val="38"/>
          <w:u w:val="single"/>
        </w:rPr>
        <w:t>2</w:t>
      </w:r>
      <w:r w:rsidR="00A44551" w:rsidRPr="00A44551">
        <w:rPr>
          <w:sz w:val="38"/>
          <w:szCs w:val="38"/>
          <w:u w:val="single"/>
        </w:rPr>
        <w:t xml:space="preserve"> – Pen &amp; Paper Solution</w:t>
      </w:r>
    </w:p>
    <w:p w:rsidR="00A44551" w:rsidRDefault="00A44551" w:rsidP="00E21E0D">
      <w:pPr>
        <w:jc w:val="center"/>
      </w:pPr>
    </w:p>
    <w:p w:rsidR="005E1B81" w:rsidRDefault="004C7152" w:rsidP="00E41F43">
      <w:pPr>
        <w:spacing w:line="276" w:lineRule="auto"/>
      </w:pPr>
      <w:r>
        <w:t>E</w:t>
      </w:r>
      <w:r w:rsidR="00E41F43">
        <w:t>ach</w:t>
      </w:r>
      <w:bookmarkStart w:id="0" w:name="_GoBack"/>
      <w:bookmarkEnd w:id="0"/>
      <w:r>
        <w:t xml:space="preserve"> 3</w:t>
      </w:r>
      <w:r w:rsidRPr="004C7152">
        <w:rPr>
          <w:vertAlign w:val="superscript"/>
        </w:rPr>
        <w:t>rd</w:t>
      </w:r>
      <w:r>
        <w:t xml:space="preserve"> Fibonacci number is even. We are looking for Fibonacci numbers of the form F(3n).</w:t>
      </w:r>
    </w:p>
    <w:p w:rsidR="003D0E8D" w:rsidRDefault="003D0E8D" w:rsidP="004C7152">
      <w:pPr>
        <w:spacing w:line="276" w:lineRule="auto"/>
      </w:pPr>
      <w:r>
        <w:t xml:space="preserve">We know the </w:t>
      </w:r>
      <w:hyperlink r:id="rId5" w:anchor="Relation_to_the_golden_ratio" w:history="1">
        <w:r w:rsidRPr="00E30521">
          <w:rPr>
            <w:rStyle w:val="Hyperlink"/>
          </w:rPr>
          <w:t>closed formula for Fibonacci numbers</w:t>
        </w:r>
      </w:hyperlink>
      <w:r>
        <w:t>:</w:t>
      </w:r>
    </w:p>
    <w:p w:rsidR="003D0E8D" w:rsidRDefault="004B2242" w:rsidP="003D0E8D">
      <w:pPr>
        <w:spacing w:line="276" w:lineRule="auto"/>
        <w:jc w:val="center"/>
      </w:pPr>
      <w:r w:rsidRPr="003D0E8D">
        <w:rPr>
          <w:position w:val="-28"/>
        </w:rPr>
        <w:object w:dxaOrig="32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36pt" o:ole="">
            <v:imagedata r:id="rId6" o:title=""/>
          </v:shape>
          <o:OLEObject Type="Embed" ProgID="Equation.3" ShapeID="_x0000_i1025" DrawAspect="Content" ObjectID="_1498640084" r:id="rId7"/>
        </w:object>
      </w:r>
    </w:p>
    <w:p w:rsidR="004C7152" w:rsidRDefault="00E30521" w:rsidP="004C7152">
      <w:pPr>
        <w:spacing w:line="276" w:lineRule="auto"/>
      </w:pPr>
      <w:r>
        <w:t xml:space="preserve">We need to find </w:t>
      </w:r>
      <w:r w:rsidRPr="00E30521">
        <w:rPr>
          <w:position w:val="-14"/>
        </w:rPr>
        <w:object w:dxaOrig="920" w:dyaOrig="400">
          <v:shape id="_x0000_i1026" type="#_x0000_t75" style="width:45.75pt;height:20.25pt" o:ole="">
            <v:imagedata r:id="rId8" o:title=""/>
          </v:shape>
          <o:OLEObject Type="Embed" ProgID="Equation.3" ShapeID="_x0000_i1026" DrawAspect="Content" ObjectID="_1498640085" r:id="rId9"/>
        </w:object>
      </w:r>
      <w:r w:rsidR="004B2242">
        <w:t>. To find the upper limit, we can use the inverse formula:</w:t>
      </w:r>
    </w:p>
    <w:p w:rsidR="004B2242" w:rsidRDefault="004B2242" w:rsidP="004B2242">
      <w:pPr>
        <w:spacing w:line="276" w:lineRule="auto"/>
        <w:jc w:val="center"/>
      </w:pPr>
      <w:r w:rsidRPr="004B2242">
        <w:rPr>
          <w:position w:val="-30"/>
        </w:rPr>
        <w:object w:dxaOrig="2680" w:dyaOrig="720">
          <v:shape id="_x0000_i1027" type="#_x0000_t75" style="width:134.25pt;height:36pt" o:ole="">
            <v:imagedata r:id="rId10" o:title=""/>
          </v:shape>
          <o:OLEObject Type="Embed" ProgID="Equation.3" ShapeID="_x0000_i1027" DrawAspect="Content" ObjectID="_1498640086" r:id="rId11"/>
        </w:object>
      </w:r>
    </w:p>
    <w:p w:rsidR="004B2242" w:rsidRDefault="004B2242" w:rsidP="004B2242">
      <w:pPr>
        <w:spacing w:line="276" w:lineRule="auto"/>
      </w:pPr>
      <w:r w:rsidRPr="004B2242">
        <w:rPr>
          <w:position w:val="-30"/>
        </w:rPr>
        <w:object w:dxaOrig="4000" w:dyaOrig="720">
          <v:shape id="_x0000_i1028" type="#_x0000_t75" style="width:200.25pt;height:36pt" o:ole="">
            <v:imagedata r:id="rId12" o:title=""/>
          </v:shape>
          <o:OLEObject Type="Embed" ProgID="Equation.3" ShapeID="_x0000_i1028" DrawAspect="Content" ObjectID="_1498640087" r:id="rId13"/>
        </w:object>
      </w:r>
      <w:r>
        <w:t xml:space="preserve">= </w:t>
      </w:r>
      <w:hyperlink r:id="rId14" w:history="1">
        <w:r w:rsidRPr="004B2242">
          <w:rPr>
            <w:rStyle w:val="Hyperlink"/>
          </w:rPr>
          <w:t>33</w:t>
        </w:r>
      </w:hyperlink>
      <w:r>
        <w:t>.</w:t>
      </w:r>
    </w:p>
    <w:p w:rsidR="004B2242" w:rsidRDefault="004B2242" w:rsidP="004B2242">
      <w:pPr>
        <w:spacing w:line="276" w:lineRule="auto"/>
      </w:pPr>
      <w:r>
        <w:t xml:space="preserve">So, we need: </w:t>
      </w:r>
      <w:r w:rsidRPr="004B2242">
        <w:rPr>
          <w:position w:val="-28"/>
        </w:rPr>
        <w:object w:dxaOrig="920" w:dyaOrig="680">
          <v:shape id="_x0000_i1029" type="#_x0000_t75" style="width:45.75pt;height:33.75pt" o:ole="">
            <v:imagedata r:id="rId15" o:title=""/>
          </v:shape>
          <o:OLEObject Type="Embed" ProgID="Equation.3" ShapeID="_x0000_i1029" DrawAspect="Content" ObjectID="_1498640088" r:id="rId16"/>
        </w:object>
      </w:r>
      <w:r>
        <w:t>.</w:t>
      </w:r>
    </w:p>
    <w:p w:rsidR="004B2242" w:rsidRDefault="00B27C5F" w:rsidP="004B2242">
      <w:pPr>
        <w:spacing w:line="276" w:lineRule="auto"/>
      </w:pPr>
      <w:r w:rsidRPr="00B27C5F">
        <w:rPr>
          <w:position w:val="-34"/>
        </w:rPr>
        <w:object w:dxaOrig="9260" w:dyaOrig="840">
          <v:shape id="_x0000_i1030" type="#_x0000_t75" style="width:462.75pt;height:42pt" o:ole="">
            <v:imagedata r:id="rId17" o:title=""/>
          </v:shape>
          <o:OLEObject Type="Embed" ProgID="Equation.3" ShapeID="_x0000_i1030" DrawAspect="Content" ObjectID="_1498640089" r:id="rId18"/>
        </w:object>
      </w:r>
    </w:p>
    <w:p w:rsidR="004C7152" w:rsidRPr="005E1B81" w:rsidRDefault="00B27C5F" w:rsidP="00B27C5F">
      <w:pPr>
        <w:spacing w:line="276" w:lineRule="auto"/>
        <w:rPr>
          <w:sz w:val="52"/>
          <w:szCs w:val="52"/>
        </w:rPr>
      </w:pPr>
      <w:r w:rsidRPr="00B27C5F">
        <w:rPr>
          <w:position w:val="-76"/>
        </w:rPr>
        <w:object w:dxaOrig="4000" w:dyaOrig="1640">
          <v:shape id="_x0000_i1031" type="#_x0000_t75" style="width:200.25pt;height:81.75pt" o:ole="">
            <v:imagedata r:id="rId19" o:title=""/>
          </v:shape>
          <o:OLEObject Type="Embed" ProgID="Equation.3" ShapeID="_x0000_i1031" DrawAspect="Content" ObjectID="_1498640090" r:id="rId20"/>
        </w:object>
      </w:r>
      <w:r>
        <w:t xml:space="preserve">= </w:t>
      </w:r>
      <w:hyperlink r:id="rId21" w:history="1">
        <w:r w:rsidRPr="00B27C5F">
          <w:rPr>
            <w:rStyle w:val="Hyperlink"/>
            <w:sz w:val="52"/>
            <w:szCs w:val="52"/>
          </w:rPr>
          <w:t>4613732</w:t>
        </w:r>
      </w:hyperlink>
    </w:p>
    <w:sectPr w:rsidR="004C7152" w:rsidRPr="005E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51"/>
    <w:rsid w:val="00080679"/>
    <w:rsid w:val="00104332"/>
    <w:rsid w:val="003D0E8D"/>
    <w:rsid w:val="004B0C6F"/>
    <w:rsid w:val="004B2242"/>
    <w:rsid w:val="004C7152"/>
    <w:rsid w:val="00506FC9"/>
    <w:rsid w:val="005849DA"/>
    <w:rsid w:val="005E1B81"/>
    <w:rsid w:val="005F01BA"/>
    <w:rsid w:val="00831517"/>
    <w:rsid w:val="00A44551"/>
    <w:rsid w:val="00B27C5F"/>
    <w:rsid w:val="00B60044"/>
    <w:rsid w:val="00C041A0"/>
    <w:rsid w:val="00E21E0D"/>
    <w:rsid w:val="00E30521"/>
    <w:rsid w:val="00E41F43"/>
    <w:rsid w:val="00F9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DF3CC-33A3-40F9-BB6A-A8AA6B1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hyperlink" Target="http://www.wolframalpha.com/input/?i=%28%28%281+-+%28%281+%2B+sqrt%285%29%29+%2F+2%29%5E36%29+%2F+%281+-+%28%281+%2B+sqrt%285%29%29+%2F+2%29%5E3%29%29+-+%28%281+-+%28%281+-+sqrt%285%29%29+%2F+2%29%5E36%29+%2F+%281+-+%28%281+-+sqrt%285%29%29+%2F+2%29%5E3%29%29%29+%2F+sqrt%285%29" TargetMode="Externa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hyperlink" Target="https://en.wikipedia.org/wiki/Fibonacci_number" TargetMode="Externa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hyperlink" Target="http://www.wolframalpha.com/input/?i=floor%28log%28%281+%2B+sqrt%285%29%29+%2F+2%2C+4000000*sqrt%285%29+%2B+0.5%29%2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roee.sefi@gmail.com</dc:creator>
  <cp:keywords/>
  <dc:description/>
  <cp:lastModifiedBy>roee.sefi@gmail.com</cp:lastModifiedBy>
  <cp:revision>9</cp:revision>
  <dcterms:created xsi:type="dcterms:W3CDTF">2015-07-16T19:11:00Z</dcterms:created>
  <dcterms:modified xsi:type="dcterms:W3CDTF">2015-07-17T09:08:00Z</dcterms:modified>
</cp:coreProperties>
</file>