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60B" w:rsidRPr="002B39B1" w:rsidRDefault="00F8660B" w:rsidP="002B39B1">
      <w:pPr>
        <w:jc w:val="both"/>
        <w:rPr>
          <w:rFonts w:ascii="Cambria" w:hAnsi="Cambria"/>
          <w:sz w:val="24"/>
          <w:szCs w:val="24"/>
        </w:rPr>
      </w:pPr>
      <w:r w:rsidRPr="002B39B1">
        <w:rPr>
          <w:rFonts w:ascii="Cambria" w:hAnsi="Cambria"/>
          <w:sz w:val="24"/>
          <w:szCs w:val="24"/>
        </w:rPr>
        <w:t>This section presents past research conducted by academia and industry with regard to use of mobile technologies in claim settlement procedure of motor insurance industry.</w:t>
      </w:r>
    </w:p>
    <w:p w:rsidR="00714E54" w:rsidRPr="002B39B1" w:rsidRDefault="00CA5232" w:rsidP="002B39B1">
      <w:pPr>
        <w:jc w:val="both"/>
        <w:rPr>
          <w:rFonts w:ascii="Cambria" w:hAnsi="Cambria"/>
          <w:sz w:val="24"/>
          <w:szCs w:val="24"/>
        </w:rPr>
      </w:pPr>
      <w:r w:rsidRPr="002B39B1">
        <w:rPr>
          <w:rFonts w:ascii="Cambria" w:hAnsi="Cambria"/>
          <w:sz w:val="24"/>
          <w:szCs w:val="24"/>
        </w:rPr>
        <w:t xml:space="preserve">In a research conducted by </w:t>
      </w:r>
      <w:proofErr w:type="spellStart"/>
      <w:r w:rsidRPr="002B39B1">
        <w:rPr>
          <w:rFonts w:ascii="Cambria" w:hAnsi="Cambria"/>
          <w:sz w:val="24"/>
          <w:szCs w:val="24"/>
        </w:rPr>
        <w:t>Baecker</w:t>
      </w:r>
      <w:proofErr w:type="spellEnd"/>
      <w:r w:rsidRPr="002B39B1">
        <w:rPr>
          <w:rFonts w:ascii="Cambria" w:hAnsi="Cambria"/>
          <w:sz w:val="24"/>
          <w:szCs w:val="24"/>
        </w:rPr>
        <w:t xml:space="preserve"> and Bereuter (2010), they have presented an analysis of claims management processes in motor insurance, and identified several areas for technology-based process improvements. They have categorized the areas such as Mobile loss report, Partner management, </w:t>
      </w:r>
      <w:r w:rsidR="00940421" w:rsidRPr="002B39B1">
        <w:rPr>
          <w:rFonts w:ascii="Cambria" w:hAnsi="Cambria"/>
          <w:sz w:val="24"/>
          <w:szCs w:val="24"/>
        </w:rPr>
        <w:t>Status notification and Customer feedback. In order to establish the technical foundation for identifies areas, they have designed and implemented a service-oriented architecture and has used it to develop a demonstrator, which illustrates the i</w:t>
      </w:r>
      <w:r w:rsidR="00714E54" w:rsidRPr="002B39B1">
        <w:rPr>
          <w:rFonts w:ascii="Cambria" w:hAnsi="Cambria"/>
          <w:sz w:val="24"/>
          <w:szCs w:val="24"/>
        </w:rPr>
        <w:t>dentified process improvements. The demonstrator they have developed incorporates three major components namely Mobile phone application, Service-oriented integration architecture and Claims management enterprise system.</w:t>
      </w:r>
    </w:p>
    <w:p w:rsidR="00F8660B" w:rsidRPr="002B39B1" w:rsidRDefault="00714E54" w:rsidP="002B39B1">
      <w:pPr>
        <w:jc w:val="both"/>
        <w:rPr>
          <w:rFonts w:ascii="Cambria" w:hAnsi="Cambria"/>
          <w:sz w:val="24"/>
          <w:szCs w:val="24"/>
        </w:rPr>
      </w:pPr>
      <w:r w:rsidRPr="002B39B1">
        <w:rPr>
          <w:rFonts w:ascii="Cambria" w:hAnsi="Cambria"/>
          <w:sz w:val="24"/>
          <w:szCs w:val="24"/>
        </w:rPr>
        <w:t>Furthermore they have discussed in the paper about the benefits of a mobile claims assistance application for customers involved in a car accident as well as for insurance companies. In addition, with the aid of demonstrator they have demonstrated that mobile phones are technically capable of reporting claims into commercial claims management enterprise systems.</w:t>
      </w:r>
    </w:p>
    <w:p w:rsidR="00D7093E" w:rsidRPr="002B39B1" w:rsidRDefault="00A06858" w:rsidP="002B39B1">
      <w:pPr>
        <w:jc w:val="both"/>
        <w:rPr>
          <w:rFonts w:ascii="Cambria" w:hAnsi="Cambria"/>
          <w:sz w:val="24"/>
          <w:szCs w:val="24"/>
        </w:rPr>
      </w:pPr>
      <w:r w:rsidRPr="002B39B1">
        <w:rPr>
          <w:rFonts w:ascii="Cambria" w:hAnsi="Cambria"/>
          <w:sz w:val="24"/>
          <w:szCs w:val="24"/>
        </w:rPr>
        <w:t xml:space="preserve">In 2008, </w:t>
      </w:r>
      <w:proofErr w:type="spellStart"/>
      <w:r w:rsidRPr="002B39B1">
        <w:rPr>
          <w:rFonts w:ascii="Cambria" w:hAnsi="Cambria"/>
          <w:sz w:val="24"/>
          <w:szCs w:val="24"/>
        </w:rPr>
        <w:t>Kaeslin</w:t>
      </w:r>
      <w:proofErr w:type="spellEnd"/>
      <w:r w:rsidRPr="002B39B1">
        <w:rPr>
          <w:rFonts w:ascii="Cambria" w:hAnsi="Cambria"/>
          <w:sz w:val="24"/>
          <w:szCs w:val="24"/>
        </w:rPr>
        <w:t xml:space="preserve"> and El </w:t>
      </w:r>
      <w:proofErr w:type="spellStart"/>
      <w:r w:rsidRPr="002B39B1">
        <w:rPr>
          <w:rFonts w:ascii="Cambria" w:hAnsi="Cambria"/>
          <w:sz w:val="24"/>
          <w:szCs w:val="24"/>
        </w:rPr>
        <w:t>Hage</w:t>
      </w:r>
      <w:proofErr w:type="spellEnd"/>
      <w:r w:rsidRPr="002B39B1">
        <w:rPr>
          <w:rFonts w:ascii="Cambria" w:hAnsi="Cambria"/>
          <w:sz w:val="24"/>
          <w:szCs w:val="24"/>
        </w:rPr>
        <w:t xml:space="preserve"> conducted a research with the aim of identifying the possible cost reductions for claims management in motor insurance sector. As a result it was observed that the delays in claim settlement can largely be averted by automating the process. In addition t</w:t>
      </w:r>
      <w:r w:rsidR="002D3FA8" w:rsidRPr="002B39B1">
        <w:rPr>
          <w:rFonts w:ascii="Cambria" w:hAnsi="Cambria"/>
          <w:sz w:val="24"/>
          <w:szCs w:val="24"/>
        </w:rPr>
        <w:t xml:space="preserve">o that it states that, it is vital to have proactive contacts between the all the relevant parties throughout the claim settlement process. </w:t>
      </w:r>
      <w:proofErr w:type="spellStart"/>
      <w:r w:rsidR="002D3FA8" w:rsidRPr="002B39B1">
        <w:rPr>
          <w:rFonts w:ascii="Cambria" w:hAnsi="Cambria"/>
          <w:sz w:val="24"/>
          <w:szCs w:val="24"/>
        </w:rPr>
        <w:t>Kaeslin</w:t>
      </w:r>
      <w:proofErr w:type="spellEnd"/>
      <w:r w:rsidR="002D3FA8" w:rsidRPr="002B39B1">
        <w:rPr>
          <w:rFonts w:ascii="Cambria" w:hAnsi="Cambria"/>
          <w:sz w:val="24"/>
          <w:szCs w:val="24"/>
        </w:rPr>
        <w:t xml:space="preserve"> and El </w:t>
      </w:r>
      <w:proofErr w:type="spellStart"/>
      <w:r w:rsidR="002D3FA8" w:rsidRPr="002B39B1">
        <w:rPr>
          <w:rFonts w:ascii="Cambria" w:hAnsi="Cambria"/>
          <w:sz w:val="24"/>
          <w:szCs w:val="24"/>
        </w:rPr>
        <w:t>Hage</w:t>
      </w:r>
      <w:proofErr w:type="spellEnd"/>
      <w:r w:rsidR="002D3FA8" w:rsidRPr="002B39B1">
        <w:rPr>
          <w:rFonts w:ascii="Cambria" w:hAnsi="Cambria"/>
          <w:sz w:val="24"/>
          <w:szCs w:val="24"/>
        </w:rPr>
        <w:t xml:space="preserve"> also argues that </w:t>
      </w:r>
      <w:r w:rsidR="00D7093E" w:rsidRPr="002B39B1">
        <w:rPr>
          <w:rFonts w:ascii="Cambria" w:hAnsi="Cambria"/>
          <w:sz w:val="24"/>
          <w:szCs w:val="24"/>
        </w:rPr>
        <w:t>one of the major challenges that insurance companies have to address in order to improve control over the claims management processes is the lack of adequate IT solutions in the process.</w:t>
      </w:r>
    </w:p>
    <w:p w:rsidR="006726B7" w:rsidRPr="002B39B1" w:rsidRDefault="007F1386" w:rsidP="002B39B1">
      <w:pPr>
        <w:jc w:val="both"/>
        <w:rPr>
          <w:rFonts w:ascii="Cambria" w:hAnsi="Cambria"/>
          <w:sz w:val="24"/>
          <w:szCs w:val="24"/>
        </w:rPr>
      </w:pPr>
      <w:r w:rsidRPr="002B39B1">
        <w:rPr>
          <w:rFonts w:ascii="Cambria" w:hAnsi="Cambria"/>
          <w:sz w:val="24"/>
          <w:szCs w:val="24"/>
        </w:rPr>
        <w:t>In another research conducted by Lee and colleagues</w:t>
      </w:r>
      <w:r w:rsidR="006D55F3" w:rsidRPr="002B39B1">
        <w:rPr>
          <w:rFonts w:ascii="Cambria" w:hAnsi="Cambria"/>
          <w:sz w:val="24"/>
          <w:szCs w:val="24"/>
        </w:rPr>
        <w:t xml:space="preserve"> (2007)</w:t>
      </w:r>
      <w:r w:rsidRPr="002B39B1">
        <w:rPr>
          <w:rFonts w:ascii="Cambria" w:hAnsi="Cambria"/>
          <w:sz w:val="24"/>
          <w:szCs w:val="24"/>
        </w:rPr>
        <w:t>, they have studied about possible strategies and applications for M-commerce in the insurance industry</w:t>
      </w:r>
      <w:r w:rsidR="006726B7" w:rsidRPr="002B39B1">
        <w:rPr>
          <w:rFonts w:ascii="Cambria" w:hAnsi="Cambria"/>
          <w:sz w:val="24"/>
          <w:szCs w:val="24"/>
        </w:rPr>
        <w:t>. After conducting a survey</w:t>
      </w:r>
      <w:r w:rsidRPr="002B39B1">
        <w:rPr>
          <w:rFonts w:ascii="Cambria" w:hAnsi="Cambria"/>
          <w:sz w:val="24"/>
          <w:szCs w:val="24"/>
        </w:rPr>
        <w:t xml:space="preserve"> among insurance agents in order to explore mobile solutions which are applicable in the business process and </w:t>
      </w:r>
      <w:r w:rsidR="006726B7" w:rsidRPr="002B39B1">
        <w:rPr>
          <w:rFonts w:ascii="Cambria" w:hAnsi="Cambria"/>
          <w:sz w:val="24"/>
          <w:szCs w:val="24"/>
        </w:rPr>
        <w:t xml:space="preserve">to </w:t>
      </w:r>
      <w:r w:rsidRPr="002B39B1">
        <w:rPr>
          <w:rFonts w:ascii="Cambria" w:hAnsi="Cambria"/>
          <w:sz w:val="24"/>
          <w:szCs w:val="24"/>
        </w:rPr>
        <w:t>identify the possible benefits for the agents’ tasks, researchers concluded that personal digital assistant (PDA) technology is appropriate for the insurance industry and highlighted the potential for improvements of customer care and claims management.</w:t>
      </w:r>
    </w:p>
    <w:p w:rsidR="00734855" w:rsidRPr="002B39B1" w:rsidRDefault="007F1386" w:rsidP="002B39B1">
      <w:pPr>
        <w:jc w:val="both"/>
        <w:rPr>
          <w:rFonts w:ascii="Cambria" w:hAnsi="Cambria"/>
          <w:sz w:val="24"/>
          <w:szCs w:val="24"/>
        </w:rPr>
      </w:pPr>
      <w:r w:rsidRPr="002B39B1">
        <w:rPr>
          <w:rFonts w:ascii="Cambria" w:hAnsi="Cambria"/>
          <w:sz w:val="24"/>
          <w:szCs w:val="24"/>
        </w:rPr>
        <w:t xml:space="preserve"> Although in that era PDA was the popular mobile device which could fit into business solutions, in today’s world smartphone are much more powerful than PDAs and can be much more helpful than PDAs. </w:t>
      </w:r>
      <w:r w:rsidR="006D55F3" w:rsidRPr="002B39B1">
        <w:rPr>
          <w:rFonts w:ascii="Cambria" w:hAnsi="Cambria"/>
          <w:sz w:val="24"/>
          <w:szCs w:val="24"/>
        </w:rPr>
        <w:t>Since, the entire business world moving towards a virtual market place, the integration of M-strategies with insurance tasks</w:t>
      </w:r>
      <w:r w:rsidRPr="002B39B1">
        <w:rPr>
          <w:rFonts w:ascii="Cambria" w:hAnsi="Cambria"/>
          <w:sz w:val="24"/>
          <w:szCs w:val="24"/>
        </w:rPr>
        <w:t xml:space="preserve"> will definitely</w:t>
      </w:r>
      <w:r w:rsidR="006D55F3" w:rsidRPr="002B39B1">
        <w:rPr>
          <w:rFonts w:ascii="Cambria" w:hAnsi="Cambria"/>
          <w:sz w:val="24"/>
          <w:szCs w:val="24"/>
        </w:rPr>
        <w:t xml:space="preserve"> hold the key for insurance industry in future.</w:t>
      </w:r>
    </w:p>
    <w:p w:rsidR="006D55F3" w:rsidRPr="002B39B1" w:rsidRDefault="00A9658E" w:rsidP="002B39B1">
      <w:pPr>
        <w:tabs>
          <w:tab w:val="left" w:pos="2310"/>
        </w:tabs>
        <w:jc w:val="both"/>
        <w:rPr>
          <w:rFonts w:ascii="Cambria" w:hAnsi="Cambria" w:cs="Arial"/>
          <w:sz w:val="24"/>
          <w:szCs w:val="24"/>
        </w:rPr>
      </w:pPr>
      <w:r w:rsidRPr="002B39B1">
        <w:rPr>
          <w:rFonts w:ascii="Cambria" w:hAnsi="Cambria" w:cs="Arial"/>
          <w:sz w:val="24"/>
          <w:szCs w:val="24"/>
        </w:rPr>
        <w:lastRenderedPageBreak/>
        <w:t xml:space="preserve">Moreover, IBM (2009) conducted a similar study on process automation in claiming sector. The research investigated the potential effects of automating some steps in a claiming procedure on the quality of customer service. The research concluded that 60% of claiming time can be reduced by the automation which eliminated “low- to no-touch management” in several phases. </w:t>
      </w:r>
    </w:p>
    <w:p w:rsidR="00933C7A" w:rsidRPr="002B39B1" w:rsidRDefault="00A9658E" w:rsidP="002B39B1">
      <w:pPr>
        <w:jc w:val="both"/>
        <w:rPr>
          <w:rFonts w:ascii="Cambria" w:hAnsi="Cambria"/>
          <w:sz w:val="24"/>
          <w:szCs w:val="24"/>
        </w:rPr>
      </w:pPr>
      <w:r w:rsidRPr="002B39B1">
        <w:rPr>
          <w:rFonts w:ascii="Cambria" w:hAnsi="Cambria"/>
          <w:sz w:val="24"/>
          <w:szCs w:val="24"/>
        </w:rPr>
        <w:t>It is stated by Want (2009) that w</w:t>
      </w:r>
      <w:r w:rsidR="00341719" w:rsidRPr="002B39B1">
        <w:rPr>
          <w:rFonts w:ascii="Cambria" w:hAnsi="Cambria"/>
          <w:sz w:val="24"/>
          <w:szCs w:val="24"/>
        </w:rPr>
        <w:t>hile the applications</w:t>
      </w:r>
      <w:r w:rsidR="00437D2B" w:rsidRPr="002B39B1">
        <w:rPr>
          <w:rFonts w:ascii="Cambria" w:hAnsi="Cambria"/>
          <w:sz w:val="24"/>
          <w:szCs w:val="24"/>
        </w:rPr>
        <w:t xml:space="preserve"> such as </w:t>
      </w:r>
      <w:proofErr w:type="spellStart"/>
      <w:r w:rsidR="00437D2B" w:rsidRPr="002B39B1">
        <w:rPr>
          <w:rFonts w:ascii="Cambria" w:hAnsi="Cambria"/>
          <w:sz w:val="24"/>
          <w:szCs w:val="24"/>
        </w:rPr>
        <w:t>eCall</w:t>
      </w:r>
      <w:proofErr w:type="spellEnd"/>
      <w:r w:rsidR="00341719" w:rsidRPr="002B39B1">
        <w:rPr>
          <w:rFonts w:ascii="Cambria" w:hAnsi="Cambria"/>
          <w:sz w:val="24"/>
          <w:szCs w:val="24"/>
        </w:rPr>
        <w:t xml:space="preserve"> are currently d</w:t>
      </w:r>
      <w:r w:rsidRPr="002B39B1">
        <w:rPr>
          <w:rFonts w:ascii="Cambria" w:hAnsi="Cambria"/>
          <w:sz w:val="24"/>
          <w:szCs w:val="24"/>
        </w:rPr>
        <w:t>eployed in motor vehicles, similar</w:t>
      </w:r>
      <w:r w:rsidR="00341719" w:rsidRPr="002B39B1">
        <w:rPr>
          <w:rFonts w:ascii="Cambria" w:hAnsi="Cambria"/>
          <w:sz w:val="24"/>
          <w:szCs w:val="24"/>
        </w:rPr>
        <w:t xml:space="preserve"> applications will become available for mobile phones as their computational power increases, additional sensor technology becomes available, and</w:t>
      </w:r>
      <w:r w:rsidR="00437D2B" w:rsidRPr="002B39B1">
        <w:rPr>
          <w:rFonts w:ascii="Cambria" w:hAnsi="Cambria"/>
          <w:sz w:val="24"/>
          <w:szCs w:val="24"/>
        </w:rPr>
        <w:t xml:space="preserve"> the necessity to integrate mobile phones </w:t>
      </w:r>
      <w:r w:rsidR="00341719" w:rsidRPr="002B39B1">
        <w:rPr>
          <w:rFonts w:ascii="Cambria" w:hAnsi="Cambria"/>
          <w:sz w:val="24"/>
          <w:szCs w:val="24"/>
        </w:rPr>
        <w:t>with</w:t>
      </w:r>
      <w:r w:rsidR="00933C7A" w:rsidRPr="002B39B1">
        <w:rPr>
          <w:rFonts w:ascii="Cambria" w:hAnsi="Cambria"/>
          <w:sz w:val="24"/>
          <w:szCs w:val="24"/>
        </w:rPr>
        <w:t xml:space="preserve"> enterprise</w:t>
      </w:r>
      <w:r w:rsidR="00437D2B" w:rsidRPr="002B39B1">
        <w:rPr>
          <w:rFonts w:ascii="Cambria" w:hAnsi="Cambria"/>
          <w:sz w:val="24"/>
          <w:szCs w:val="24"/>
        </w:rPr>
        <w:t xml:space="preserve"> wide</w:t>
      </w:r>
      <w:r w:rsidR="00933C7A" w:rsidRPr="002B39B1">
        <w:rPr>
          <w:rFonts w:ascii="Cambria" w:hAnsi="Cambria"/>
          <w:sz w:val="24"/>
          <w:szCs w:val="24"/>
        </w:rPr>
        <w:t xml:space="preserve"> systems</w:t>
      </w:r>
      <w:r w:rsidR="00437D2B" w:rsidRPr="002B39B1">
        <w:rPr>
          <w:rFonts w:ascii="Cambria" w:hAnsi="Cambria"/>
          <w:sz w:val="24"/>
          <w:szCs w:val="24"/>
        </w:rPr>
        <w:t xml:space="preserve"> </w:t>
      </w:r>
      <w:r w:rsidR="00437D2B" w:rsidRPr="002B39B1">
        <w:rPr>
          <w:rFonts w:ascii="Cambria" w:hAnsi="Cambria" w:cs="Arial"/>
          <w:sz w:val="24"/>
          <w:szCs w:val="24"/>
        </w:rPr>
        <w:t>will rise.</w:t>
      </w:r>
    </w:p>
    <w:p w:rsidR="00F8660B" w:rsidRPr="002B39B1" w:rsidRDefault="00F8660B" w:rsidP="002B39B1">
      <w:pPr>
        <w:tabs>
          <w:tab w:val="left" w:pos="2310"/>
        </w:tabs>
        <w:jc w:val="both"/>
        <w:rPr>
          <w:rFonts w:ascii="Cambria" w:hAnsi="Cambria" w:cs="Arial"/>
          <w:sz w:val="24"/>
          <w:szCs w:val="24"/>
        </w:rPr>
      </w:pPr>
      <w:r w:rsidRPr="002B39B1">
        <w:rPr>
          <w:rFonts w:ascii="Cambria" w:hAnsi="Cambria" w:cs="Arial"/>
          <w:sz w:val="24"/>
          <w:szCs w:val="24"/>
        </w:rPr>
        <w:t>As the above research</w:t>
      </w:r>
      <w:r w:rsidR="002B39B1" w:rsidRPr="002B39B1">
        <w:rPr>
          <w:rFonts w:ascii="Cambria" w:hAnsi="Cambria" w:cs="Arial"/>
          <w:sz w:val="24"/>
          <w:szCs w:val="24"/>
        </w:rPr>
        <w:t>es</w:t>
      </w:r>
      <w:r w:rsidRPr="002B39B1">
        <w:rPr>
          <w:rFonts w:ascii="Cambria" w:hAnsi="Cambria" w:cs="Arial"/>
          <w:sz w:val="24"/>
          <w:szCs w:val="24"/>
        </w:rPr>
        <w:t xml:space="preserve"> indicates the interest of academics of the possibilities of integrating </w:t>
      </w:r>
      <w:r w:rsidR="002B39B1" w:rsidRPr="002B39B1">
        <w:rPr>
          <w:rFonts w:ascii="Cambria" w:hAnsi="Cambria" w:cs="Arial"/>
          <w:sz w:val="24"/>
          <w:szCs w:val="24"/>
        </w:rPr>
        <w:t>smartphone</w:t>
      </w:r>
      <w:r w:rsidRPr="002B39B1">
        <w:rPr>
          <w:rFonts w:ascii="Cambria" w:hAnsi="Cambria" w:cs="Arial"/>
          <w:sz w:val="24"/>
          <w:szCs w:val="24"/>
        </w:rPr>
        <w:t xml:space="preserve"> technologies to enhance claim management processes and shows the necessity for further research in this area considering the competitive nature of the motor insurance industry which demands the </w:t>
      </w:r>
      <w:r w:rsidR="002B39B1">
        <w:rPr>
          <w:rFonts w:ascii="Cambria" w:hAnsi="Cambria" w:cs="Arial"/>
          <w:sz w:val="24"/>
          <w:szCs w:val="24"/>
        </w:rPr>
        <w:t>integration of such mobile technologies</w:t>
      </w:r>
      <w:r w:rsidRPr="002B39B1">
        <w:rPr>
          <w:rFonts w:ascii="Cambria" w:hAnsi="Cambria" w:cs="Arial"/>
          <w:sz w:val="24"/>
          <w:szCs w:val="24"/>
        </w:rPr>
        <w:t>.</w:t>
      </w:r>
    </w:p>
    <w:p w:rsidR="00475B9F" w:rsidRDefault="00475B9F" w:rsidP="002B39B1">
      <w:pPr>
        <w:jc w:val="both"/>
        <w:rPr>
          <w:rFonts w:ascii="Cambria" w:hAnsi="Cambria"/>
          <w:sz w:val="24"/>
          <w:szCs w:val="24"/>
        </w:rPr>
      </w:pPr>
    </w:p>
    <w:p w:rsidR="002915B2" w:rsidRDefault="002915B2" w:rsidP="002B39B1">
      <w:pPr>
        <w:jc w:val="both"/>
        <w:rPr>
          <w:rFonts w:ascii="Cambria" w:hAnsi="Cambria"/>
          <w:sz w:val="24"/>
          <w:szCs w:val="24"/>
        </w:rPr>
      </w:pPr>
      <w:r>
        <w:rPr>
          <w:rFonts w:ascii="Cambria" w:hAnsi="Cambria"/>
          <w:sz w:val="24"/>
          <w:szCs w:val="24"/>
        </w:rPr>
        <w:t>References</w:t>
      </w:r>
    </w:p>
    <w:p w:rsidR="002915B2" w:rsidRPr="00AA372B" w:rsidRDefault="002915B2" w:rsidP="00AA372B">
      <w:pPr>
        <w:spacing w:after="0"/>
        <w:jc w:val="both"/>
        <w:rPr>
          <w:rFonts w:ascii="Cambria" w:hAnsi="Cambria"/>
          <w:sz w:val="24"/>
          <w:szCs w:val="24"/>
        </w:rPr>
      </w:pPr>
      <w:r w:rsidRPr="00AA372B">
        <w:rPr>
          <w:rFonts w:ascii="Cambria" w:hAnsi="Cambria"/>
          <w:sz w:val="24"/>
          <w:szCs w:val="24"/>
        </w:rPr>
        <w:t xml:space="preserve">IBM 2009, </w:t>
      </w:r>
      <w:r w:rsidRPr="00AA372B">
        <w:rPr>
          <w:rFonts w:ascii="Cambria" w:hAnsi="Cambria"/>
          <w:i/>
          <w:sz w:val="24"/>
          <w:szCs w:val="24"/>
        </w:rPr>
        <w:t>Fast path claims from IBM</w:t>
      </w:r>
      <w:r w:rsidRPr="00AA372B">
        <w:rPr>
          <w:rFonts w:ascii="Cambria" w:hAnsi="Cambria"/>
          <w:sz w:val="24"/>
          <w:szCs w:val="24"/>
        </w:rPr>
        <w:t xml:space="preserve">. </w:t>
      </w:r>
      <w:r w:rsidRPr="00AA372B">
        <w:rPr>
          <w:rFonts w:ascii="Cambria" w:hAnsi="Cambria"/>
          <w:sz w:val="24"/>
          <w:szCs w:val="24"/>
        </w:rPr>
        <w:t xml:space="preserve">Viewed </w:t>
      </w:r>
      <w:r w:rsidRPr="00AA372B">
        <w:rPr>
          <w:rFonts w:ascii="Cambria" w:hAnsi="Cambria"/>
          <w:sz w:val="24"/>
          <w:szCs w:val="24"/>
        </w:rPr>
        <w:t>10</w:t>
      </w:r>
      <w:r w:rsidRPr="00AA372B">
        <w:rPr>
          <w:rFonts w:ascii="Cambria" w:hAnsi="Cambria"/>
          <w:sz w:val="24"/>
          <w:szCs w:val="24"/>
          <w:vertAlign w:val="superscript"/>
        </w:rPr>
        <w:t>th</w:t>
      </w:r>
      <w:r w:rsidRPr="00AA372B">
        <w:rPr>
          <w:rFonts w:ascii="Cambria" w:hAnsi="Cambria"/>
          <w:sz w:val="24"/>
          <w:szCs w:val="24"/>
        </w:rPr>
        <w:t xml:space="preserve"> </w:t>
      </w:r>
      <w:r w:rsidRPr="00AA372B">
        <w:rPr>
          <w:rFonts w:ascii="Cambria" w:hAnsi="Cambria"/>
          <w:sz w:val="24"/>
          <w:szCs w:val="24"/>
        </w:rPr>
        <w:t>October 2014</w:t>
      </w:r>
    </w:p>
    <w:p w:rsidR="002915B2" w:rsidRDefault="002915B2" w:rsidP="00AA372B">
      <w:pPr>
        <w:spacing w:after="0"/>
        <w:jc w:val="both"/>
        <w:rPr>
          <w:rFonts w:ascii="Cambria" w:hAnsi="Cambria"/>
          <w:sz w:val="24"/>
          <w:szCs w:val="24"/>
        </w:rPr>
      </w:pPr>
      <w:hyperlink r:id="rId4" w:history="1">
        <w:r w:rsidRPr="00AA372B">
          <w:rPr>
            <w:rStyle w:val="Hyperlink"/>
            <w:rFonts w:ascii="Cambria" w:hAnsi="Cambria"/>
            <w:color w:val="auto"/>
            <w:sz w:val="24"/>
            <w:szCs w:val="24"/>
          </w:rPr>
          <w:t>http://www-03.ibm.com/industries/financialservices/doc/content/so</w:t>
        </w:r>
        <w:r w:rsidRPr="00AA372B">
          <w:rPr>
            <w:rStyle w:val="Hyperlink"/>
            <w:rFonts w:ascii="Cambria" w:hAnsi="Cambria"/>
            <w:color w:val="auto"/>
            <w:sz w:val="24"/>
            <w:szCs w:val="24"/>
          </w:rPr>
          <w:t>l</w:t>
        </w:r>
        <w:r w:rsidRPr="00AA372B">
          <w:rPr>
            <w:rStyle w:val="Hyperlink"/>
            <w:rFonts w:ascii="Cambria" w:hAnsi="Cambria"/>
            <w:color w:val="auto"/>
            <w:sz w:val="24"/>
            <w:szCs w:val="24"/>
          </w:rPr>
          <w:t>ution/1231013103.html</w:t>
        </w:r>
      </w:hyperlink>
      <w:r w:rsidRPr="00AA372B">
        <w:rPr>
          <w:rFonts w:ascii="Cambria" w:hAnsi="Cambria"/>
          <w:sz w:val="24"/>
          <w:szCs w:val="24"/>
        </w:rPr>
        <w:t>.</w:t>
      </w:r>
    </w:p>
    <w:p w:rsidR="00AA372B" w:rsidRPr="00AA372B" w:rsidRDefault="00AA372B" w:rsidP="00AA372B">
      <w:pPr>
        <w:spacing w:after="0"/>
        <w:jc w:val="both"/>
        <w:rPr>
          <w:rFonts w:ascii="Cambria" w:hAnsi="Cambria"/>
          <w:sz w:val="24"/>
          <w:szCs w:val="24"/>
        </w:rPr>
      </w:pPr>
    </w:p>
    <w:p w:rsidR="002915B2" w:rsidRPr="00AA372B" w:rsidRDefault="002915B2" w:rsidP="00AA372B">
      <w:pPr>
        <w:spacing w:after="0"/>
        <w:jc w:val="both"/>
        <w:rPr>
          <w:rFonts w:ascii="Cambria" w:hAnsi="Cambria"/>
          <w:sz w:val="24"/>
          <w:szCs w:val="24"/>
        </w:rPr>
      </w:pPr>
      <w:r w:rsidRPr="00AA372B">
        <w:rPr>
          <w:rFonts w:ascii="Cambria" w:hAnsi="Cambria"/>
          <w:sz w:val="24"/>
          <w:szCs w:val="24"/>
        </w:rPr>
        <w:t>Nielsen 2013</w:t>
      </w:r>
      <w:r w:rsidRPr="00AA372B">
        <w:rPr>
          <w:rFonts w:ascii="Cambria" w:hAnsi="Cambria"/>
          <w:i/>
          <w:sz w:val="24"/>
          <w:szCs w:val="24"/>
        </w:rPr>
        <w:t xml:space="preserve">, Sri Lanka 2013 review and opportunities in 2014, </w:t>
      </w:r>
      <w:r w:rsidRPr="00AA372B">
        <w:rPr>
          <w:rFonts w:ascii="Cambria" w:hAnsi="Cambria"/>
          <w:sz w:val="24"/>
          <w:szCs w:val="24"/>
        </w:rPr>
        <w:t>Viewed 10</w:t>
      </w:r>
      <w:r w:rsidRPr="00AA372B">
        <w:rPr>
          <w:rFonts w:ascii="Cambria" w:hAnsi="Cambria"/>
          <w:sz w:val="24"/>
          <w:szCs w:val="24"/>
          <w:vertAlign w:val="superscript"/>
        </w:rPr>
        <w:t>th</w:t>
      </w:r>
      <w:r w:rsidRPr="00AA372B">
        <w:rPr>
          <w:rFonts w:ascii="Cambria" w:hAnsi="Cambria"/>
          <w:sz w:val="24"/>
          <w:szCs w:val="24"/>
        </w:rPr>
        <w:t xml:space="preserve"> October 2014</w:t>
      </w:r>
    </w:p>
    <w:p w:rsidR="002915B2" w:rsidRDefault="00AA372B" w:rsidP="00AA372B">
      <w:pPr>
        <w:spacing w:after="0"/>
        <w:jc w:val="both"/>
        <w:rPr>
          <w:rFonts w:ascii="Cambria" w:hAnsi="Cambria" w:cs="Arial"/>
          <w:sz w:val="24"/>
          <w:szCs w:val="24"/>
          <w:shd w:val="clear" w:color="auto" w:fill="FFFFFF"/>
        </w:rPr>
      </w:pPr>
      <w:hyperlink r:id="rId5" w:history="1">
        <w:r w:rsidRPr="006E0555">
          <w:rPr>
            <w:rStyle w:val="Hyperlink"/>
            <w:rFonts w:ascii="Cambria" w:hAnsi="Cambria" w:cs="Arial"/>
            <w:sz w:val="24"/>
            <w:szCs w:val="24"/>
            <w:shd w:val="clear" w:color="auto" w:fill="FFFFFF"/>
          </w:rPr>
          <w:t>http://www.nielsen.com/lk/en/insights/reports/2014/sri-lanka-2013-in-review-and-opportunities-in-2014.html</w:t>
        </w:r>
      </w:hyperlink>
    </w:p>
    <w:p w:rsidR="00AA372B" w:rsidRPr="00AA372B" w:rsidRDefault="00AA372B" w:rsidP="00AA372B">
      <w:pPr>
        <w:spacing w:after="0"/>
        <w:jc w:val="both"/>
        <w:rPr>
          <w:rFonts w:ascii="Cambria" w:hAnsi="Cambria"/>
          <w:sz w:val="24"/>
          <w:szCs w:val="24"/>
        </w:rPr>
      </w:pPr>
    </w:p>
    <w:p w:rsidR="002915B2" w:rsidRPr="00AA372B" w:rsidRDefault="002915B2" w:rsidP="00AA372B">
      <w:pPr>
        <w:spacing w:after="0"/>
        <w:jc w:val="both"/>
        <w:rPr>
          <w:rFonts w:ascii="Cambria" w:hAnsi="Cambria"/>
          <w:sz w:val="24"/>
          <w:szCs w:val="24"/>
        </w:rPr>
      </w:pPr>
      <w:r w:rsidRPr="00AA372B">
        <w:rPr>
          <w:rFonts w:ascii="Cambria" w:hAnsi="Cambria"/>
          <w:sz w:val="24"/>
          <w:szCs w:val="24"/>
        </w:rPr>
        <w:t xml:space="preserve">Want R 2009, </w:t>
      </w:r>
      <w:r w:rsidRPr="00AA372B">
        <w:rPr>
          <w:rFonts w:ascii="Cambria" w:hAnsi="Cambria"/>
          <w:i/>
          <w:sz w:val="24"/>
          <w:szCs w:val="24"/>
        </w:rPr>
        <w:t>When Cell Phones Become Computers</w:t>
      </w:r>
      <w:r w:rsidRPr="00AA372B">
        <w:rPr>
          <w:rFonts w:ascii="Cambria" w:hAnsi="Cambria"/>
          <w:sz w:val="24"/>
          <w:szCs w:val="24"/>
        </w:rPr>
        <w:t>, IEEE Pervasive Computing.</w:t>
      </w:r>
    </w:p>
    <w:p w:rsidR="002915B2" w:rsidRPr="00AA372B" w:rsidRDefault="002915B2" w:rsidP="00AA372B">
      <w:pPr>
        <w:spacing w:after="0"/>
        <w:jc w:val="both"/>
        <w:rPr>
          <w:rFonts w:ascii="Cambria" w:hAnsi="Cambria"/>
          <w:sz w:val="24"/>
          <w:szCs w:val="24"/>
        </w:rPr>
      </w:pPr>
    </w:p>
    <w:p w:rsidR="002915B2" w:rsidRPr="00AA372B" w:rsidRDefault="002915B2" w:rsidP="00AA372B">
      <w:pPr>
        <w:spacing w:after="0"/>
        <w:jc w:val="both"/>
        <w:rPr>
          <w:rFonts w:ascii="Cambria" w:hAnsi="Cambria"/>
          <w:sz w:val="24"/>
          <w:szCs w:val="24"/>
        </w:rPr>
      </w:pPr>
      <w:r w:rsidRPr="00AA372B">
        <w:rPr>
          <w:rFonts w:ascii="Cambria" w:hAnsi="Cambria"/>
          <w:sz w:val="24"/>
          <w:szCs w:val="24"/>
        </w:rPr>
        <w:t xml:space="preserve">Lee C, Cheng H., K., Cheng H. 2007, </w:t>
      </w:r>
      <w:r w:rsidRPr="00AA372B">
        <w:rPr>
          <w:rFonts w:ascii="Cambria" w:hAnsi="Cambria"/>
          <w:i/>
          <w:sz w:val="24"/>
          <w:szCs w:val="24"/>
        </w:rPr>
        <w:t>an empirical study of mobile commerce in insurance industry: Task-technology fit and individual differences</w:t>
      </w:r>
      <w:r w:rsidRPr="00AA372B">
        <w:rPr>
          <w:rFonts w:ascii="Cambria" w:hAnsi="Cambria"/>
          <w:sz w:val="24"/>
          <w:szCs w:val="24"/>
        </w:rPr>
        <w:t>, Decision Support Systems.</w:t>
      </w:r>
    </w:p>
    <w:p w:rsidR="002915B2" w:rsidRPr="00AA372B" w:rsidRDefault="002915B2" w:rsidP="00AA372B">
      <w:pPr>
        <w:spacing w:after="0"/>
        <w:jc w:val="both"/>
        <w:rPr>
          <w:rFonts w:ascii="Cambria" w:hAnsi="Cambria"/>
          <w:sz w:val="24"/>
          <w:szCs w:val="24"/>
        </w:rPr>
      </w:pPr>
    </w:p>
    <w:p w:rsidR="002915B2" w:rsidRPr="00AA372B" w:rsidRDefault="002915B2" w:rsidP="00AA372B">
      <w:pPr>
        <w:spacing w:after="0"/>
        <w:jc w:val="both"/>
        <w:rPr>
          <w:rFonts w:ascii="Cambria" w:hAnsi="Cambria"/>
          <w:sz w:val="24"/>
          <w:szCs w:val="24"/>
        </w:rPr>
      </w:pPr>
      <w:proofErr w:type="spellStart"/>
      <w:r w:rsidRPr="00AA372B">
        <w:rPr>
          <w:rFonts w:ascii="Cambria" w:hAnsi="Cambria"/>
          <w:sz w:val="24"/>
          <w:szCs w:val="24"/>
        </w:rPr>
        <w:t>Capegemini</w:t>
      </w:r>
      <w:proofErr w:type="spellEnd"/>
      <w:r w:rsidRPr="00AA372B">
        <w:rPr>
          <w:rFonts w:ascii="Cambria" w:hAnsi="Cambria"/>
          <w:sz w:val="24"/>
          <w:szCs w:val="24"/>
        </w:rPr>
        <w:t xml:space="preserve"> 2013</w:t>
      </w:r>
      <w:r w:rsidRPr="00AA372B">
        <w:rPr>
          <w:rFonts w:ascii="Cambria" w:hAnsi="Cambria"/>
          <w:i/>
          <w:sz w:val="24"/>
          <w:szCs w:val="24"/>
        </w:rPr>
        <w:t xml:space="preserve">, Mobile Solutions for </w:t>
      </w:r>
      <w:r w:rsidRPr="00AA372B">
        <w:rPr>
          <w:rFonts w:ascii="Cambria" w:hAnsi="Cambria"/>
          <w:i/>
          <w:sz w:val="24"/>
          <w:szCs w:val="24"/>
        </w:rPr>
        <w:t>Claims Management</w:t>
      </w:r>
      <w:r w:rsidR="00061E3B" w:rsidRPr="00AA372B">
        <w:rPr>
          <w:rFonts w:ascii="Cambria" w:hAnsi="Cambria"/>
          <w:i/>
          <w:sz w:val="24"/>
          <w:szCs w:val="24"/>
        </w:rPr>
        <w:t>, Viewed</w:t>
      </w:r>
      <w:r w:rsidR="00061E3B" w:rsidRPr="00AA372B">
        <w:rPr>
          <w:rFonts w:ascii="Cambria" w:hAnsi="Cambria"/>
          <w:sz w:val="24"/>
          <w:szCs w:val="24"/>
        </w:rPr>
        <w:t xml:space="preserve"> 10</w:t>
      </w:r>
      <w:r w:rsidR="00061E3B" w:rsidRPr="00AA372B">
        <w:rPr>
          <w:rFonts w:ascii="Cambria" w:hAnsi="Cambria"/>
          <w:sz w:val="24"/>
          <w:szCs w:val="24"/>
          <w:vertAlign w:val="superscript"/>
        </w:rPr>
        <w:t>th</w:t>
      </w:r>
      <w:r w:rsidR="00061E3B" w:rsidRPr="00AA372B">
        <w:rPr>
          <w:rFonts w:ascii="Cambria" w:hAnsi="Cambria"/>
          <w:sz w:val="24"/>
          <w:szCs w:val="24"/>
        </w:rPr>
        <w:t xml:space="preserve"> October 2014</w:t>
      </w:r>
    </w:p>
    <w:p w:rsidR="00061E3B" w:rsidRPr="00AA372B" w:rsidRDefault="00061E3B" w:rsidP="00AA372B">
      <w:pPr>
        <w:spacing w:after="0"/>
        <w:jc w:val="both"/>
        <w:rPr>
          <w:rFonts w:ascii="Cambria" w:hAnsi="Cambria" w:cs="Arial"/>
          <w:sz w:val="24"/>
          <w:szCs w:val="24"/>
          <w:shd w:val="clear" w:color="auto" w:fill="DDDDDD"/>
        </w:rPr>
      </w:pPr>
      <w:hyperlink r:id="rId6" w:history="1">
        <w:r w:rsidRPr="00AA372B">
          <w:rPr>
            <w:rStyle w:val="Hyperlink"/>
            <w:rFonts w:ascii="Cambria" w:hAnsi="Cambria" w:cs="Arial"/>
            <w:color w:val="auto"/>
            <w:sz w:val="24"/>
            <w:szCs w:val="24"/>
          </w:rPr>
          <w:t>http://www.capgemini.com/resource-file-access/resource/pdf/mobile_solutions_for_claims_management_0.pdf</w:t>
        </w:r>
      </w:hyperlink>
      <w:r w:rsidRPr="00AA372B">
        <w:rPr>
          <w:rFonts w:ascii="Cambria" w:hAnsi="Cambria" w:cs="Arial"/>
          <w:sz w:val="24"/>
          <w:szCs w:val="24"/>
          <w:shd w:val="clear" w:color="auto" w:fill="DDDDDD"/>
        </w:rPr>
        <w:t>.</w:t>
      </w:r>
    </w:p>
    <w:p w:rsidR="00AA372B" w:rsidRPr="00AA372B" w:rsidRDefault="00AA372B" w:rsidP="00AA372B">
      <w:pPr>
        <w:spacing w:after="0"/>
        <w:jc w:val="both"/>
        <w:rPr>
          <w:rFonts w:ascii="Cambria" w:hAnsi="Cambria" w:cs="Arial"/>
          <w:sz w:val="24"/>
          <w:szCs w:val="24"/>
          <w:shd w:val="clear" w:color="auto" w:fill="DDDDDD"/>
        </w:rPr>
      </w:pPr>
    </w:p>
    <w:p w:rsidR="00AA372B" w:rsidRPr="00AA372B" w:rsidRDefault="00AA372B" w:rsidP="00AA372B">
      <w:pPr>
        <w:spacing w:after="0"/>
        <w:jc w:val="both"/>
        <w:rPr>
          <w:rFonts w:ascii="Cambria" w:hAnsi="Cambria"/>
          <w:sz w:val="24"/>
          <w:szCs w:val="24"/>
        </w:rPr>
      </w:pPr>
      <w:proofErr w:type="spellStart"/>
      <w:r w:rsidRPr="00AA372B">
        <w:rPr>
          <w:rFonts w:ascii="Cambria" w:hAnsi="Cambria"/>
          <w:sz w:val="24"/>
          <w:szCs w:val="24"/>
        </w:rPr>
        <w:t>Baecker</w:t>
      </w:r>
      <w:proofErr w:type="spellEnd"/>
      <w:r w:rsidRPr="00AA372B">
        <w:rPr>
          <w:rFonts w:ascii="Cambria" w:hAnsi="Cambria"/>
          <w:sz w:val="24"/>
          <w:szCs w:val="24"/>
        </w:rPr>
        <w:t xml:space="preserve"> O., </w:t>
      </w:r>
      <w:proofErr w:type="spellStart"/>
      <w:r w:rsidRPr="00AA372B">
        <w:rPr>
          <w:rFonts w:ascii="Cambria" w:hAnsi="Cambria"/>
          <w:sz w:val="24"/>
          <w:szCs w:val="24"/>
        </w:rPr>
        <w:t>Fleisch</w:t>
      </w:r>
      <w:proofErr w:type="spellEnd"/>
      <w:r w:rsidRPr="00AA372B">
        <w:rPr>
          <w:rFonts w:ascii="Cambria" w:hAnsi="Cambria"/>
          <w:sz w:val="24"/>
          <w:szCs w:val="24"/>
        </w:rPr>
        <w:t xml:space="preserve"> E., Ackermann W., </w:t>
      </w:r>
      <w:r w:rsidRPr="00AA372B">
        <w:rPr>
          <w:rFonts w:ascii="Cambria" w:hAnsi="Cambria"/>
          <w:sz w:val="24"/>
          <w:szCs w:val="24"/>
        </w:rPr>
        <w:t xml:space="preserve">Ackermann </w:t>
      </w:r>
      <w:r w:rsidRPr="00AA372B">
        <w:rPr>
          <w:rFonts w:ascii="Cambria" w:hAnsi="Cambria"/>
          <w:sz w:val="24"/>
          <w:szCs w:val="24"/>
        </w:rPr>
        <w:t>L 2010</w:t>
      </w:r>
      <w:r w:rsidRPr="00AA372B">
        <w:rPr>
          <w:rFonts w:ascii="Cambria" w:hAnsi="Cambria"/>
          <w:i/>
          <w:sz w:val="24"/>
          <w:szCs w:val="24"/>
        </w:rPr>
        <w:t xml:space="preserve">, </w:t>
      </w:r>
      <w:r w:rsidRPr="00AA372B">
        <w:rPr>
          <w:rFonts w:ascii="Cambria" w:hAnsi="Cambria"/>
          <w:i/>
          <w:sz w:val="24"/>
          <w:szCs w:val="24"/>
        </w:rPr>
        <w:t>Mobile Claims Management: Smartphone Apps in Motor</w:t>
      </w:r>
      <w:r w:rsidRPr="00AA372B">
        <w:rPr>
          <w:rFonts w:ascii="Cambria" w:hAnsi="Cambria"/>
          <w:i/>
          <w:sz w:val="24"/>
          <w:szCs w:val="24"/>
        </w:rPr>
        <w:t xml:space="preserve"> </w:t>
      </w:r>
      <w:r w:rsidRPr="00AA372B">
        <w:rPr>
          <w:rFonts w:ascii="Cambria" w:hAnsi="Cambria"/>
          <w:i/>
          <w:sz w:val="24"/>
          <w:szCs w:val="24"/>
        </w:rPr>
        <w:t>Insura</w:t>
      </w:r>
      <w:bookmarkStart w:id="0" w:name="_GoBack"/>
      <w:bookmarkEnd w:id="0"/>
      <w:r w:rsidRPr="00AA372B">
        <w:rPr>
          <w:rFonts w:ascii="Cambria" w:hAnsi="Cambria"/>
          <w:i/>
          <w:sz w:val="24"/>
          <w:szCs w:val="24"/>
        </w:rPr>
        <w:t>nce</w:t>
      </w:r>
      <w:r w:rsidRPr="00AA372B">
        <w:rPr>
          <w:rFonts w:ascii="Cambria" w:hAnsi="Cambria"/>
          <w:i/>
          <w:sz w:val="24"/>
          <w:szCs w:val="24"/>
        </w:rPr>
        <w:t xml:space="preserve">, </w:t>
      </w:r>
      <w:proofErr w:type="spellStart"/>
      <w:r w:rsidRPr="00AA372B">
        <w:rPr>
          <w:rFonts w:ascii="Cambria" w:eastAsiaTheme="minorHAnsi" w:hAnsi="Cambria" w:cs="GillSansStd-Light"/>
          <w:sz w:val="24"/>
          <w:szCs w:val="24"/>
          <w:lang w:bidi="ar-SA"/>
        </w:rPr>
        <w:t>Trendmonitor</w:t>
      </w:r>
      <w:proofErr w:type="spellEnd"/>
      <w:r w:rsidRPr="00AA372B">
        <w:rPr>
          <w:rFonts w:ascii="Cambria" w:eastAsiaTheme="minorHAnsi" w:hAnsi="Cambria" w:cs="GillSansStd-Light"/>
          <w:sz w:val="24"/>
          <w:szCs w:val="24"/>
          <w:lang w:bidi="ar-SA"/>
        </w:rPr>
        <w:t xml:space="preserve"> 4 </w:t>
      </w:r>
      <w:r w:rsidRPr="00AA372B">
        <w:rPr>
          <w:rFonts w:ascii="Cambria" w:eastAsiaTheme="minorHAnsi" w:hAnsi="Cambria" w:cs="AGaramondPro-Regular"/>
          <w:sz w:val="24"/>
          <w:szCs w:val="24"/>
          <w:lang w:bidi="ar-SA"/>
        </w:rPr>
        <w:t xml:space="preserve">. </w:t>
      </w:r>
      <w:r w:rsidRPr="00AA372B">
        <w:rPr>
          <w:rFonts w:ascii="Cambria" w:eastAsiaTheme="minorHAnsi" w:hAnsi="Cambria" w:cs="GillSansStd-Light"/>
          <w:sz w:val="24"/>
          <w:szCs w:val="24"/>
          <w:lang w:bidi="ar-SA"/>
        </w:rPr>
        <w:t>2010</w:t>
      </w:r>
    </w:p>
    <w:sectPr w:rsidR="00AA372B" w:rsidRPr="00AA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Std-Light">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A9"/>
    <w:rsid w:val="00061E3B"/>
    <w:rsid w:val="002714A9"/>
    <w:rsid w:val="002915B2"/>
    <w:rsid w:val="002B39B1"/>
    <w:rsid w:val="002C56CA"/>
    <w:rsid w:val="002D3FA8"/>
    <w:rsid w:val="00341719"/>
    <w:rsid w:val="00437D2B"/>
    <w:rsid w:val="00475B9F"/>
    <w:rsid w:val="006726B7"/>
    <w:rsid w:val="006C62E3"/>
    <w:rsid w:val="006D55F3"/>
    <w:rsid w:val="00714E54"/>
    <w:rsid w:val="00734855"/>
    <w:rsid w:val="007F1386"/>
    <w:rsid w:val="00933C7A"/>
    <w:rsid w:val="00940421"/>
    <w:rsid w:val="00A06858"/>
    <w:rsid w:val="00A9658E"/>
    <w:rsid w:val="00AA372B"/>
    <w:rsid w:val="00AE3A00"/>
    <w:rsid w:val="00CA5232"/>
    <w:rsid w:val="00D45376"/>
    <w:rsid w:val="00D7093E"/>
    <w:rsid w:val="00EE6CCA"/>
    <w:rsid w:val="00F8660B"/>
    <w:rsid w:val="00FD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DCB9E-E3AF-4220-8D71-5BEDE934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0B"/>
    <w:pPr>
      <w:spacing w:after="200" w:line="276" w:lineRule="auto"/>
    </w:pPr>
    <w:rPr>
      <w:rFonts w:ascii="Calibri" w:eastAsia="Calibri"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858"/>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2915B2"/>
    <w:rPr>
      <w:color w:val="0563C1" w:themeColor="hyperlink"/>
      <w:u w:val="single"/>
    </w:rPr>
  </w:style>
  <w:style w:type="character" w:styleId="FollowedHyperlink">
    <w:name w:val="FollowedHyperlink"/>
    <w:basedOn w:val="DefaultParagraphFont"/>
    <w:uiPriority w:val="99"/>
    <w:semiHidden/>
    <w:unhideWhenUsed/>
    <w:rsid w:val="00291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pgemini.com/resource-file-access/resource/pdf/mobile_solutions_for_claims_management_0.pdf" TargetMode="External"/><Relationship Id="rId5" Type="http://schemas.openxmlformats.org/officeDocument/2006/relationships/hyperlink" Target="http://www.nielsen.com/lk/en/insights/reports/2014/sri-lanka-2013-in-review-and-opportunities-in-2014.html" TargetMode="External"/><Relationship Id="rId4" Type="http://schemas.openxmlformats.org/officeDocument/2006/relationships/hyperlink" Target="http://www-03.ibm.com/industries/financialservices/doc/content/solution/12310131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11</cp:revision>
  <dcterms:created xsi:type="dcterms:W3CDTF">2014-12-24T05:00:00Z</dcterms:created>
  <dcterms:modified xsi:type="dcterms:W3CDTF">2015-01-01T05:34:00Z</dcterms:modified>
</cp:coreProperties>
</file>