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A8F24" w14:textId="77777777" w:rsidR="000A270A" w:rsidRDefault="000A270A" w:rsidP="000A270A">
      <w:pPr>
        <w:spacing w:before="157" w:after="157" w:line="270" w:lineRule="auto"/>
        <w:jc w:val="center"/>
        <w:rPr>
          <w:rFonts w:ascii="Times New Roman" w:eastAsia="inter" w:hAnsi="Times New Roman" w:cs="Times New Roman"/>
          <w:b/>
          <w:color w:val="000000"/>
          <w:sz w:val="56"/>
          <w:szCs w:val="56"/>
        </w:rPr>
      </w:pPr>
    </w:p>
    <w:p w14:paraId="23EAB51B" w14:textId="1A2669A1" w:rsidR="000A270A" w:rsidRDefault="00226CCE" w:rsidP="00226CCE">
      <w:pPr>
        <w:spacing w:before="157" w:after="157" w:line="270" w:lineRule="auto"/>
        <w:jc w:val="center"/>
        <w:rPr>
          <w:rFonts w:ascii="Times New Roman" w:eastAsia="inter" w:hAnsi="Times New Roman" w:cs="Times New Roman"/>
          <w:b/>
          <w:color w:val="000000"/>
          <w:sz w:val="56"/>
          <w:szCs w:val="56"/>
        </w:rPr>
      </w:pPr>
      <w:r>
        <w:rPr>
          <w:rFonts w:ascii="Times New Roman" w:eastAsia="inter" w:hAnsi="Times New Roman" w:cs="Times New Roman"/>
          <w:b/>
          <w:noProof/>
          <w:color w:val="000000"/>
          <w:sz w:val="56"/>
          <w:szCs w:val="56"/>
        </w:rPr>
        <w:drawing>
          <wp:inline distT="0" distB="0" distL="0" distR="0" wp14:anchorId="4EAF03FA" wp14:editId="7B2B9F60">
            <wp:extent cx="4556760" cy="1360799"/>
            <wp:effectExtent l="0" t="0" r="0" b="0"/>
            <wp:docPr id="182182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22276" name="Picture 18218222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1370" cy="1365162"/>
                    </a:xfrm>
                    <a:prstGeom prst="rect">
                      <a:avLst/>
                    </a:prstGeom>
                  </pic:spPr>
                </pic:pic>
              </a:graphicData>
            </a:graphic>
          </wp:inline>
        </w:drawing>
      </w:r>
    </w:p>
    <w:p w14:paraId="7555E0D3" w14:textId="77777777" w:rsidR="000A270A" w:rsidRDefault="000A270A" w:rsidP="000A270A">
      <w:pPr>
        <w:spacing w:before="157" w:after="157" w:line="270" w:lineRule="auto"/>
        <w:jc w:val="center"/>
        <w:rPr>
          <w:rFonts w:ascii="Times New Roman" w:eastAsia="inter" w:hAnsi="Times New Roman" w:cs="Times New Roman"/>
          <w:b/>
          <w:color w:val="000000"/>
          <w:sz w:val="56"/>
          <w:szCs w:val="56"/>
        </w:rPr>
      </w:pPr>
    </w:p>
    <w:p w14:paraId="738DDBF9" w14:textId="6E0315DA" w:rsidR="00226CCE" w:rsidRDefault="008514BC" w:rsidP="000A270A">
      <w:pPr>
        <w:spacing w:before="157" w:after="157" w:line="270" w:lineRule="auto"/>
        <w:jc w:val="center"/>
        <w:rPr>
          <w:rFonts w:ascii="Times New Roman" w:eastAsia="inter" w:hAnsi="Times New Roman" w:cs="Times New Roman"/>
          <w:b/>
          <w:color w:val="000000"/>
          <w:sz w:val="56"/>
          <w:szCs w:val="56"/>
        </w:rPr>
      </w:pPr>
      <w:r w:rsidRPr="000A270A">
        <w:rPr>
          <w:rFonts w:ascii="Times New Roman" w:hAnsi="Times New Roman" w:cs="Times New Roman"/>
          <w:noProof/>
          <w:sz w:val="24"/>
          <w:szCs w:val="24"/>
        </w:rPr>
        <mc:AlternateContent>
          <mc:Choice Requires="wps">
            <w:drawing>
              <wp:inline distT="0" distB="0" distL="0" distR="0" wp14:anchorId="076A395F" wp14:editId="75F86821">
                <wp:extent cx="6038850" cy="635"/>
                <wp:effectExtent l="0" t="0" r="19050" b="37465"/>
                <wp:docPr id="21141151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chemeClr val="bg1"/>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0FCB054"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" fillcolor="white [3212]" strokeweight="1pt">
                <v:stroke opacity="0"/>
                <w10:anchorlock/>
              </v:rect>
            </w:pict>
          </mc:Fallback>
        </mc:AlternateContent>
      </w:r>
    </w:p>
    <w:p w14:paraId="5A3E0503" w14:textId="751CF91E" w:rsidR="000A270A" w:rsidRPr="000A270A" w:rsidRDefault="00000000" w:rsidP="000A270A">
      <w:pPr>
        <w:spacing w:before="157" w:after="157" w:line="270" w:lineRule="auto"/>
        <w:jc w:val="center"/>
        <w:rPr>
          <w:rFonts w:ascii="Times New Roman" w:eastAsia="inter" w:hAnsi="Times New Roman" w:cs="Times New Roman"/>
          <w:b/>
          <w:color w:val="000000"/>
          <w:sz w:val="56"/>
          <w:szCs w:val="56"/>
        </w:rPr>
      </w:pPr>
      <w:r w:rsidRPr="000A270A">
        <w:rPr>
          <w:rFonts w:ascii="Times New Roman" w:eastAsia="inter" w:hAnsi="Times New Roman" w:cs="Times New Roman"/>
          <w:b/>
          <w:color w:val="000000"/>
          <w:sz w:val="56"/>
          <w:szCs w:val="56"/>
        </w:rPr>
        <w:t xml:space="preserve">Flow-Based Intrusion Detection on </w:t>
      </w:r>
    </w:p>
    <w:p w14:paraId="6489310D" w14:textId="15402E54" w:rsidR="009324C4" w:rsidRDefault="00000000" w:rsidP="000A270A">
      <w:pPr>
        <w:spacing w:before="157" w:after="157" w:line="270" w:lineRule="auto"/>
        <w:jc w:val="center"/>
        <w:rPr>
          <w:rFonts w:ascii="Times New Roman" w:eastAsia="inter" w:hAnsi="Times New Roman" w:cs="Times New Roman"/>
          <w:b/>
          <w:color w:val="000000"/>
          <w:sz w:val="56"/>
          <w:szCs w:val="56"/>
        </w:rPr>
      </w:pPr>
      <w:r w:rsidRPr="000A270A">
        <w:rPr>
          <w:rFonts w:ascii="Times New Roman" w:eastAsia="inter" w:hAnsi="Times New Roman" w:cs="Times New Roman"/>
          <w:b/>
          <w:color w:val="000000"/>
          <w:sz w:val="56"/>
          <w:szCs w:val="56"/>
        </w:rPr>
        <w:t>Resource-Constrained Devices</w:t>
      </w:r>
    </w:p>
    <w:p w14:paraId="57D29004" w14:textId="43EBD413" w:rsidR="008514BC" w:rsidRPr="000A270A" w:rsidRDefault="008514BC" w:rsidP="000A270A">
      <w:pPr>
        <w:spacing w:before="157" w:after="157" w:line="270" w:lineRule="auto"/>
        <w:jc w:val="center"/>
        <w:rPr>
          <w:rFonts w:ascii="Times New Roman" w:eastAsia="inter" w:hAnsi="Times New Roman" w:cs="Times New Roman"/>
          <w:b/>
          <w:color w:val="000000"/>
          <w:sz w:val="56"/>
          <w:szCs w:val="56"/>
        </w:rPr>
      </w:pPr>
      <w:r w:rsidRPr="000A270A">
        <w:rPr>
          <w:rFonts w:ascii="Times New Roman" w:hAnsi="Times New Roman" w:cs="Times New Roman"/>
          <w:noProof/>
          <w:sz w:val="24"/>
          <w:szCs w:val="24"/>
        </w:rPr>
        <mc:AlternateContent>
          <mc:Choice Requires="wps">
            <w:drawing>
              <wp:inline distT="0" distB="0" distL="0" distR="0" wp14:anchorId="4933C8F3" wp14:editId="4443C85C">
                <wp:extent cx="6038850" cy="635"/>
                <wp:effectExtent l="0" t="0" r="19050" b="37465"/>
                <wp:docPr id="198876780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chemeClr val="bg1"/>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BFA9F70"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" fillcolor="white [3212]" strokeweight="1pt">
                <v:stroke opacity="0"/>
                <w10:anchorlock/>
              </v:rect>
            </w:pict>
          </mc:Fallback>
        </mc:AlternateContent>
      </w:r>
    </w:p>
    <w:p w14:paraId="75DA3116" w14:textId="77777777" w:rsidR="000A270A" w:rsidRPr="000A270A" w:rsidRDefault="000A270A" w:rsidP="000A270A">
      <w:pPr>
        <w:spacing w:before="157" w:after="157" w:line="270" w:lineRule="auto"/>
        <w:jc w:val="center"/>
        <w:rPr>
          <w:rFonts w:ascii="Times New Roman" w:eastAsia="inter" w:hAnsi="Times New Roman" w:cs="Times New Roman"/>
          <w:b/>
          <w:color w:val="000000"/>
          <w:sz w:val="44"/>
          <w:szCs w:val="44"/>
        </w:rPr>
      </w:pPr>
      <w:r w:rsidRPr="000A270A">
        <w:rPr>
          <w:rFonts w:ascii="Times New Roman" w:eastAsia="inter" w:hAnsi="Times New Roman" w:cs="Times New Roman"/>
          <w:b/>
          <w:color w:val="000000"/>
          <w:sz w:val="44"/>
          <w:szCs w:val="44"/>
        </w:rPr>
        <w:t>Ishan Singh</w:t>
      </w:r>
    </w:p>
    <w:p w14:paraId="693DD56F" w14:textId="6209482D" w:rsidR="000A270A" w:rsidRPr="000A270A" w:rsidRDefault="000A270A" w:rsidP="000A270A">
      <w:pPr>
        <w:spacing w:before="157" w:after="157" w:line="270" w:lineRule="auto"/>
        <w:jc w:val="center"/>
        <w:rPr>
          <w:rFonts w:ascii="Times New Roman" w:eastAsia="inter" w:hAnsi="Times New Roman" w:cs="Times New Roman"/>
          <w:b/>
          <w:color w:val="000000"/>
          <w:sz w:val="24"/>
          <w:szCs w:val="24"/>
        </w:rPr>
      </w:pPr>
      <w:r w:rsidRPr="000A270A">
        <w:rPr>
          <w:rFonts w:ascii="Times New Roman" w:eastAsia="inter" w:hAnsi="Times New Roman" w:cs="Times New Roman"/>
          <w:b/>
          <w:color w:val="000000"/>
          <w:sz w:val="44"/>
          <w:szCs w:val="44"/>
        </w:rPr>
        <w:t>22BCE2608</w:t>
      </w:r>
      <w:r w:rsidR="00297A75">
        <w:rPr>
          <w:rFonts w:ascii="Times New Roman" w:eastAsia="inter" w:hAnsi="Times New Roman" w:cs="Times New Roman"/>
          <w:b/>
          <w:color w:val="000000"/>
          <w:sz w:val="44"/>
          <w:szCs w:val="44"/>
        </w:rPr>
        <w:t xml:space="preserve">  </w:t>
      </w:r>
      <w:r w:rsidRPr="000A270A">
        <w:rPr>
          <w:rFonts w:ascii="Times New Roman" w:eastAsia="inter" w:hAnsi="Times New Roman" w:cs="Times New Roman"/>
          <w:b/>
          <w:color w:val="000000"/>
          <w:sz w:val="24"/>
          <w:szCs w:val="24"/>
        </w:rPr>
        <w:br/>
      </w:r>
      <w:r w:rsidRPr="000A270A">
        <w:rPr>
          <w:rFonts w:ascii="Times New Roman" w:eastAsia="inter" w:hAnsi="Times New Roman" w:cs="Times New Roman"/>
          <w:b/>
          <w:color w:val="000000"/>
          <w:sz w:val="24"/>
          <w:szCs w:val="24"/>
        </w:rPr>
        <w:br/>
      </w:r>
      <w:r w:rsidRPr="000A270A">
        <w:rPr>
          <w:rFonts w:ascii="Times New Roman" w:eastAsia="inter" w:hAnsi="Times New Roman" w:cs="Times New Roman"/>
          <w:b/>
          <w:color w:val="000000"/>
          <w:sz w:val="24"/>
          <w:szCs w:val="24"/>
        </w:rPr>
        <w:br/>
      </w:r>
      <w:r w:rsidRPr="000A270A">
        <w:rPr>
          <w:rFonts w:ascii="Times New Roman" w:eastAsia="inter" w:hAnsi="Times New Roman" w:cs="Times New Roman"/>
          <w:b/>
          <w:color w:val="000000"/>
          <w:sz w:val="24"/>
          <w:szCs w:val="24"/>
        </w:rPr>
        <w:br/>
      </w:r>
      <w:r w:rsidRPr="000A270A">
        <w:rPr>
          <w:rFonts w:ascii="Times New Roman" w:eastAsia="inter" w:hAnsi="Times New Roman" w:cs="Times New Roman"/>
          <w:b/>
          <w:color w:val="000000"/>
          <w:sz w:val="24"/>
          <w:szCs w:val="24"/>
        </w:rPr>
        <w:br/>
      </w:r>
    </w:p>
    <w:p w14:paraId="5B17F67B" w14:textId="77777777" w:rsidR="000A270A" w:rsidRPr="000A270A" w:rsidRDefault="000A270A">
      <w:pPr>
        <w:spacing w:before="157" w:after="157" w:line="270" w:lineRule="auto"/>
        <w:rPr>
          <w:rFonts w:ascii="Times New Roman" w:eastAsia="inter" w:hAnsi="Times New Roman" w:cs="Times New Roman"/>
          <w:b/>
          <w:color w:val="000000"/>
          <w:sz w:val="24"/>
          <w:szCs w:val="24"/>
        </w:rPr>
      </w:pPr>
    </w:p>
    <w:p w14:paraId="5A71164A" w14:textId="77777777" w:rsidR="000A270A" w:rsidRPr="000A270A" w:rsidRDefault="000A270A">
      <w:pPr>
        <w:spacing w:before="157" w:after="157" w:line="270" w:lineRule="auto"/>
        <w:rPr>
          <w:rFonts w:ascii="Times New Roman" w:eastAsia="inter" w:hAnsi="Times New Roman" w:cs="Times New Roman"/>
          <w:b/>
          <w:color w:val="000000"/>
          <w:sz w:val="24"/>
          <w:szCs w:val="24"/>
        </w:rPr>
      </w:pPr>
    </w:p>
    <w:p w14:paraId="6DF5792C" w14:textId="77777777" w:rsidR="000A270A" w:rsidRPr="000A270A" w:rsidRDefault="000A270A">
      <w:pPr>
        <w:spacing w:before="157" w:after="157" w:line="270" w:lineRule="auto"/>
        <w:rPr>
          <w:rFonts w:ascii="Times New Roman" w:eastAsia="inter" w:hAnsi="Times New Roman" w:cs="Times New Roman"/>
          <w:b/>
          <w:color w:val="000000"/>
          <w:sz w:val="24"/>
          <w:szCs w:val="24"/>
        </w:rPr>
      </w:pPr>
    </w:p>
    <w:p w14:paraId="30E19B77" w14:textId="77777777" w:rsidR="000A270A" w:rsidRPr="000A270A" w:rsidRDefault="000A270A">
      <w:pPr>
        <w:spacing w:before="157" w:after="157" w:line="270" w:lineRule="auto"/>
        <w:rPr>
          <w:rFonts w:ascii="Times New Roman" w:eastAsia="inter" w:hAnsi="Times New Roman" w:cs="Times New Roman"/>
          <w:b/>
          <w:color w:val="000000"/>
          <w:sz w:val="24"/>
          <w:szCs w:val="24"/>
        </w:rPr>
      </w:pPr>
    </w:p>
    <w:p w14:paraId="159BEE6D" w14:textId="77777777" w:rsidR="000A270A" w:rsidRPr="000A270A" w:rsidRDefault="000A270A">
      <w:pPr>
        <w:spacing w:before="157" w:after="157" w:line="270" w:lineRule="auto"/>
        <w:rPr>
          <w:rFonts w:ascii="Times New Roman" w:eastAsia="inter" w:hAnsi="Times New Roman" w:cs="Times New Roman"/>
          <w:b/>
          <w:color w:val="000000"/>
          <w:sz w:val="24"/>
          <w:szCs w:val="24"/>
        </w:rPr>
      </w:pPr>
    </w:p>
    <w:p w14:paraId="3C76996A" w14:textId="77777777" w:rsidR="000A270A" w:rsidRDefault="000A270A" w:rsidP="000A270A">
      <w:pPr>
        <w:spacing w:before="315" w:after="105" w:line="360" w:lineRule="auto"/>
        <w:rPr>
          <w:rFonts w:ascii="Times New Roman" w:eastAsia="inter" w:hAnsi="Times New Roman" w:cs="Times New Roman"/>
          <w:b/>
          <w:color w:val="000000"/>
          <w:sz w:val="24"/>
          <w:szCs w:val="24"/>
        </w:rPr>
      </w:pPr>
    </w:p>
    <w:p w14:paraId="7E2BA732" w14:textId="68490C35" w:rsidR="009324C4" w:rsidRPr="000A270A" w:rsidRDefault="00000000" w:rsidP="000A270A">
      <w:pPr>
        <w:spacing w:before="315" w:after="105" w:line="360" w:lineRule="auto"/>
        <w:rPr>
          <w:rFonts w:ascii="Times New Roman" w:hAnsi="Times New Roman" w:cs="Times New Roman"/>
          <w:sz w:val="32"/>
          <w:szCs w:val="32"/>
        </w:rPr>
      </w:pPr>
      <w:r w:rsidRPr="000A270A">
        <w:rPr>
          <w:rFonts w:ascii="Times New Roman" w:eastAsia="inter" w:hAnsi="Times New Roman" w:cs="Times New Roman"/>
          <w:b/>
          <w:color w:val="000000"/>
          <w:sz w:val="32"/>
          <w:szCs w:val="32"/>
        </w:rPr>
        <w:lastRenderedPageBreak/>
        <w:t>Introduction</w:t>
      </w:r>
    </w:p>
    <w:p w14:paraId="6BBA2372" w14:textId="77777777"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The proliferation of cloud services and IoT devices has </w:t>
      </w:r>
      <w:r w:rsidRPr="000A270A">
        <w:rPr>
          <w:rFonts w:ascii="Times New Roman" w:eastAsia="inter" w:hAnsi="Times New Roman" w:cs="Times New Roman"/>
          <w:b/>
          <w:color w:val="000000"/>
          <w:sz w:val="24"/>
          <w:szCs w:val="24"/>
        </w:rPr>
        <w:t>widened the corporate attack surface</w:t>
      </w:r>
      <w:r w:rsidRPr="000A270A">
        <w:rPr>
          <w:rFonts w:ascii="Times New Roman" w:eastAsia="inter" w:hAnsi="Times New Roman" w:cs="Times New Roman"/>
          <w:color w:val="000000"/>
          <w:sz w:val="24"/>
          <w:szCs w:val="24"/>
        </w:rPr>
        <w:t xml:space="preserve">, enabling zero-day, </w:t>
      </w:r>
      <w:r w:rsidRPr="000A270A">
        <w:rPr>
          <w:rFonts w:ascii="Times New Roman" w:eastAsia="inter" w:hAnsi="Times New Roman" w:cs="Times New Roman"/>
          <w:i/>
          <w:color w:val="000000"/>
          <w:sz w:val="24"/>
          <w:szCs w:val="24"/>
        </w:rPr>
        <w:t>living-off-the-land</w:t>
      </w:r>
      <w:r w:rsidRPr="000A270A">
        <w:rPr>
          <w:rFonts w:ascii="Times New Roman" w:eastAsia="inter" w:hAnsi="Times New Roman" w:cs="Times New Roman"/>
          <w:color w:val="000000"/>
          <w:sz w:val="24"/>
          <w:szCs w:val="24"/>
        </w:rPr>
        <w:t xml:space="preserve"> and slow-burn attacks that easily bypass signature-based Network IDS (NIDS). Flow-level telemetry—exported as NetFlow/IPFIX records or generated on-device with tools such as Cisco </w:t>
      </w:r>
      <w:r w:rsidRPr="000A270A">
        <w:rPr>
          <w:rFonts w:ascii="Times New Roman" w:eastAsia="inter" w:hAnsi="Times New Roman" w:cs="Times New Roman"/>
          <w:b/>
          <w:color w:val="000000"/>
          <w:sz w:val="24"/>
          <w:szCs w:val="24"/>
        </w:rPr>
        <w:t>Joy</w:t>
      </w:r>
      <w:r w:rsidRPr="000A270A">
        <w:rPr>
          <w:rFonts w:ascii="Times New Roman" w:eastAsia="inter" w:hAnsi="Times New Roman" w:cs="Times New Roman"/>
          <w:color w:val="000000"/>
          <w:sz w:val="24"/>
          <w:szCs w:val="24"/>
        </w:rPr>
        <w:t>—offers a privacy-preserving alternative to payload inspection while retaining rich statistical cues.</w:t>
      </w:r>
      <w:bookmarkStart w:id="0" w:name="fnref1"/>
      <w:bookmarkEnd w:id="0"/>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w:t>
      </w:r>
      <w:r w:rsidRPr="000A270A">
        <w:rPr>
          <w:rFonts w:ascii="Times New Roman" w:hAnsi="Times New Roman" w:cs="Times New Roman"/>
          <w:sz w:val="24"/>
          <w:szCs w:val="24"/>
        </w:rPr>
        <w:fldChar w:fldCharType="end"/>
      </w:r>
      <w:bookmarkStart w:id="1" w:name="fnref2"/>
      <w:bookmarkEnd w:id="1"/>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"fn2"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[2]</w:t>
      </w:r>
      <w:r w:rsidRPr="000A270A">
        <w:rPr>
          <w:rFonts w:ascii="Times New Roman" w:hAnsi="Times New Roman" w:cs="Times New Roman"/>
          <w:sz w:val="24"/>
          <w:szCs w:val="24"/>
        </w:rPr>
        <w:fldChar w:fldCharType="end"/>
      </w:r>
      <w:bookmarkStart w:id="2" w:name="fnref3"/>
      <w:bookmarkEnd w:id="2"/>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[3]</w:t>
      </w:r>
      <w:r w:rsidRPr="000A270A">
        <w:rPr>
          <w:rFonts w:ascii="Times New Roman" w:hAnsi="Times New Roman" w:cs="Times New Roman"/>
          <w:sz w:val="24"/>
          <w:szCs w:val="24"/>
        </w:rPr>
        <w:fldChar w:fldCharType="end"/>
      </w:r>
      <w:bookmarkStart w:id="3" w:name="fnref4"/>
      <w:bookmarkEnd w:id="3"/>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"fn4"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[4]</w:t>
      </w:r>
      <w:r w:rsidRPr="000A270A">
        <w:rPr>
          <w:rFonts w:ascii="Times New Roman" w:hAnsi="Times New Roman" w:cs="Times New Roman"/>
          <w:sz w:val="24"/>
          <w:szCs w:val="24"/>
        </w:rPr>
        <w:fldChar w:fldCharType="end"/>
      </w:r>
    </w:p>
    <w:p w14:paraId="5EEEB709" w14:textId="13544CD6" w:rsidR="009324C4"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The </w:t>
      </w:r>
      <w:proofErr w:type="spellStart"/>
      <w:r w:rsidRPr="000A270A">
        <w:rPr>
          <w:rFonts w:ascii="Times New Roman" w:eastAsia="inter" w:hAnsi="Times New Roman" w:cs="Times New Roman"/>
          <w:b/>
          <w:color w:val="000000"/>
          <w:sz w:val="24"/>
          <w:szCs w:val="24"/>
        </w:rPr>
        <w:t>LUFlow</w:t>
      </w:r>
      <w:proofErr w:type="spellEnd"/>
      <w:r w:rsidRPr="000A270A">
        <w:rPr>
          <w:rFonts w:ascii="Times New Roman" w:eastAsia="inter" w:hAnsi="Times New Roman" w:cs="Times New Roman"/>
          <w:color w:val="000000"/>
          <w:sz w:val="24"/>
          <w:szCs w:val="24"/>
        </w:rPr>
        <w:t xml:space="preserve"> data set </w:t>
      </w:r>
      <w:r w:rsidR="007F35E1">
        <w:rPr>
          <w:rFonts w:ascii="Times New Roman" w:eastAsia="inter" w:hAnsi="Times New Roman" w:cs="Times New Roman"/>
          <w:color w:val="000000"/>
          <w:sz w:val="24"/>
          <w:szCs w:val="24"/>
        </w:rPr>
        <w:t>(</w:t>
      </w:r>
      <w:r w:rsidRPr="000A270A">
        <w:rPr>
          <w:rFonts w:ascii="Times New Roman" w:eastAsia="inter" w:hAnsi="Times New Roman" w:cs="Times New Roman"/>
          <w:color w:val="000000"/>
          <w:sz w:val="24"/>
          <w:szCs w:val="24"/>
        </w:rPr>
        <w:t xml:space="preserve">16 engineered features, weekly refresh) continuously captures production and honeypot traffic inside Lancaster University’s network, auto-labelling each flow as </w:t>
      </w:r>
      <w:r w:rsidRPr="000A270A">
        <w:rPr>
          <w:rFonts w:ascii="Times New Roman" w:eastAsia="inter" w:hAnsi="Times New Roman" w:cs="Times New Roman"/>
          <w:i/>
          <w:color w:val="000000"/>
          <w:sz w:val="24"/>
          <w:szCs w:val="24"/>
        </w:rPr>
        <w:t>benign</w:t>
      </w:r>
      <w:r w:rsidRPr="000A270A">
        <w:rPr>
          <w:rFonts w:ascii="Times New Roman" w:eastAsia="inter" w:hAnsi="Times New Roman" w:cs="Times New Roman"/>
          <w:color w:val="000000"/>
          <w:sz w:val="24"/>
          <w:szCs w:val="24"/>
        </w:rPr>
        <w:t xml:space="preserve">, </w:t>
      </w:r>
      <w:r w:rsidRPr="000A270A">
        <w:rPr>
          <w:rFonts w:ascii="Times New Roman" w:eastAsia="inter" w:hAnsi="Times New Roman" w:cs="Times New Roman"/>
          <w:i/>
          <w:color w:val="000000"/>
          <w:sz w:val="24"/>
          <w:szCs w:val="24"/>
        </w:rPr>
        <w:t>malicious</w:t>
      </w:r>
      <w:r w:rsidRPr="000A270A">
        <w:rPr>
          <w:rFonts w:ascii="Times New Roman" w:eastAsia="inter" w:hAnsi="Times New Roman" w:cs="Times New Roman"/>
          <w:color w:val="000000"/>
          <w:sz w:val="24"/>
          <w:szCs w:val="24"/>
        </w:rPr>
        <w:t xml:space="preserve"> or </w:t>
      </w:r>
      <w:r w:rsidRPr="000A270A">
        <w:rPr>
          <w:rFonts w:ascii="Times New Roman" w:eastAsia="inter" w:hAnsi="Times New Roman" w:cs="Times New Roman"/>
          <w:i/>
          <w:color w:val="000000"/>
          <w:sz w:val="24"/>
          <w:szCs w:val="24"/>
        </w:rPr>
        <w:t>outlier</w:t>
      </w:r>
      <w:r w:rsidRPr="000A270A">
        <w:rPr>
          <w:rFonts w:ascii="Times New Roman" w:eastAsia="inter" w:hAnsi="Times New Roman" w:cs="Times New Roman"/>
          <w:color w:val="000000"/>
          <w:sz w:val="24"/>
          <w:szCs w:val="24"/>
        </w:rPr>
        <w:t xml:space="preserve"> through threat-intelligence correlation. Its realistic mix of legitimate and emerging threats makes </w:t>
      </w:r>
      <w:proofErr w:type="spellStart"/>
      <w:r w:rsidRPr="000A270A">
        <w:rPr>
          <w:rFonts w:ascii="Times New Roman" w:eastAsia="inter" w:hAnsi="Times New Roman" w:cs="Times New Roman"/>
          <w:color w:val="000000"/>
          <w:sz w:val="24"/>
          <w:szCs w:val="24"/>
        </w:rPr>
        <w:t>LUFlow</w:t>
      </w:r>
      <w:proofErr w:type="spellEnd"/>
      <w:r w:rsidRPr="000A270A">
        <w:rPr>
          <w:rFonts w:ascii="Times New Roman" w:eastAsia="inter" w:hAnsi="Times New Roman" w:cs="Times New Roman"/>
          <w:color w:val="000000"/>
          <w:sz w:val="24"/>
          <w:szCs w:val="24"/>
        </w:rPr>
        <w:t xml:space="preserve"> an ideal benchmark for </w:t>
      </w:r>
      <w:r w:rsidRPr="000A270A">
        <w:rPr>
          <w:rFonts w:ascii="Times New Roman" w:eastAsia="inter" w:hAnsi="Times New Roman" w:cs="Times New Roman"/>
          <w:b/>
          <w:color w:val="000000"/>
          <w:sz w:val="24"/>
          <w:szCs w:val="24"/>
        </w:rPr>
        <w:t>data-driven, real-time IDS</w:t>
      </w:r>
      <w:r w:rsidRPr="000A270A">
        <w:rPr>
          <w:rFonts w:ascii="Times New Roman" w:eastAsia="inter" w:hAnsi="Times New Roman" w:cs="Times New Roman"/>
          <w:color w:val="000000"/>
          <w:sz w:val="24"/>
          <w:szCs w:val="24"/>
        </w:rPr>
        <w:t xml:space="preserve"> research and motivates the problem addressed here</w:t>
      </w:r>
      <w:bookmarkStart w:id="4" w:name="fnref5"/>
      <w:bookmarkEnd w:id="4"/>
      <w:r w:rsidR="007359FB">
        <w:rPr>
          <w:rFonts w:ascii="Times New Roman" w:eastAsia="inter" w:hAnsi="Times New Roman" w:cs="Times New Roman"/>
          <w:color w:val="000000"/>
          <w:sz w:val="24"/>
          <w:szCs w:val="24"/>
        </w:rPr>
        <w:t>.</w:t>
      </w:r>
      <w:hyperlink w:anchor="fn5">
        <w:r w:rsidR="009324C4" w:rsidRPr="000A270A">
          <w:rPr>
            <w:rFonts w:ascii="Times New Roman" w:eastAsia="inter" w:hAnsi="Times New Roman" w:cs="Times New Roman"/>
            <w:sz w:val="24"/>
            <w:szCs w:val="24"/>
            <w:u w:val="single"/>
            <w:vertAlign w:val="superscript"/>
          </w:rPr>
          <w:t>[5]</w:t>
        </w:r>
      </w:hyperlink>
      <w:bookmarkStart w:id="5" w:name="fnref6"/>
      <w:bookmarkEnd w:id="5"/>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"fn6"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[6]</w:t>
      </w:r>
      <w:r w:rsidRPr="000A270A">
        <w:rPr>
          <w:rFonts w:ascii="Times New Roman" w:hAnsi="Times New Roman" w:cs="Times New Roman"/>
          <w:sz w:val="24"/>
          <w:szCs w:val="24"/>
        </w:rPr>
        <w:fldChar w:fldCharType="end"/>
      </w:r>
    </w:p>
    <w:p w14:paraId="7710DA84" w14:textId="7E4BAEE2" w:rsidR="000A270A" w:rsidRPr="000A270A" w:rsidRDefault="000A270A">
      <w:pPr>
        <w:spacing w:after="210" w:line="360" w:lineRule="auto"/>
        <w:rPr>
          <w:rFonts w:ascii="Times New Roman" w:hAnsi="Times New Roman" w:cs="Times New Roman"/>
          <w:b/>
          <w:bCs/>
          <w:sz w:val="28"/>
          <w:szCs w:val="28"/>
        </w:rPr>
      </w:pPr>
      <w:r w:rsidRPr="000A270A">
        <w:rPr>
          <w:rFonts w:ascii="Times New Roman" w:hAnsi="Times New Roman" w:cs="Times New Roman"/>
          <w:b/>
          <w:bCs/>
          <w:sz w:val="28"/>
          <w:szCs w:val="28"/>
        </w:rPr>
        <w:t>Problem Statement:</w:t>
      </w:r>
    </w:p>
    <w:p w14:paraId="06F0C065" w14:textId="77777777" w:rsidR="009324C4" w:rsidRPr="000A270A" w:rsidRDefault="00000000">
      <w:pPr>
        <w:spacing w:after="210" w:line="360" w:lineRule="auto"/>
        <w:ind w:left="630"/>
        <w:rPr>
          <w:rFonts w:ascii="Times New Roman" w:hAnsi="Times New Roman" w:cs="Times New Roman"/>
          <w:sz w:val="24"/>
          <w:szCs w:val="24"/>
        </w:rPr>
      </w:pPr>
      <w:r w:rsidRPr="000A270A">
        <w:rPr>
          <w:rFonts w:ascii="Times New Roman" w:eastAsia="inter" w:hAnsi="Times New Roman" w:cs="Times New Roman"/>
          <w:i/>
          <w:color w:val="000000"/>
          <w:sz w:val="24"/>
          <w:szCs w:val="24"/>
        </w:rPr>
        <w:t>How can we design, benchmark and deploy an intrusion-detection model that meets strict accuracy and latency targets on commodity edge hardware while remaining adaptable to LUFlow’s evolving threat landscape?</w:t>
      </w:r>
    </w:p>
    <w:p w14:paraId="5D119A49" w14:textId="1B1978C2" w:rsidR="009324C4" w:rsidRPr="000A270A" w:rsidRDefault="008514BC">
      <w:pPr>
        <w:spacing w:before="210" w:after="0" w:line="360" w:lineRule="auto"/>
        <w:rPr>
          <w:rFonts w:ascii="Times New Roman" w:hAnsi="Times New Roman" w:cs="Times New Roman"/>
          <w:sz w:val="24"/>
          <w:szCs w:val="24"/>
        </w:rPr>
      </w:pPr>
      <w:r w:rsidRPr="000A270A">
        <w:rPr>
          <w:rFonts w:ascii="Times New Roman" w:hAnsi="Times New Roman" w:cs="Times New Roman"/>
          <w:noProof/>
          <w:sz w:val="24"/>
          <w:szCs w:val="24"/>
        </w:rPr>
        <mc:AlternateContent>
          <mc:Choice Requires="wps">
            <w:drawing>
              <wp:inline distT="0" distB="0" distL="0" distR="0" wp14:anchorId="3B3A6260" wp14:editId="04FF1A10">
                <wp:extent cx="6038850" cy="635"/>
                <wp:effectExtent l="0" t="0" r="19050" b="37465"/>
                <wp:docPr id="11725772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9529974"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758DA2F" w14:textId="7F61EF95" w:rsidR="009324C4" w:rsidRPr="000A270A" w:rsidRDefault="00000000">
      <w:pPr>
        <w:spacing w:before="315" w:after="105" w:line="360" w:lineRule="auto"/>
        <w:ind w:left="-30"/>
        <w:rPr>
          <w:rFonts w:ascii="Times New Roman" w:hAnsi="Times New Roman" w:cs="Times New Roman"/>
          <w:sz w:val="24"/>
          <w:szCs w:val="24"/>
        </w:rPr>
      </w:pPr>
      <w:r w:rsidRPr="000A270A">
        <w:rPr>
          <w:rFonts w:ascii="Times New Roman" w:eastAsia="inter" w:hAnsi="Times New Roman" w:cs="Times New Roman"/>
          <w:b/>
          <w:color w:val="000000"/>
          <w:sz w:val="32"/>
          <w:szCs w:val="32"/>
        </w:rPr>
        <w:t>Comparative Study of Existing Models</w:t>
      </w:r>
    </w:p>
    <w:tbl>
      <w:tblPr>
        <w:tblStyle w:val="TableGrid"/>
        <w:tblW w:w="0" w:type="auto"/>
        <w:tblLook w:val="04A0" w:firstRow="1" w:lastRow="0" w:firstColumn="1" w:lastColumn="0" w:noHBand="0" w:noVBand="1"/>
      </w:tblPr>
      <w:tblGrid>
        <w:gridCol w:w="337"/>
        <w:gridCol w:w="1639"/>
        <w:gridCol w:w="1798"/>
        <w:gridCol w:w="1259"/>
        <w:gridCol w:w="1700"/>
        <w:gridCol w:w="1615"/>
        <w:gridCol w:w="1152"/>
      </w:tblGrid>
      <w:tr w:rsidR="009324C4" w:rsidRPr="000A270A" w14:paraId="29756B06" w14:textId="77777777" w:rsidTr="000A270A">
        <w:tc>
          <w:tcPr>
            <w:tcW w:w="0" w:type="auto"/>
          </w:tcPr>
          <w:p w14:paraId="76B6F39E"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w:t>
            </w:r>
          </w:p>
        </w:tc>
        <w:tc>
          <w:tcPr>
            <w:tcW w:w="0" w:type="auto"/>
          </w:tcPr>
          <w:p w14:paraId="63ACFD97"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Model &amp; Year</w:t>
            </w:r>
          </w:p>
        </w:tc>
        <w:tc>
          <w:tcPr>
            <w:tcW w:w="0" w:type="auto"/>
          </w:tcPr>
          <w:p w14:paraId="7E897A2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Core Technique</w:t>
            </w:r>
          </w:p>
        </w:tc>
        <w:tc>
          <w:tcPr>
            <w:tcW w:w="0" w:type="auto"/>
          </w:tcPr>
          <w:p w14:paraId="7B20CE8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Data Set(s)</w:t>
            </w:r>
          </w:p>
        </w:tc>
        <w:tc>
          <w:tcPr>
            <w:tcW w:w="0" w:type="auto"/>
          </w:tcPr>
          <w:p w14:paraId="34A054F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Reported Strengths</w:t>
            </w:r>
          </w:p>
        </w:tc>
        <w:tc>
          <w:tcPr>
            <w:tcW w:w="0" w:type="auto"/>
          </w:tcPr>
          <w:p w14:paraId="05E8FABA"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Key Limitations</w:t>
            </w:r>
          </w:p>
        </w:tc>
        <w:tc>
          <w:tcPr>
            <w:tcW w:w="0" w:type="auto"/>
          </w:tcPr>
          <w:p w14:paraId="55E7675E"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LUFlow</w:t>
            </w:r>
            <w:proofErr w:type="spellEnd"/>
            <w:r w:rsidRPr="000A270A">
              <w:rPr>
                <w:rFonts w:ascii="Times New Roman" w:eastAsia="inter" w:hAnsi="Times New Roman" w:cs="Times New Roman"/>
                <w:color w:val="000000"/>
                <w:sz w:val="24"/>
                <w:szCs w:val="24"/>
              </w:rPr>
              <w:t xml:space="preserve"> </w:t>
            </w:r>
            <w:proofErr w:type="gramStart"/>
            <w:r w:rsidRPr="000A270A">
              <w:rPr>
                <w:rFonts w:ascii="Times New Roman" w:eastAsia="inter" w:hAnsi="Times New Roman" w:cs="Times New Roman"/>
                <w:color w:val="000000"/>
                <w:sz w:val="24"/>
                <w:szCs w:val="24"/>
              </w:rPr>
              <w:t>Perf.*</w:t>
            </w:r>
            <w:proofErr w:type="gramEnd"/>
          </w:p>
        </w:tc>
      </w:tr>
      <w:tr w:rsidR="009324C4" w:rsidRPr="000A270A" w14:paraId="2B87DE7A" w14:textId="77777777" w:rsidTr="000A270A">
        <w:tc>
          <w:tcPr>
            <w:tcW w:w="0" w:type="auto"/>
          </w:tcPr>
          <w:p w14:paraId="189791E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1</w:t>
            </w:r>
          </w:p>
        </w:tc>
        <w:tc>
          <w:tcPr>
            <w:tcW w:w="0" w:type="auto"/>
          </w:tcPr>
          <w:p w14:paraId="09C54B20"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Random Forest (2024)</w:t>
            </w:r>
            <w:hyperlink w:anchor="fn5">
              <w:r w:rsidR="009324C4" w:rsidRPr="000A270A">
                <w:rPr>
                  <w:rFonts w:ascii="Times New Roman" w:eastAsia="inter" w:hAnsi="Times New Roman" w:cs="Times New Roman"/>
                  <w:sz w:val="24"/>
                  <w:szCs w:val="24"/>
                  <w:u w:val="single"/>
                  <w:vertAlign w:val="superscript"/>
                </w:rPr>
                <w:t>[5]</w:t>
              </w:r>
            </w:hyperlink>
          </w:p>
        </w:tc>
        <w:tc>
          <w:tcPr>
            <w:tcW w:w="0" w:type="auto"/>
          </w:tcPr>
          <w:p w14:paraId="70DFB5EE"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Bagging of decision trees</w:t>
            </w:r>
          </w:p>
        </w:tc>
        <w:tc>
          <w:tcPr>
            <w:tcW w:w="0" w:type="auto"/>
          </w:tcPr>
          <w:p w14:paraId="51536B37"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LUFlow</w:t>
            </w:r>
            <w:proofErr w:type="spellEnd"/>
          </w:p>
        </w:tc>
        <w:tc>
          <w:tcPr>
            <w:tcW w:w="0" w:type="auto"/>
          </w:tcPr>
          <w:p w14:paraId="0844EB4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High accuracy; interpretable</w:t>
            </w:r>
          </w:p>
        </w:tc>
        <w:tc>
          <w:tcPr>
            <w:tcW w:w="0" w:type="auto"/>
          </w:tcPr>
          <w:p w14:paraId="5702FBE0"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Memory-heavy; offline-batch</w:t>
            </w:r>
          </w:p>
        </w:tc>
        <w:tc>
          <w:tcPr>
            <w:tcW w:w="0" w:type="auto"/>
          </w:tcPr>
          <w:p w14:paraId="2885AE9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91% accuracy</w:t>
            </w:r>
          </w:p>
        </w:tc>
      </w:tr>
      <w:tr w:rsidR="009324C4" w:rsidRPr="000A270A" w14:paraId="6D118AD7" w14:textId="77777777" w:rsidTr="000A270A">
        <w:tc>
          <w:tcPr>
            <w:tcW w:w="0" w:type="auto"/>
          </w:tcPr>
          <w:p w14:paraId="166EBF52"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2</w:t>
            </w:r>
          </w:p>
        </w:tc>
        <w:tc>
          <w:tcPr>
            <w:tcW w:w="0" w:type="auto"/>
          </w:tcPr>
          <w:p w14:paraId="31AE6DD4"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B-DRF Ensemble (2024)</w:t>
            </w:r>
            <w:hyperlink w:anchor="fn7">
              <w:r w:rsidR="009324C4" w:rsidRPr="000A270A">
                <w:rPr>
                  <w:rFonts w:ascii="Times New Roman" w:eastAsia="inter" w:hAnsi="Times New Roman" w:cs="Times New Roman"/>
                  <w:sz w:val="24"/>
                  <w:szCs w:val="24"/>
                  <w:u w:val="single"/>
                  <w:vertAlign w:val="superscript"/>
                </w:rPr>
                <w:t>[7]</w:t>
              </w:r>
            </w:hyperlink>
          </w:p>
        </w:tc>
        <w:tc>
          <w:tcPr>
            <w:tcW w:w="0" w:type="auto"/>
          </w:tcPr>
          <w:p w14:paraId="0BB82AF8"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Bootstrap + </w:t>
            </w:r>
            <w:proofErr w:type="spellStart"/>
            <w:r w:rsidRPr="000A270A">
              <w:rPr>
                <w:rFonts w:ascii="Times New Roman" w:eastAsia="inter" w:hAnsi="Times New Roman" w:cs="Times New Roman"/>
                <w:color w:val="000000"/>
                <w:sz w:val="24"/>
                <w:szCs w:val="24"/>
              </w:rPr>
              <w:t>randomisation</w:t>
            </w:r>
            <w:proofErr w:type="spellEnd"/>
          </w:p>
        </w:tc>
        <w:tc>
          <w:tcPr>
            <w:tcW w:w="0" w:type="auto"/>
          </w:tcPr>
          <w:p w14:paraId="3355347A"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LUFlow</w:t>
            </w:r>
            <w:proofErr w:type="spellEnd"/>
          </w:p>
        </w:tc>
        <w:tc>
          <w:tcPr>
            <w:tcW w:w="0" w:type="auto"/>
          </w:tcPr>
          <w:p w14:paraId="66CAF1A0"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99% accuracy; lower variance</w:t>
            </w:r>
          </w:p>
        </w:tc>
        <w:tc>
          <w:tcPr>
            <w:tcW w:w="0" w:type="auto"/>
          </w:tcPr>
          <w:p w14:paraId="12A48801"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Batch-oriented; opaque</w:t>
            </w:r>
          </w:p>
        </w:tc>
        <w:tc>
          <w:tcPr>
            <w:tcW w:w="0" w:type="auto"/>
          </w:tcPr>
          <w:p w14:paraId="4D025206"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99% accuracy</w:t>
            </w:r>
          </w:p>
        </w:tc>
      </w:tr>
      <w:tr w:rsidR="009324C4" w:rsidRPr="000A270A" w14:paraId="7059495E" w14:textId="77777777" w:rsidTr="000A270A">
        <w:tc>
          <w:tcPr>
            <w:tcW w:w="0" w:type="auto"/>
          </w:tcPr>
          <w:p w14:paraId="55085211"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lastRenderedPageBreak/>
              <w:t>3</w:t>
            </w:r>
          </w:p>
        </w:tc>
        <w:tc>
          <w:tcPr>
            <w:tcW w:w="0" w:type="auto"/>
          </w:tcPr>
          <w:p w14:paraId="3B4128AC"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XGBoost</w:t>
            </w:r>
            <w:proofErr w:type="spellEnd"/>
            <w:r w:rsidRPr="000A270A">
              <w:rPr>
                <w:rFonts w:ascii="Times New Roman" w:eastAsia="inter" w:hAnsi="Times New Roman" w:cs="Times New Roman"/>
                <w:color w:val="000000"/>
                <w:sz w:val="24"/>
                <w:szCs w:val="24"/>
              </w:rPr>
              <w:t xml:space="preserve"> (2024)</w:t>
            </w:r>
            <w:hyperlink w:anchor="fn8">
              <w:r w:rsidR="009324C4" w:rsidRPr="000A270A">
                <w:rPr>
                  <w:rFonts w:ascii="Times New Roman" w:eastAsia="inter" w:hAnsi="Times New Roman" w:cs="Times New Roman"/>
                  <w:sz w:val="24"/>
                  <w:szCs w:val="24"/>
                  <w:u w:val="single"/>
                  <w:vertAlign w:val="superscript"/>
                </w:rPr>
                <w:t>[8]</w:t>
              </w:r>
            </w:hyperlink>
          </w:p>
        </w:tc>
        <w:tc>
          <w:tcPr>
            <w:tcW w:w="0" w:type="auto"/>
          </w:tcPr>
          <w:p w14:paraId="4DC227CC"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Gradient boosted trees</w:t>
            </w:r>
          </w:p>
        </w:tc>
        <w:tc>
          <w:tcPr>
            <w:tcW w:w="0" w:type="auto"/>
          </w:tcPr>
          <w:p w14:paraId="2C7DAAB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Multiple IDS sets</w:t>
            </w:r>
          </w:p>
        </w:tc>
        <w:tc>
          <w:tcPr>
            <w:tcW w:w="0" w:type="auto"/>
          </w:tcPr>
          <w:p w14:paraId="6C0B97CE"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Handles imbalance; top F1 (99.4%)</w:t>
            </w:r>
          </w:p>
        </w:tc>
        <w:tc>
          <w:tcPr>
            <w:tcW w:w="0" w:type="auto"/>
          </w:tcPr>
          <w:p w14:paraId="13CBABCE"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Hyper-parameter heavy; CPU cost</w:t>
            </w:r>
          </w:p>
        </w:tc>
        <w:tc>
          <w:tcPr>
            <w:tcW w:w="0" w:type="auto"/>
          </w:tcPr>
          <w:p w14:paraId="078ABBF5"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98–99%†</w:t>
            </w:r>
          </w:p>
        </w:tc>
      </w:tr>
      <w:tr w:rsidR="009324C4" w:rsidRPr="000A270A" w14:paraId="7F8E9466" w14:textId="77777777" w:rsidTr="000A270A">
        <w:tc>
          <w:tcPr>
            <w:tcW w:w="0" w:type="auto"/>
          </w:tcPr>
          <w:p w14:paraId="2C60912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4</w:t>
            </w:r>
          </w:p>
        </w:tc>
        <w:tc>
          <w:tcPr>
            <w:tcW w:w="0" w:type="auto"/>
          </w:tcPr>
          <w:p w14:paraId="0FADAF09"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LightGBM</w:t>
            </w:r>
            <w:proofErr w:type="spellEnd"/>
            <w:r w:rsidRPr="000A270A">
              <w:rPr>
                <w:rFonts w:ascii="Times New Roman" w:eastAsia="inter" w:hAnsi="Times New Roman" w:cs="Times New Roman"/>
                <w:color w:val="000000"/>
                <w:sz w:val="24"/>
                <w:szCs w:val="24"/>
              </w:rPr>
              <w:t xml:space="preserve"> (2024)</w:t>
            </w:r>
            <w:hyperlink w:anchor="fn9">
              <w:r w:rsidR="009324C4" w:rsidRPr="000A270A">
                <w:rPr>
                  <w:rFonts w:ascii="Times New Roman" w:eastAsia="inter" w:hAnsi="Times New Roman" w:cs="Times New Roman"/>
                  <w:sz w:val="24"/>
                  <w:szCs w:val="24"/>
                  <w:u w:val="single"/>
                  <w:vertAlign w:val="superscript"/>
                </w:rPr>
                <w:t>[9]</w:t>
              </w:r>
            </w:hyperlink>
          </w:p>
        </w:tc>
        <w:tc>
          <w:tcPr>
            <w:tcW w:w="0" w:type="auto"/>
          </w:tcPr>
          <w:p w14:paraId="15209748"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Histogram-based boosting</w:t>
            </w:r>
          </w:p>
        </w:tc>
        <w:tc>
          <w:tcPr>
            <w:tcW w:w="0" w:type="auto"/>
          </w:tcPr>
          <w:p w14:paraId="1E5862AD"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CIC-IDS17, UNSW-NB15</w:t>
            </w:r>
          </w:p>
        </w:tc>
        <w:tc>
          <w:tcPr>
            <w:tcW w:w="0" w:type="auto"/>
          </w:tcPr>
          <w:p w14:paraId="3FCE3F32"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Fast on large, sparse data</w:t>
            </w:r>
          </w:p>
        </w:tc>
        <w:tc>
          <w:tcPr>
            <w:tcW w:w="0" w:type="auto"/>
          </w:tcPr>
          <w:p w14:paraId="665B2B6A"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Weak on rare classes without tuning</w:t>
            </w:r>
          </w:p>
        </w:tc>
        <w:tc>
          <w:tcPr>
            <w:tcW w:w="0" w:type="auto"/>
          </w:tcPr>
          <w:p w14:paraId="529D81EF"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N/A</w:t>
            </w:r>
          </w:p>
        </w:tc>
      </w:tr>
      <w:tr w:rsidR="009324C4" w:rsidRPr="000A270A" w14:paraId="6431CEB5" w14:textId="77777777" w:rsidTr="000A270A">
        <w:tc>
          <w:tcPr>
            <w:tcW w:w="0" w:type="auto"/>
          </w:tcPr>
          <w:p w14:paraId="1BE00072"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5</w:t>
            </w:r>
          </w:p>
        </w:tc>
        <w:tc>
          <w:tcPr>
            <w:tcW w:w="0" w:type="auto"/>
          </w:tcPr>
          <w:p w14:paraId="7B7DE4C3"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SMO-ANN (2024)</w:t>
            </w:r>
            <w:hyperlink w:anchor="fn10">
              <w:r w:rsidR="009324C4" w:rsidRPr="000A270A">
                <w:rPr>
                  <w:rFonts w:ascii="Times New Roman" w:eastAsia="inter" w:hAnsi="Times New Roman" w:cs="Times New Roman"/>
                  <w:sz w:val="24"/>
                  <w:szCs w:val="24"/>
                  <w:u w:val="single"/>
                  <w:vertAlign w:val="superscript"/>
                </w:rPr>
                <w:t>[10]</w:t>
              </w:r>
            </w:hyperlink>
          </w:p>
        </w:tc>
        <w:tc>
          <w:tcPr>
            <w:tcW w:w="0" w:type="auto"/>
          </w:tcPr>
          <w:p w14:paraId="27BDF464"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Spider-Monkey </w:t>
            </w:r>
            <w:proofErr w:type="spellStart"/>
            <w:r w:rsidRPr="000A270A">
              <w:rPr>
                <w:rFonts w:ascii="Times New Roman" w:eastAsia="inter" w:hAnsi="Times New Roman" w:cs="Times New Roman"/>
                <w:color w:val="000000"/>
                <w:sz w:val="24"/>
                <w:szCs w:val="24"/>
              </w:rPr>
              <w:t>optimised</w:t>
            </w:r>
            <w:proofErr w:type="spellEnd"/>
            <w:r w:rsidRPr="000A270A">
              <w:rPr>
                <w:rFonts w:ascii="Times New Roman" w:eastAsia="inter" w:hAnsi="Times New Roman" w:cs="Times New Roman"/>
                <w:color w:val="000000"/>
                <w:sz w:val="24"/>
                <w:szCs w:val="24"/>
              </w:rPr>
              <w:t xml:space="preserve"> MLP</w:t>
            </w:r>
          </w:p>
        </w:tc>
        <w:tc>
          <w:tcPr>
            <w:tcW w:w="0" w:type="auto"/>
          </w:tcPr>
          <w:p w14:paraId="3D557B5E"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LUFlow</w:t>
            </w:r>
            <w:proofErr w:type="spellEnd"/>
            <w:r w:rsidRPr="000A270A">
              <w:rPr>
                <w:rFonts w:ascii="Times New Roman" w:eastAsia="inter" w:hAnsi="Times New Roman" w:cs="Times New Roman"/>
                <w:color w:val="000000"/>
                <w:sz w:val="24"/>
                <w:szCs w:val="24"/>
              </w:rPr>
              <w:t xml:space="preserve"> + CIC-IDS17</w:t>
            </w:r>
          </w:p>
        </w:tc>
        <w:tc>
          <w:tcPr>
            <w:tcW w:w="0" w:type="auto"/>
          </w:tcPr>
          <w:p w14:paraId="136A933A"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100% binary accuracy</w:t>
            </w:r>
          </w:p>
        </w:tc>
        <w:tc>
          <w:tcPr>
            <w:tcW w:w="0" w:type="auto"/>
          </w:tcPr>
          <w:p w14:paraId="7A9ED5E2"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GPU needed; overfitting risk</w:t>
            </w:r>
          </w:p>
        </w:tc>
        <w:tc>
          <w:tcPr>
            <w:tcW w:w="0" w:type="auto"/>
          </w:tcPr>
          <w:p w14:paraId="3A8039AF"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100% (binary)</w:t>
            </w:r>
          </w:p>
        </w:tc>
      </w:tr>
      <w:tr w:rsidR="009324C4" w:rsidRPr="000A270A" w14:paraId="7714F64E" w14:textId="77777777" w:rsidTr="000A270A">
        <w:tc>
          <w:tcPr>
            <w:tcW w:w="0" w:type="auto"/>
          </w:tcPr>
          <w:p w14:paraId="65D3D150"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6</w:t>
            </w:r>
          </w:p>
        </w:tc>
        <w:tc>
          <w:tcPr>
            <w:tcW w:w="0" w:type="auto"/>
          </w:tcPr>
          <w:p w14:paraId="0A11E8E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CNN/LSTM Hybrid (2024)</w:t>
            </w:r>
            <w:hyperlink w:anchor="fn11">
              <w:r w:rsidR="009324C4" w:rsidRPr="000A270A">
                <w:rPr>
                  <w:rFonts w:ascii="Times New Roman" w:eastAsia="inter" w:hAnsi="Times New Roman" w:cs="Times New Roman"/>
                  <w:sz w:val="24"/>
                  <w:szCs w:val="24"/>
                  <w:u w:val="single"/>
                  <w:vertAlign w:val="superscript"/>
                </w:rPr>
                <w:t>[11]</w:t>
              </w:r>
            </w:hyperlink>
          </w:p>
        </w:tc>
        <w:tc>
          <w:tcPr>
            <w:tcW w:w="0" w:type="auto"/>
          </w:tcPr>
          <w:p w14:paraId="6C2146B3"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Deep sequence learning</w:t>
            </w:r>
          </w:p>
        </w:tc>
        <w:tc>
          <w:tcPr>
            <w:tcW w:w="0" w:type="auto"/>
          </w:tcPr>
          <w:p w14:paraId="53A23E3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NSL-KDD, UNSW-NB15</w:t>
            </w:r>
          </w:p>
        </w:tc>
        <w:tc>
          <w:tcPr>
            <w:tcW w:w="0" w:type="auto"/>
          </w:tcPr>
          <w:p w14:paraId="123A4B5B"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Learns complex patterns</w:t>
            </w:r>
          </w:p>
        </w:tc>
        <w:tc>
          <w:tcPr>
            <w:tcW w:w="0" w:type="auto"/>
          </w:tcPr>
          <w:p w14:paraId="6169A771"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High compute &amp; RAM</w:t>
            </w:r>
          </w:p>
        </w:tc>
        <w:tc>
          <w:tcPr>
            <w:tcW w:w="0" w:type="auto"/>
          </w:tcPr>
          <w:p w14:paraId="2D497B8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N/A</w:t>
            </w:r>
          </w:p>
        </w:tc>
      </w:tr>
      <w:tr w:rsidR="009324C4" w:rsidRPr="000A270A" w14:paraId="1EA5C68F" w14:textId="77777777" w:rsidTr="000A270A">
        <w:tc>
          <w:tcPr>
            <w:tcW w:w="0" w:type="auto"/>
          </w:tcPr>
          <w:p w14:paraId="7A3A0FBC"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7</w:t>
            </w:r>
          </w:p>
        </w:tc>
        <w:tc>
          <w:tcPr>
            <w:tcW w:w="0" w:type="auto"/>
          </w:tcPr>
          <w:p w14:paraId="207A93D0"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Isolation Forest (2025)</w:t>
            </w:r>
            <w:hyperlink w:anchor="fn12">
              <w:r w:rsidR="009324C4" w:rsidRPr="000A270A">
                <w:rPr>
                  <w:rFonts w:ascii="Times New Roman" w:eastAsia="inter" w:hAnsi="Times New Roman" w:cs="Times New Roman"/>
                  <w:sz w:val="24"/>
                  <w:szCs w:val="24"/>
                  <w:u w:val="single"/>
                  <w:vertAlign w:val="superscript"/>
                </w:rPr>
                <w:t>[12]</w:t>
              </w:r>
            </w:hyperlink>
          </w:p>
        </w:tc>
        <w:tc>
          <w:tcPr>
            <w:tcW w:w="0" w:type="auto"/>
          </w:tcPr>
          <w:p w14:paraId="1985576D"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Unsupervised anomaly det.</w:t>
            </w:r>
          </w:p>
        </w:tc>
        <w:tc>
          <w:tcPr>
            <w:tcW w:w="0" w:type="auto"/>
          </w:tcPr>
          <w:p w14:paraId="2B77A14D" w14:textId="77777777" w:rsidR="009324C4" w:rsidRPr="000A270A" w:rsidRDefault="00000000">
            <w:pPr>
              <w:spacing w:line="360" w:lineRule="auto"/>
              <w:rPr>
                <w:rFonts w:ascii="Times New Roman" w:hAnsi="Times New Roman" w:cs="Times New Roman"/>
                <w:sz w:val="24"/>
                <w:szCs w:val="24"/>
              </w:rPr>
            </w:pPr>
            <w:proofErr w:type="spellStart"/>
            <w:r w:rsidRPr="000A270A">
              <w:rPr>
                <w:rFonts w:ascii="Times New Roman" w:eastAsia="inter" w:hAnsi="Times New Roman" w:cs="Times New Roman"/>
                <w:color w:val="000000"/>
                <w:sz w:val="24"/>
                <w:szCs w:val="24"/>
              </w:rPr>
              <w:t>LUFlow</w:t>
            </w:r>
            <w:proofErr w:type="spellEnd"/>
          </w:p>
        </w:tc>
        <w:tc>
          <w:tcPr>
            <w:tcW w:w="0" w:type="auto"/>
          </w:tcPr>
          <w:p w14:paraId="2773E35C"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No labels required</w:t>
            </w:r>
          </w:p>
        </w:tc>
        <w:tc>
          <w:tcPr>
            <w:tcW w:w="0" w:type="auto"/>
          </w:tcPr>
          <w:p w14:paraId="23E618D7"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2.9% recall; high FP</w:t>
            </w:r>
          </w:p>
        </w:tc>
        <w:tc>
          <w:tcPr>
            <w:tcW w:w="0" w:type="auto"/>
          </w:tcPr>
          <w:p w14:paraId="4D53B078"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42.9% accuracy</w:t>
            </w:r>
          </w:p>
        </w:tc>
      </w:tr>
    </w:tbl>
    <w:p w14:paraId="37B0B863" w14:textId="77777777" w:rsidR="009324C4" w:rsidRPr="000A270A" w:rsidRDefault="00000000" w:rsidP="000A270A">
      <w:pPr>
        <w:spacing w:after="210" w:line="360" w:lineRule="auto"/>
        <w:jc w:val="right"/>
        <w:rPr>
          <w:rFonts w:ascii="Times New Roman" w:hAnsi="Times New Roman" w:cs="Times New Roman"/>
          <w:sz w:val="22"/>
        </w:rPr>
      </w:pPr>
      <w:r w:rsidRPr="000A270A">
        <w:rPr>
          <w:rFonts w:ascii="Times New Roman" w:eastAsia="inter" w:hAnsi="Times New Roman" w:cs="Times New Roman"/>
          <w:color w:val="000000"/>
          <w:sz w:val="22"/>
        </w:rPr>
        <w:t xml:space="preserve">*Published or reproduced. †Cross-validated on April-2025 </w:t>
      </w:r>
      <w:proofErr w:type="spellStart"/>
      <w:r w:rsidRPr="000A270A">
        <w:rPr>
          <w:rFonts w:ascii="Times New Roman" w:eastAsia="inter" w:hAnsi="Times New Roman" w:cs="Times New Roman"/>
          <w:color w:val="000000"/>
          <w:sz w:val="22"/>
        </w:rPr>
        <w:t>LUFlow</w:t>
      </w:r>
      <w:proofErr w:type="spellEnd"/>
      <w:r w:rsidRPr="000A270A">
        <w:rPr>
          <w:rFonts w:ascii="Times New Roman" w:eastAsia="inter" w:hAnsi="Times New Roman" w:cs="Times New Roman"/>
          <w:color w:val="000000"/>
          <w:sz w:val="22"/>
        </w:rPr>
        <w:t xml:space="preserve"> dump.</w:t>
      </w:r>
    </w:p>
    <w:p w14:paraId="119E81D0" w14:textId="77777777"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Observations</w:t>
      </w:r>
    </w:p>
    <w:p w14:paraId="08E6C5DC" w14:textId="77777777" w:rsidR="009324C4" w:rsidRPr="000A270A" w:rsidRDefault="00000000">
      <w:pPr>
        <w:numPr>
          <w:ilvl w:val="0"/>
          <w:numId w:val="1"/>
        </w:numPr>
        <w:spacing w:before="105" w:after="105"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Tree ensembles (Random Forest, </w:t>
      </w:r>
      <w:proofErr w:type="spellStart"/>
      <w:r w:rsidRPr="000A270A">
        <w:rPr>
          <w:rFonts w:ascii="Times New Roman" w:eastAsia="inter" w:hAnsi="Times New Roman" w:cs="Times New Roman"/>
          <w:color w:val="000000"/>
          <w:sz w:val="24"/>
          <w:szCs w:val="24"/>
        </w:rPr>
        <w:t>XGBoost</w:t>
      </w:r>
      <w:proofErr w:type="spellEnd"/>
      <w:r w:rsidRPr="000A270A">
        <w:rPr>
          <w:rFonts w:ascii="Times New Roman" w:eastAsia="inter" w:hAnsi="Times New Roman" w:cs="Times New Roman"/>
          <w:color w:val="000000"/>
          <w:sz w:val="24"/>
          <w:szCs w:val="24"/>
        </w:rPr>
        <w:t xml:space="preserve">, </w:t>
      </w:r>
      <w:proofErr w:type="spellStart"/>
      <w:r w:rsidRPr="000A270A">
        <w:rPr>
          <w:rFonts w:ascii="Times New Roman" w:eastAsia="inter" w:hAnsi="Times New Roman" w:cs="Times New Roman"/>
          <w:color w:val="000000"/>
          <w:sz w:val="24"/>
          <w:szCs w:val="24"/>
        </w:rPr>
        <w:t>LightGBM</w:t>
      </w:r>
      <w:proofErr w:type="spellEnd"/>
      <w:r w:rsidRPr="000A270A">
        <w:rPr>
          <w:rFonts w:ascii="Times New Roman" w:eastAsia="inter" w:hAnsi="Times New Roman" w:cs="Times New Roman"/>
          <w:color w:val="000000"/>
          <w:sz w:val="24"/>
          <w:szCs w:val="24"/>
        </w:rPr>
        <w:t xml:space="preserve">) dominate </w:t>
      </w:r>
      <w:proofErr w:type="spellStart"/>
      <w:r w:rsidRPr="000A270A">
        <w:rPr>
          <w:rFonts w:ascii="Times New Roman" w:eastAsia="inter" w:hAnsi="Times New Roman" w:cs="Times New Roman"/>
          <w:color w:val="000000"/>
          <w:sz w:val="24"/>
          <w:szCs w:val="24"/>
        </w:rPr>
        <w:t>LUFlow</w:t>
      </w:r>
      <w:proofErr w:type="spellEnd"/>
      <w:r w:rsidRPr="000A270A">
        <w:rPr>
          <w:rFonts w:ascii="Times New Roman" w:eastAsia="inter" w:hAnsi="Times New Roman" w:cs="Times New Roman"/>
          <w:color w:val="000000"/>
          <w:sz w:val="24"/>
          <w:szCs w:val="24"/>
        </w:rPr>
        <w:t xml:space="preserve"> thanks to its tabular, low-dimensional feature set but trade memory for speed.</w:t>
      </w:r>
      <w:bookmarkStart w:id="6" w:name="fnref7:1"/>
      <w:bookmarkEnd w:id="6"/>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"fn7"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[7]</w:t>
      </w:r>
      <w:r w:rsidRPr="000A270A">
        <w:rPr>
          <w:rFonts w:ascii="Times New Roman" w:hAnsi="Times New Roman" w:cs="Times New Roman"/>
          <w:sz w:val="24"/>
          <w:szCs w:val="24"/>
        </w:rPr>
        <w:fldChar w:fldCharType="end"/>
      </w:r>
      <w:bookmarkStart w:id="7" w:name="fnref8:1"/>
      <w:bookmarkEnd w:id="7"/>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"fn8"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[8]</w:t>
      </w:r>
      <w:r w:rsidRPr="000A270A">
        <w:rPr>
          <w:rFonts w:ascii="Times New Roman" w:hAnsi="Times New Roman" w:cs="Times New Roman"/>
          <w:sz w:val="24"/>
          <w:szCs w:val="24"/>
        </w:rPr>
        <w:fldChar w:fldCharType="end"/>
      </w:r>
      <w:bookmarkStart w:id="8" w:name="fnref5:2"/>
      <w:bookmarkEnd w:id="8"/>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[5]</w:t>
      </w:r>
      <w:r w:rsidRPr="000A270A">
        <w:rPr>
          <w:rFonts w:ascii="Times New Roman" w:hAnsi="Times New Roman" w:cs="Times New Roman"/>
          <w:sz w:val="24"/>
          <w:szCs w:val="24"/>
        </w:rPr>
        <w:fldChar w:fldCharType="end"/>
      </w:r>
    </w:p>
    <w:p w14:paraId="18412C5E" w14:textId="77777777" w:rsidR="009324C4" w:rsidRPr="000A270A" w:rsidRDefault="00000000">
      <w:pPr>
        <w:numPr>
          <w:ilvl w:val="0"/>
          <w:numId w:val="1"/>
        </w:numPr>
        <w:spacing w:before="105" w:after="105"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Deep models reach near-perfect accuracy on easier corpora yet are infeasible on typical edge gateways.</w:t>
      </w:r>
      <w:bookmarkStart w:id="9" w:name="fnref10:1"/>
      <w:bookmarkEnd w:id="9"/>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"fn10"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[10]</w:t>
      </w:r>
      <w:r w:rsidRPr="000A270A">
        <w:rPr>
          <w:rFonts w:ascii="Times New Roman" w:hAnsi="Times New Roman" w:cs="Times New Roman"/>
          <w:sz w:val="24"/>
          <w:szCs w:val="24"/>
        </w:rPr>
        <w:fldChar w:fldCharType="end"/>
      </w:r>
      <w:bookmarkStart w:id="10" w:name="fnref11:1"/>
      <w:bookmarkEnd w:id="10"/>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"fn11"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[11]</w:t>
      </w:r>
      <w:r w:rsidRPr="000A270A">
        <w:rPr>
          <w:rFonts w:ascii="Times New Roman" w:hAnsi="Times New Roman" w:cs="Times New Roman"/>
          <w:sz w:val="24"/>
          <w:szCs w:val="24"/>
        </w:rPr>
        <w:fldChar w:fldCharType="end"/>
      </w:r>
      <w:bookmarkStart w:id="11" w:name="fnref13"/>
      <w:bookmarkEnd w:id="11"/>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[13]</w:t>
      </w:r>
      <w:r w:rsidRPr="000A270A">
        <w:rPr>
          <w:rFonts w:ascii="Times New Roman" w:hAnsi="Times New Roman" w:cs="Times New Roman"/>
          <w:sz w:val="24"/>
          <w:szCs w:val="24"/>
        </w:rPr>
        <w:fldChar w:fldCharType="end"/>
      </w:r>
    </w:p>
    <w:p w14:paraId="174FC268" w14:textId="77777777" w:rsidR="009324C4" w:rsidRPr="000A270A" w:rsidRDefault="00000000">
      <w:pPr>
        <w:numPr>
          <w:ilvl w:val="0"/>
          <w:numId w:val="1"/>
        </w:numPr>
        <w:spacing w:before="105" w:after="105"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Unsupervised methods remain attractive for unseen attacks but underperform badly on LUFlow’s imbalanced classes.</w:t>
      </w:r>
      <w:bookmarkStart w:id="12" w:name="fnref12:1"/>
      <w:bookmarkEnd w:id="12"/>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"fn12"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[12]</w:t>
      </w:r>
      <w:r w:rsidRPr="000A270A">
        <w:rPr>
          <w:rFonts w:ascii="Times New Roman" w:hAnsi="Times New Roman" w:cs="Times New Roman"/>
          <w:sz w:val="24"/>
          <w:szCs w:val="24"/>
        </w:rPr>
        <w:fldChar w:fldCharType="end"/>
      </w:r>
    </w:p>
    <w:p w14:paraId="69E1C25B" w14:textId="77777777" w:rsidR="009324C4" w:rsidRPr="000A270A" w:rsidRDefault="00000000">
      <w:pPr>
        <w:numPr>
          <w:ilvl w:val="0"/>
          <w:numId w:val="1"/>
        </w:numPr>
        <w:spacing w:before="105" w:after="105"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None of the published studies report </w:t>
      </w:r>
      <w:r w:rsidRPr="000A270A">
        <w:rPr>
          <w:rFonts w:ascii="Times New Roman" w:eastAsia="inter" w:hAnsi="Times New Roman" w:cs="Times New Roman"/>
          <w:b/>
          <w:color w:val="000000"/>
          <w:sz w:val="24"/>
          <w:szCs w:val="24"/>
        </w:rPr>
        <w:t xml:space="preserve">sub-5 </w:t>
      </w:r>
      <w:proofErr w:type="spellStart"/>
      <w:r w:rsidRPr="000A270A">
        <w:rPr>
          <w:rFonts w:ascii="Times New Roman" w:eastAsia="inter" w:hAnsi="Times New Roman" w:cs="Times New Roman"/>
          <w:b/>
          <w:color w:val="000000"/>
          <w:sz w:val="24"/>
          <w:szCs w:val="24"/>
        </w:rPr>
        <w:t>ms</w:t>
      </w:r>
      <w:proofErr w:type="spellEnd"/>
      <w:r w:rsidRPr="000A270A">
        <w:rPr>
          <w:rFonts w:ascii="Times New Roman" w:eastAsia="inter" w:hAnsi="Times New Roman" w:cs="Times New Roman"/>
          <w:b/>
          <w:color w:val="000000"/>
          <w:sz w:val="24"/>
          <w:szCs w:val="24"/>
        </w:rPr>
        <w:t xml:space="preserve"> per-flow latency</w:t>
      </w:r>
      <w:r w:rsidRPr="000A270A">
        <w:rPr>
          <w:rFonts w:ascii="Times New Roman" w:eastAsia="inter" w:hAnsi="Times New Roman" w:cs="Times New Roman"/>
          <w:color w:val="000000"/>
          <w:sz w:val="24"/>
          <w:szCs w:val="24"/>
        </w:rPr>
        <w:t xml:space="preserve"> or continuous deployment pipelines, leaving a gap between research prototypes and operational needs.</w:t>
      </w:r>
      <w:bookmarkStart w:id="13" w:name="fnref13:1"/>
      <w:bookmarkEnd w:id="13"/>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[13]</w:t>
      </w:r>
      <w:r w:rsidRPr="000A270A">
        <w:rPr>
          <w:rFonts w:ascii="Times New Roman" w:hAnsi="Times New Roman" w:cs="Times New Roman"/>
          <w:sz w:val="24"/>
          <w:szCs w:val="24"/>
        </w:rPr>
        <w:fldChar w:fldCharType="end"/>
      </w:r>
      <w:bookmarkStart w:id="14" w:name="fnref14"/>
      <w:bookmarkEnd w:id="14"/>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"fn14"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[14]</w:t>
      </w:r>
      <w:r w:rsidRPr="000A270A">
        <w:rPr>
          <w:rFonts w:ascii="Times New Roman" w:hAnsi="Times New Roman" w:cs="Times New Roman"/>
          <w:sz w:val="24"/>
          <w:szCs w:val="24"/>
        </w:rPr>
        <w:fldChar w:fldCharType="end"/>
      </w:r>
      <w:bookmarkStart w:id="15" w:name="fnref15"/>
      <w:bookmarkEnd w:id="15"/>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[15]</w:t>
      </w:r>
      <w:r w:rsidRPr="000A270A">
        <w:rPr>
          <w:rFonts w:ascii="Times New Roman" w:hAnsi="Times New Roman" w:cs="Times New Roman"/>
          <w:sz w:val="24"/>
          <w:szCs w:val="24"/>
        </w:rPr>
        <w:fldChar w:fldCharType="end"/>
      </w:r>
    </w:p>
    <w:p w14:paraId="14EA0E34" w14:textId="77777777" w:rsidR="009324C4" w:rsidRPr="000A270A" w:rsidRDefault="00000000">
      <w:pPr>
        <w:spacing w:before="210" w:after="0" w:line="360" w:lineRule="auto"/>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w14:anchorId="436FAA42">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22F9F01" w14:textId="388111C2" w:rsidR="009324C4" w:rsidRPr="000A270A" w:rsidRDefault="00000000">
      <w:pPr>
        <w:spacing w:before="315" w:after="105" w:line="360" w:lineRule="auto"/>
        <w:ind w:left="-30"/>
        <w:rPr>
          <w:rFonts w:ascii="Times New Roman" w:hAnsi="Times New Roman" w:cs="Times New Roman"/>
          <w:sz w:val="32"/>
          <w:szCs w:val="32"/>
        </w:rPr>
      </w:pPr>
      <w:r w:rsidRPr="000A270A">
        <w:rPr>
          <w:rFonts w:ascii="Times New Roman" w:eastAsia="inter" w:hAnsi="Times New Roman" w:cs="Times New Roman"/>
          <w:b/>
          <w:color w:val="000000"/>
          <w:sz w:val="32"/>
          <w:szCs w:val="32"/>
        </w:rPr>
        <w:lastRenderedPageBreak/>
        <w:t>Objectives &amp; Justification</w:t>
      </w:r>
    </w:p>
    <w:p w14:paraId="27F3D975" w14:textId="77777777" w:rsidR="009324C4" w:rsidRPr="000A270A" w:rsidRDefault="00000000">
      <w:pPr>
        <w:spacing w:before="315" w:after="105" w:line="360" w:lineRule="auto"/>
        <w:ind w:left="-30"/>
        <w:rPr>
          <w:rFonts w:ascii="Times New Roman" w:hAnsi="Times New Roman" w:cs="Times New Roman"/>
          <w:sz w:val="28"/>
          <w:szCs w:val="28"/>
        </w:rPr>
      </w:pPr>
      <w:r w:rsidRPr="000A270A">
        <w:rPr>
          <w:rFonts w:ascii="Times New Roman" w:eastAsia="inter" w:hAnsi="Times New Roman" w:cs="Times New Roman"/>
          <w:b/>
          <w:color w:val="000000"/>
          <w:sz w:val="28"/>
          <w:szCs w:val="28"/>
        </w:rPr>
        <w:t>Objective 1 – Multi-Model Benchmarking &amp; Selection</w:t>
      </w:r>
    </w:p>
    <w:p w14:paraId="50EA2D27" w14:textId="77777777"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i/>
          <w:color w:val="000000"/>
          <w:sz w:val="24"/>
          <w:szCs w:val="24"/>
        </w:rPr>
        <w:t xml:space="preserve">Build and evaluate a suite of classifiers—Random Forest (baseline), </w:t>
      </w:r>
      <w:proofErr w:type="spellStart"/>
      <w:r w:rsidRPr="000A270A">
        <w:rPr>
          <w:rFonts w:ascii="Times New Roman" w:eastAsia="inter" w:hAnsi="Times New Roman" w:cs="Times New Roman"/>
          <w:i/>
          <w:color w:val="000000"/>
          <w:sz w:val="24"/>
          <w:szCs w:val="24"/>
        </w:rPr>
        <w:t>XGBoost</w:t>
      </w:r>
      <w:proofErr w:type="spellEnd"/>
      <w:r w:rsidRPr="000A270A">
        <w:rPr>
          <w:rFonts w:ascii="Times New Roman" w:eastAsia="inter" w:hAnsi="Times New Roman" w:cs="Times New Roman"/>
          <w:i/>
          <w:color w:val="000000"/>
          <w:sz w:val="24"/>
          <w:szCs w:val="24"/>
        </w:rPr>
        <w:t xml:space="preserve">, </w:t>
      </w:r>
      <w:proofErr w:type="spellStart"/>
      <w:r w:rsidRPr="000A270A">
        <w:rPr>
          <w:rFonts w:ascii="Times New Roman" w:eastAsia="inter" w:hAnsi="Times New Roman" w:cs="Times New Roman"/>
          <w:i/>
          <w:color w:val="000000"/>
          <w:sz w:val="24"/>
          <w:szCs w:val="24"/>
        </w:rPr>
        <w:t>LightGBM</w:t>
      </w:r>
      <w:proofErr w:type="spellEnd"/>
      <w:r w:rsidRPr="000A270A">
        <w:rPr>
          <w:rFonts w:ascii="Times New Roman" w:eastAsia="inter" w:hAnsi="Times New Roman" w:cs="Times New Roman"/>
          <w:i/>
          <w:color w:val="000000"/>
          <w:sz w:val="24"/>
          <w:szCs w:val="24"/>
        </w:rPr>
        <w:t xml:space="preserve"> and a lightweight DNN—on the latest </w:t>
      </w:r>
      <w:proofErr w:type="spellStart"/>
      <w:r w:rsidRPr="000A270A">
        <w:rPr>
          <w:rFonts w:ascii="Times New Roman" w:eastAsia="inter" w:hAnsi="Times New Roman" w:cs="Times New Roman"/>
          <w:i/>
          <w:color w:val="000000"/>
          <w:sz w:val="24"/>
          <w:szCs w:val="24"/>
        </w:rPr>
        <w:t>LUFlow</w:t>
      </w:r>
      <w:proofErr w:type="spellEnd"/>
      <w:r w:rsidRPr="000A270A">
        <w:rPr>
          <w:rFonts w:ascii="Times New Roman" w:eastAsia="inter" w:hAnsi="Times New Roman" w:cs="Times New Roman"/>
          <w:i/>
          <w:color w:val="000000"/>
          <w:sz w:val="24"/>
          <w:szCs w:val="24"/>
        </w:rPr>
        <w:t xml:space="preserve"> release to identify the model that maintains ≥ 90% detection accuracy while </w:t>
      </w:r>
      <w:proofErr w:type="spellStart"/>
      <w:r w:rsidRPr="000A270A">
        <w:rPr>
          <w:rFonts w:ascii="Times New Roman" w:eastAsia="inter" w:hAnsi="Times New Roman" w:cs="Times New Roman"/>
          <w:i/>
          <w:color w:val="000000"/>
          <w:sz w:val="24"/>
          <w:szCs w:val="24"/>
        </w:rPr>
        <w:t>minimising</w:t>
      </w:r>
      <w:proofErr w:type="spellEnd"/>
      <w:r w:rsidRPr="000A270A">
        <w:rPr>
          <w:rFonts w:ascii="Times New Roman" w:eastAsia="inter" w:hAnsi="Times New Roman" w:cs="Times New Roman"/>
          <w:i/>
          <w:color w:val="000000"/>
          <w:sz w:val="24"/>
          <w:szCs w:val="24"/>
        </w:rPr>
        <w:t xml:space="preserve"> inference time and memory footprint.</w:t>
      </w:r>
    </w:p>
    <w:p w14:paraId="42D30E3B" w14:textId="77777777"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Rationale</w:t>
      </w:r>
      <w:r w:rsidRPr="000A270A">
        <w:rPr>
          <w:rFonts w:ascii="Times New Roman" w:eastAsia="inter" w:hAnsi="Times New Roman" w:cs="Times New Roman"/>
          <w:color w:val="000000"/>
          <w:sz w:val="24"/>
          <w:szCs w:val="24"/>
        </w:rPr>
        <w:br/>
        <w:t xml:space="preserve">Existing </w:t>
      </w:r>
      <w:proofErr w:type="spellStart"/>
      <w:r w:rsidRPr="000A270A">
        <w:rPr>
          <w:rFonts w:ascii="Times New Roman" w:eastAsia="inter" w:hAnsi="Times New Roman" w:cs="Times New Roman"/>
          <w:color w:val="000000"/>
          <w:sz w:val="24"/>
          <w:szCs w:val="24"/>
        </w:rPr>
        <w:t>LUFlow</w:t>
      </w:r>
      <w:proofErr w:type="spellEnd"/>
      <w:r w:rsidRPr="000A270A">
        <w:rPr>
          <w:rFonts w:ascii="Times New Roman" w:eastAsia="inter" w:hAnsi="Times New Roman" w:cs="Times New Roman"/>
          <w:color w:val="000000"/>
          <w:sz w:val="24"/>
          <w:szCs w:val="24"/>
        </w:rPr>
        <w:t xml:space="preserve"> studies focus on single algorithms in offline settings, hindering apples-to-apples comparison. A systematic benchmark will reveal the true </w:t>
      </w:r>
      <w:r w:rsidRPr="000A270A">
        <w:rPr>
          <w:rFonts w:ascii="Times New Roman" w:eastAsia="inter" w:hAnsi="Times New Roman" w:cs="Times New Roman"/>
          <w:b/>
          <w:color w:val="000000"/>
          <w:sz w:val="24"/>
          <w:szCs w:val="24"/>
        </w:rPr>
        <w:t>accuracy-latency-memory trade-offs</w:t>
      </w:r>
      <w:r w:rsidRPr="000A270A">
        <w:rPr>
          <w:rFonts w:ascii="Times New Roman" w:eastAsia="inter" w:hAnsi="Times New Roman" w:cs="Times New Roman"/>
          <w:color w:val="000000"/>
          <w:sz w:val="24"/>
          <w:szCs w:val="24"/>
        </w:rPr>
        <w:t xml:space="preserve"> and inform which model can satisfy edge constraints where CPU, RAM and power are scarce. Feature selection, tree pruning and </w:t>
      </w:r>
      <w:proofErr w:type="spellStart"/>
      <w:r w:rsidRPr="000A270A">
        <w:rPr>
          <w:rFonts w:ascii="Times New Roman" w:eastAsia="inter" w:hAnsi="Times New Roman" w:cs="Times New Roman"/>
          <w:color w:val="000000"/>
          <w:sz w:val="24"/>
          <w:szCs w:val="24"/>
        </w:rPr>
        <w:t>quantisation</w:t>
      </w:r>
      <w:proofErr w:type="spellEnd"/>
      <w:r w:rsidRPr="000A270A">
        <w:rPr>
          <w:rFonts w:ascii="Times New Roman" w:eastAsia="inter" w:hAnsi="Times New Roman" w:cs="Times New Roman"/>
          <w:color w:val="000000"/>
          <w:sz w:val="24"/>
          <w:szCs w:val="24"/>
        </w:rPr>
        <w:t xml:space="preserve"> will be explored to squeeze additional efficiency from ensemble methods without significant accuracy loss.</w:t>
      </w:r>
      <w:bookmarkStart w:id="16" w:name="fnref14:1"/>
      <w:bookmarkEnd w:id="16"/>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"fn14"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[14]</w:t>
      </w:r>
      <w:r w:rsidRPr="000A270A">
        <w:rPr>
          <w:rFonts w:ascii="Times New Roman" w:hAnsi="Times New Roman" w:cs="Times New Roman"/>
          <w:sz w:val="24"/>
          <w:szCs w:val="24"/>
        </w:rPr>
        <w:fldChar w:fldCharType="end"/>
      </w:r>
      <w:bookmarkStart w:id="17" w:name="fnref15:1"/>
      <w:bookmarkEnd w:id="17"/>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[15]</w:t>
      </w:r>
      <w:r w:rsidRPr="000A270A">
        <w:rPr>
          <w:rFonts w:ascii="Times New Roman" w:hAnsi="Times New Roman" w:cs="Times New Roman"/>
          <w:sz w:val="24"/>
          <w:szCs w:val="24"/>
        </w:rPr>
        <w:fldChar w:fldCharType="end"/>
      </w:r>
      <w:bookmarkStart w:id="18" w:name="fnref16"/>
      <w:bookmarkEnd w:id="18"/>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"fn16"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[16]</w:t>
      </w:r>
      <w:r w:rsidRPr="000A270A">
        <w:rPr>
          <w:rFonts w:ascii="Times New Roman" w:hAnsi="Times New Roman" w:cs="Times New Roman"/>
          <w:sz w:val="24"/>
          <w:szCs w:val="24"/>
        </w:rPr>
        <w:fldChar w:fldCharType="end"/>
      </w:r>
      <w:bookmarkStart w:id="19" w:name="fnref5:3"/>
      <w:bookmarkEnd w:id="19"/>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[5]</w:t>
      </w:r>
      <w:r w:rsidRPr="000A270A">
        <w:rPr>
          <w:rFonts w:ascii="Times New Roman" w:hAnsi="Times New Roman" w:cs="Times New Roman"/>
          <w:sz w:val="24"/>
          <w:szCs w:val="24"/>
        </w:rPr>
        <w:fldChar w:fldCharType="end"/>
      </w:r>
      <w:bookmarkStart w:id="20" w:name="fnref7:2"/>
      <w:bookmarkEnd w:id="20"/>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"fn7"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[7]</w:t>
      </w:r>
      <w:r w:rsidRPr="000A270A">
        <w:rPr>
          <w:rFonts w:ascii="Times New Roman" w:hAnsi="Times New Roman" w:cs="Times New Roman"/>
          <w:sz w:val="24"/>
          <w:szCs w:val="24"/>
        </w:rPr>
        <w:fldChar w:fldCharType="end"/>
      </w:r>
      <w:bookmarkStart w:id="21" w:name="fnref13:2"/>
      <w:bookmarkEnd w:id="21"/>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[13]</w:t>
      </w:r>
      <w:r w:rsidRPr="000A270A">
        <w:rPr>
          <w:rFonts w:ascii="Times New Roman" w:hAnsi="Times New Roman" w:cs="Times New Roman"/>
          <w:sz w:val="24"/>
          <w:szCs w:val="24"/>
        </w:rPr>
        <w:fldChar w:fldCharType="end"/>
      </w:r>
    </w:p>
    <w:p w14:paraId="35D5B7D7" w14:textId="77777777" w:rsidR="009324C4" w:rsidRPr="000A270A" w:rsidRDefault="00000000">
      <w:pPr>
        <w:spacing w:before="315" w:after="105" w:line="360" w:lineRule="auto"/>
        <w:ind w:left="-30"/>
        <w:rPr>
          <w:rFonts w:ascii="Times New Roman" w:hAnsi="Times New Roman" w:cs="Times New Roman"/>
          <w:sz w:val="28"/>
          <w:szCs w:val="28"/>
        </w:rPr>
      </w:pPr>
      <w:r w:rsidRPr="000A270A">
        <w:rPr>
          <w:rFonts w:ascii="Times New Roman" w:eastAsia="inter" w:hAnsi="Times New Roman" w:cs="Times New Roman"/>
          <w:b/>
          <w:color w:val="000000"/>
          <w:sz w:val="28"/>
          <w:szCs w:val="28"/>
        </w:rPr>
        <w:t>Objective 2 – Executable-Grade Deployment &amp; Adaptation</w:t>
      </w:r>
    </w:p>
    <w:p w14:paraId="62FA74BE" w14:textId="4D39DD0F"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i/>
          <w:color w:val="000000"/>
          <w:sz w:val="24"/>
          <w:szCs w:val="24"/>
        </w:rPr>
        <w:t>Package the chosen model into the provided Joy-based streaming pipeline and compile it into a standalone executable,</w:t>
      </w:r>
      <w:r w:rsidR="000A270A" w:rsidRPr="000A270A">
        <w:rPr>
          <w:rFonts w:ascii="Times New Roman" w:eastAsia="inter" w:hAnsi="Times New Roman" w:cs="Times New Roman"/>
          <w:i/>
          <w:color w:val="000000"/>
          <w:sz w:val="24"/>
          <w:szCs w:val="24"/>
        </w:rPr>
        <w:t xml:space="preserve"> aiming to</w:t>
      </w:r>
      <w:r w:rsidRPr="000A270A">
        <w:rPr>
          <w:rFonts w:ascii="Times New Roman" w:eastAsia="inter" w:hAnsi="Times New Roman" w:cs="Times New Roman"/>
          <w:i/>
          <w:color w:val="000000"/>
          <w:sz w:val="24"/>
          <w:szCs w:val="24"/>
        </w:rPr>
        <w:t xml:space="preserve"> achiev</w:t>
      </w:r>
      <w:r w:rsidR="000A270A" w:rsidRPr="000A270A">
        <w:rPr>
          <w:rFonts w:ascii="Times New Roman" w:eastAsia="inter" w:hAnsi="Times New Roman" w:cs="Times New Roman"/>
          <w:i/>
          <w:color w:val="000000"/>
          <w:sz w:val="24"/>
          <w:szCs w:val="24"/>
        </w:rPr>
        <w:t>e</w:t>
      </w:r>
      <w:r w:rsidRPr="000A270A">
        <w:rPr>
          <w:rFonts w:ascii="Times New Roman" w:eastAsia="inter" w:hAnsi="Times New Roman" w:cs="Times New Roman"/>
          <w:i/>
          <w:color w:val="000000"/>
          <w:sz w:val="24"/>
          <w:szCs w:val="24"/>
        </w:rPr>
        <w:t xml:space="preserve"> ≤ 5 </w:t>
      </w:r>
      <w:proofErr w:type="spellStart"/>
      <w:r w:rsidRPr="000A270A">
        <w:rPr>
          <w:rFonts w:ascii="Times New Roman" w:eastAsia="inter" w:hAnsi="Times New Roman" w:cs="Times New Roman"/>
          <w:i/>
          <w:color w:val="000000"/>
          <w:sz w:val="24"/>
          <w:szCs w:val="24"/>
        </w:rPr>
        <w:t>ms</w:t>
      </w:r>
      <w:proofErr w:type="spellEnd"/>
      <w:r w:rsidRPr="000A270A">
        <w:rPr>
          <w:rFonts w:ascii="Times New Roman" w:eastAsia="inter" w:hAnsi="Times New Roman" w:cs="Times New Roman"/>
          <w:i/>
          <w:color w:val="000000"/>
          <w:sz w:val="24"/>
          <w:szCs w:val="24"/>
        </w:rPr>
        <w:t xml:space="preserve"> flow latency on Raspberry Pi-class hardware;</w:t>
      </w:r>
      <w:r w:rsidR="000A270A" w:rsidRPr="000A270A">
        <w:rPr>
          <w:rFonts w:ascii="Times New Roman" w:eastAsia="inter" w:hAnsi="Times New Roman" w:cs="Times New Roman"/>
          <w:i/>
          <w:color w:val="000000"/>
          <w:sz w:val="24"/>
          <w:szCs w:val="24"/>
        </w:rPr>
        <w:t xml:space="preserve"> and</w:t>
      </w:r>
      <w:r w:rsidRPr="000A270A">
        <w:rPr>
          <w:rFonts w:ascii="Times New Roman" w:eastAsia="inter" w:hAnsi="Times New Roman" w:cs="Times New Roman"/>
          <w:i/>
          <w:color w:val="000000"/>
          <w:sz w:val="24"/>
          <w:szCs w:val="24"/>
        </w:rPr>
        <w:t xml:space="preserve"> incorporate incremental–learning hooks to lift zero-day detection by ≥ 15% over the static baseline</w:t>
      </w:r>
      <w:r w:rsidR="000A270A" w:rsidRPr="000A270A">
        <w:rPr>
          <w:rFonts w:ascii="Times New Roman" w:eastAsia="inter" w:hAnsi="Times New Roman" w:cs="Times New Roman"/>
          <w:i/>
          <w:color w:val="000000"/>
          <w:sz w:val="24"/>
          <w:szCs w:val="24"/>
        </w:rPr>
        <w:t xml:space="preserve"> if possible.</w:t>
      </w:r>
    </w:p>
    <w:p w14:paraId="3D5D7B5C" w14:textId="1C2A0CC2" w:rsidR="009324C4" w:rsidRPr="000A270A" w:rsidRDefault="00000000">
      <w:pPr>
        <w:spacing w:after="210"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Rationale</w:t>
      </w:r>
      <w:r w:rsidRPr="000A270A">
        <w:rPr>
          <w:rFonts w:ascii="Times New Roman" w:eastAsia="inter" w:hAnsi="Times New Roman" w:cs="Times New Roman"/>
          <w:color w:val="000000"/>
          <w:sz w:val="24"/>
          <w:szCs w:val="24"/>
        </w:rPr>
        <w:br/>
      </w:r>
      <w:r w:rsidR="000E0B17" w:rsidRPr="000E0B17">
        <w:rPr>
          <w:rFonts w:ascii="Times New Roman" w:eastAsia="inter" w:hAnsi="Times New Roman" w:cs="Times New Roman"/>
          <w:color w:val="000000"/>
          <w:sz w:val="24"/>
          <w:szCs w:val="24"/>
        </w:rPr>
        <w:t>This approach avoids the overhead of running full Python environments, enabling practical deployment in real-world edge environments with limited CPU, memory, and power resources. By embedding the model directly into the flow-streaming pipeline, real-time detection can be performed efficiently and reliably at the network edge, crucial for timely threat mitigation in time-sensitive industrial and IoT applications</w:t>
      </w:r>
      <w:r w:rsidRPr="000A270A">
        <w:rPr>
          <w:rFonts w:ascii="Times New Roman" w:eastAsia="inter" w:hAnsi="Times New Roman" w:cs="Times New Roman"/>
          <w:color w:val="000000"/>
          <w:sz w:val="24"/>
          <w:szCs w:val="24"/>
        </w:rPr>
        <w:t>.</w:t>
      </w:r>
      <w:bookmarkStart w:id="22" w:name="fnref17"/>
      <w:bookmarkStart w:id="23" w:name="fnref21"/>
      <w:bookmarkEnd w:id="22"/>
      <w:bookmarkEnd w:id="23"/>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"fn21"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[21]</w:t>
      </w:r>
      <w:r w:rsidRPr="000A270A">
        <w:rPr>
          <w:rFonts w:ascii="Times New Roman" w:hAnsi="Times New Roman" w:cs="Times New Roman"/>
          <w:sz w:val="24"/>
          <w:szCs w:val="24"/>
        </w:rPr>
        <w:fldChar w:fldCharType="end"/>
      </w:r>
      <w:bookmarkStart w:id="24" w:name="fnref22"/>
      <w:bookmarkEnd w:id="24"/>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"fn22"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[22]</w:t>
      </w:r>
      <w:r w:rsidRPr="000A270A">
        <w:rPr>
          <w:rFonts w:ascii="Times New Roman" w:hAnsi="Times New Roman" w:cs="Times New Roman"/>
          <w:sz w:val="24"/>
          <w:szCs w:val="24"/>
        </w:rPr>
        <w:fldChar w:fldCharType="end"/>
      </w:r>
    </w:p>
    <w:p w14:paraId="46524633" w14:textId="430FC5D8" w:rsidR="009324C4" w:rsidRPr="000A270A" w:rsidRDefault="008514BC">
      <w:pPr>
        <w:spacing w:before="210" w:after="0" w:line="360" w:lineRule="auto"/>
        <w:rPr>
          <w:rFonts w:ascii="Times New Roman" w:hAnsi="Times New Roman" w:cs="Times New Roman"/>
          <w:sz w:val="24"/>
          <w:szCs w:val="24"/>
        </w:rPr>
      </w:pPr>
      <w:r w:rsidRPr="000A270A">
        <w:rPr>
          <w:rFonts w:ascii="Times New Roman" w:hAnsi="Times New Roman" w:cs="Times New Roman"/>
          <w:noProof/>
          <w:sz w:val="24"/>
          <w:szCs w:val="24"/>
        </w:rPr>
        <mc:AlternateContent>
          <mc:Choice Requires="wps">
            <w:drawing>
              <wp:inline distT="0" distB="0" distL="0" distR="0" wp14:anchorId="4F25CA82" wp14:editId="0E543DD7">
                <wp:extent cx="6038850" cy="635"/>
                <wp:effectExtent l="0" t="0" r="19050" b="37465"/>
                <wp:docPr id="16193604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0F58930F"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9276DF1" w14:textId="77777777" w:rsidR="008514BC" w:rsidRDefault="008514BC">
      <w:pPr>
        <w:spacing w:before="315" w:after="105" w:line="360" w:lineRule="auto"/>
        <w:ind w:left="-30"/>
        <w:rPr>
          <w:rFonts w:ascii="Times New Roman" w:eastAsia="inter" w:hAnsi="Times New Roman" w:cs="Times New Roman"/>
          <w:b/>
          <w:color w:val="000000"/>
          <w:sz w:val="28"/>
          <w:szCs w:val="28"/>
        </w:rPr>
      </w:pPr>
    </w:p>
    <w:p w14:paraId="6BB00405" w14:textId="77777777" w:rsidR="008514BC" w:rsidRDefault="008514BC">
      <w:pPr>
        <w:spacing w:before="315" w:after="105" w:line="360" w:lineRule="auto"/>
        <w:ind w:left="-30"/>
        <w:rPr>
          <w:rFonts w:ascii="Times New Roman" w:eastAsia="inter" w:hAnsi="Times New Roman" w:cs="Times New Roman"/>
          <w:b/>
          <w:color w:val="000000"/>
          <w:sz w:val="28"/>
          <w:szCs w:val="28"/>
        </w:rPr>
      </w:pPr>
    </w:p>
    <w:p w14:paraId="5D5BDAD5" w14:textId="18B17A5D" w:rsidR="009324C4" w:rsidRPr="000A270A" w:rsidRDefault="00000000">
      <w:pPr>
        <w:spacing w:before="315" w:after="105" w:line="360" w:lineRule="auto"/>
        <w:ind w:left="-30"/>
        <w:rPr>
          <w:rFonts w:ascii="Times New Roman" w:hAnsi="Times New Roman" w:cs="Times New Roman"/>
          <w:sz w:val="28"/>
          <w:szCs w:val="28"/>
        </w:rPr>
      </w:pPr>
      <w:r w:rsidRPr="000A270A">
        <w:rPr>
          <w:rFonts w:ascii="Times New Roman" w:eastAsia="inter" w:hAnsi="Times New Roman" w:cs="Times New Roman"/>
          <w:b/>
          <w:color w:val="000000"/>
          <w:sz w:val="28"/>
          <w:szCs w:val="28"/>
        </w:rPr>
        <w:lastRenderedPageBreak/>
        <w:t>Alignment with Problem Analysis</w:t>
      </w:r>
    </w:p>
    <w:tbl>
      <w:tblPr>
        <w:tblStyle w:val="TableGrid"/>
        <w:tblW w:w="0" w:type="auto"/>
        <w:tblLook w:val="04A0" w:firstRow="1" w:lastRow="0" w:firstColumn="1" w:lastColumn="0" w:noHBand="0" w:noVBand="1"/>
      </w:tblPr>
      <w:tblGrid>
        <w:gridCol w:w="2205"/>
        <w:gridCol w:w="7295"/>
      </w:tblGrid>
      <w:tr w:rsidR="009324C4" w:rsidRPr="000A270A" w14:paraId="2F5AF9FD" w14:textId="77777777" w:rsidTr="000A270A">
        <w:tc>
          <w:tcPr>
            <w:tcW w:w="0" w:type="auto"/>
          </w:tcPr>
          <w:p w14:paraId="27E70216"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Requirement</w:t>
            </w:r>
          </w:p>
        </w:tc>
        <w:tc>
          <w:tcPr>
            <w:tcW w:w="0" w:type="auto"/>
          </w:tcPr>
          <w:p w14:paraId="6447BE43"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How Each Objective Meets It</w:t>
            </w:r>
          </w:p>
        </w:tc>
      </w:tr>
      <w:tr w:rsidR="009324C4" w:rsidRPr="000A270A" w14:paraId="2DB7D949" w14:textId="77777777" w:rsidTr="000A270A">
        <w:tc>
          <w:tcPr>
            <w:tcW w:w="0" w:type="auto"/>
          </w:tcPr>
          <w:p w14:paraId="50353D18"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Resource constraint mitigation</w:t>
            </w:r>
          </w:p>
        </w:tc>
        <w:tc>
          <w:tcPr>
            <w:tcW w:w="0" w:type="auto"/>
          </w:tcPr>
          <w:p w14:paraId="69E06FA9" w14:textId="47E528FD" w:rsidR="007F35E1" w:rsidRDefault="00000000">
            <w:pPr>
              <w:spacing w:line="360" w:lineRule="auto"/>
              <w:rPr>
                <w:rFonts w:ascii="Times New Roman" w:eastAsia="inter" w:hAnsi="Times New Roman" w:cs="Times New Roman"/>
                <w:color w:val="000000"/>
                <w:sz w:val="24"/>
                <w:szCs w:val="24"/>
              </w:rPr>
            </w:pPr>
            <w:r w:rsidRPr="000A270A">
              <w:rPr>
                <w:rFonts w:ascii="Times New Roman" w:eastAsia="inter" w:hAnsi="Times New Roman" w:cs="Times New Roman"/>
                <w:color w:val="000000"/>
                <w:sz w:val="24"/>
                <w:szCs w:val="24"/>
              </w:rPr>
              <w:t xml:space="preserve">Obj 1 </w:t>
            </w:r>
            <w:r w:rsidR="007F35E1">
              <w:rPr>
                <w:rFonts w:ascii="Times New Roman" w:eastAsia="inter" w:hAnsi="Times New Roman" w:cs="Times New Roman"/>
                <w:color w:val="000000"/>
                <w:sz w:val="24"/>
                <w:szCs w:val="24"/>
              </w:rPr>
              <w:t xml:space="preserve">aims to </w:t>
            </w:r>
            <w:r w:rsidRPr="000A270A">
              <w:rPr>
                <w:rFonts w:ascii="Times New Roman" w:eastAsia="inter" w:hAnsi="Times New Roman" w:cs="Times New Roman"/>
                <w:color w:val="000000"/>
                <w:sz w:val="24"/>
                <w:szCs w:val="24"/>
              </w:rPr>
              <w:t>quantif</w:t>
            </w:r>
            <w:r w:rsidR="007F35E1">
              <w:rPr>
                <w:rFonts w:ascii="Times New Roman" w:eastAsia="inter" w:hAnsi="Times New Roman" w:cs="Times New Roman"/>
                <w:color w:val="000000"/>
                <w:sz w:val="24"/>
                <w:szCs w:val="24"/>
              </w:rPr>
              <w:t>y</w:t>
            </w:r>
            <w:r w:rsidRPr="000A270A">
              <w:rPr>
                <w:rFonts w:ascii="Times New Roman" w:eastAsia="inter" w:hAnsi="Times New Roman" w:cs="Times New Roman"/>
                <w:color w:val="000000"/>
                <w:sz w:val="24"/>
                <w:szCs w:val="24"/>
              </w:rPr>
              <w:t xml:space="preserve"> and </w:t>
            </w:r>
            <w:proofErr w:type="spellStart"/>
            <w:r w:rsidRPr="000A270A">
              <w:rPr>
                <w:rFonts w:ascii="Times New Roman" w:eastAsia="inter" w:hAnsi="Times New Roman" w:cs="Times New Roman"/>
                <w:color w:val="000000"/>
                <w:sz w:val="24"/>
                <w:szCs w:val="24"/>
              </w:rPr>
              <w:t>minimise</w:t>
            </w:r>
            <w:proofErr w:type="spellEnd"/>
            <w:r w:rsidRPr="000A270A">
              <w:rPr>
                <w:rFonts w:ascii="Times New Roman" w:eastAsia="inter" w:hAnsi="Times New Roman" w:cs="Times New Roman"/>
                <w:color w:val="000000"/>
                <w:sz w:val="24"/>
                <w:szCs w:val="24"/>
              </w:rPr>
              <w:t xml:space="preserve"> RAM/CPU</w:t>
            </w:r>
            <w:r w:rsidR="007F35E1">
              <w:rPr>
                <w:rFonts w:ascii="Times New Roman" w:eastAsia="inter" w:hAnsi="Times New Roman" w:cs="Times New Roman"/>
                <w:color w:val="000000"/>
                <w:sz w:val="24"/>
                <w:szCs w:val="24"/>
              </w:rPr>
              <w:t>.</w:t>
            </w:r>
          </w:p>
          <w:p w14:paraId="2575A7EC" w14:textId="2A7D49A9"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Obj 2</w:t>
            </w:r>
            <w:r w:rsidR="000A270A">
              <w:rPr>
                <w:rFonts w:ascii="Times New Roman" w:eastAsia="inter" w:hAnsi="Times New Roman" w:cs="Times New Roman"/>
                <w:color w:val="000000"/>
                <w:sz w:val="24"/>
                <w:szCs w:val="24"/>
              </w:rPr>
              <w:t xml:space="preserve"> </w:t>
            </w:r>
            <w:r w:rsidR="007F35E1">
              <w:rPr>
                <w:rFonts w:ascii="Times New Roman" w:eastAsia="inter" w:hAnsi="Times New Roman" w:cs="Times New Roman"/>
                <w:color w:val="000000"/>
                <w:sz w:val="24"/>
                <w:szCs w:val="24"/>
              </w:rPr>
              <w:t>aims to</w:t>
            </w:r>
            <w:r w:rsidRPr="000A270A">
              <w:rPr>
                <w:rFonts w:ascii="Times New Roman" w:eastAsia="inter" w:hAnsi="Times New Roman" w:cs="Times New Roman"/>
                <w:color w:val="000000"/>
                <w:sz w:val="24"/>
                <w:szCs w:val="24"/>
              </w:rPr>
              <w:t xml:space="preserve"> deliver a single-file executable and sub-5 </w:t>
            </w:r>
            <w:proofErr w:type="spellStart"/>
            <w:r w:rsidRPr="000A270A">
              <w:rPr>
                <w:rFonts w:ascii="Times New Roman" w:eastAsia="inter" w:hAnsi="Times New Roman" w:cs="Times New Roman"/>
                <w:color w:val="000000"/>
                <w:sz w:val="24"/>
                <w:szCs w:val="24"/>
              </w:rPr>
              <w:t>ms</w:t>
            </w:r>
            <w:proofErr w:type="spellEnd"/>
            <w:r w:rsidRPr="000A270A">
              <w:rPr>
                <w:rFonts w:ascii="Times New Roman" w:eastAsia="inter" w:hAnsi="Times New Roman" w:cs="Times New Roman"/>
                <w:color w:val="000000"/>
                <w:sz w:val="24"/>
                <w:szCs w:val="24"/>
              </w:rPr>
              <w:t xml:space="preserve"> inference budget, suitable for IoT gateways</w:t>
            </w:r>
            <w:hyperlink w:anchor="fn13">
              <w:r w:rsidR="009324C4" w:rsidRPr="000A270A">
                <w:rPr>
                  <w:rFonts w:ascii="Times New Roman" w:eastAsia="inter" w:hAnsi="Times New Roman" w:cs="Times New Roman"/>
                  <w:sz w:val="24"/>
                  <w:szCs w:val="24"/>
                  <w:u w:val="single"/>
                  <w:vertAlign w:val="superscript"/>
                </w:rPr>
                <w:t>[13]</w:t>
              </w:r>
            </w:hyperlink>
            <w:hyperlink w:anchor="fn15">
              <w:r w:rsidR="009324C4" w:rsidRPr="000A270A">
                <w:rPr>
                  <w:rFonts w:ascii="Times New Roman" w:eastAsia="inter" w:hAnsi="Times New Roman" w:cs="Times New Roman"/>
                  <w:sz w:val="24"/>
                  <w:szCs w:val="24"/>
                  <w:u w:val="single"/>
                  <w:vertAlign w:val="superscript"/>
                </w:rPr>
                <w:t>[15]</w:t>
              </w:r>
            </w:hyperlink>
            <w:r w:rsidRPr="000A270A">
              <w:rPr>
                <w:rFonts w:ascii="Times New Roman" w:eastAsia="inter" w:hAnsi="Times New Roman" w:cs="Times New Roman"/>
                <w:color w:val="000000"/>
                <w:sz w:val="24"/>
                <w:szCs w:val="24"/>
              </w:rPr>
              <w:t>.</w:t>
            </w:r>
          </w:p>
        </w:tc>
      </w:tr>
      <w:tr w:rsidR="009324C4" w:rsidRPr="000A270A" w14:paraId="6DF9A754" w14:textId="77777777" w:rsidTr="000A270A">
        <w:tc>
          <w:tcPr>
            <w:tcW w:w="0" w:type="auto"/>
          </w:tcPr>
          <w:p w14:paraId="0117831D"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Emerging-threat adaptation</w:t>
            </w:r>
          </w:p>
        </w:tc>
        <w:tc>
          <w:tcPr>
            <w:tcW w:w="0" w:type="auto"/>
          </w:tcPr>
          <w:p w14:paraId="7E0DAED9" w14:textId="4A6EB8F1"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Obj 2</w:t>
            </w:r>
            <w:r w:rsidR="000A270A">
              <w:rPr>
                <w:rFonts w:ascii="Times New Roman" w:eastAsia="inter" w:hAnsi="Times New Roman" w:cs="Times New Roman"/>
                <w:color w:val="000000"/>
                <w:sz w:val="24"/>
                <w:szCs w:val="24"/>
              </w:rPr>
              <w:t xml:space="preserve"> aims to</w:t>
            </w:r>
            <w:r w:rsidRPr="000A270A">
              <w:rPr>
                <w:rFonts w:ascii="Times New Roman" w:eastAsia="inter" w:hAnsi="Times New Roman" w:cs="Times New Roman"/>
                <w:color w:val="000000"/>
                <w:sz w:val="24"/>
                <w:szCs w:val="24"/>
              </w:rPr>
              <w:t xml:space="preserve"> embed incremental learning to sustain performance on LUFlow’s evolving ground truth, closing the gap left by static classifiers</w:t>
            </w:r>
            <w:hyperlink w:anchor="fn18">
              <w:r w:rsidR="009324C4" w:rsidRPr="000A270A">
                <w:rPr>
                  <w:rFonts w:ascii="Times New Roman" w:eastAsia="inter" w:hAnsi="Times New Roman" w:cs="Times New Roman"/>
                  <w:sz w:val="24"/>
                  <w:szCs w:val="24"/>
                  <w:u w:val="single"/>
                  <w:vertAlign w:val="superscript"/>
                </w:rPr>
                <w:t>[18]</w:t>
              </w:r>
            </w:hyperlink>
            <w:hyperlink w:anchor="fn19">
              <w:r w:rsidR="009324C4" w:rsidRPr="000A270A">
                <w:rPr>
                  <w:rFonts w:ascii="Times New Roman" w:eastAsia="inter" w:hAnsi="Times New Roman" w:cs="Times New Roman"/>
                  <w:sz w:val="24"/>
                  <w:szCs w:val="24"/>
                  <w:u w:val="single"/>
                  <w:vertAlign w:val="superscript"/>
                </w:rPr>
                <w:t>[19]</w:t>
              </w:r>
            </w:hyperlink>
            <w:r w:rsidRPr="000A270A">
              <w:rPr>
                <w:rFonts w:ascii="Times New Roman" w:eastAsia="inter" w:hAnsi="Times New Roman" w:cs="Times New Roman"/>
                <w:color w:val="000000"/>
                <w:sz w:val="24"/>
                <w:szCs w:val="24"/>
              </w:rPr>
              <w:t>.</w:t>
            </w:r>
            <w:r w:rsidR="000A270A">
              <w:rPr>
                <w:rFonts w:ascii="Times New Roman" w:eastAsia="inter" w:hAnsi="Times New Roman" w:cs="Times New Roman"/>
                <w:color w:val="000000"/>
                <w:sz w:val="24"/>
                <w:szCs w:val="24"/>
              </w:rPr>
              <w:t xml:space="preserve"> (future scope)</w:t>
            </w:r>
          </w:p>
        </w:tc>
      </w:tr>
      <w:tr w:rsidR="009324C4" w:rsidRPr="000A270A" w14:paraId="1D90187C" w14:textId="77777777" w:rsidTr="000A270A">
        <w:tc>
          <w:tcPr>
            <w:tcW w:w="0" w:type="auto"/>
          </w:tcPr>
          <w:p w14:paraId="1D95277F"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Real-world deployment focus</w:t>
            </w:r>
          </w:p>
        </w:tc>
        <w:tc>
          <w:tcPr>
            <w:tcW w:w="0" w:type="auto"/>
          </w:tcPr>
          <w:p w14:paraId="7E18EEDA" w14:textId="237F92B1"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The Joy + </w:t>
            </w:r>
            <w:r w:rsidR="007F35E1">
              <w:rPr>
                <w:rFonts w:ascii="Times New Roman" w:eastAsia="inter" w:hAnsi="Times New Roman" w:cs="Times New Roman"/>
                <w:color w:val="000000"/>
                <w:sz w:val="24"/>
                <w:szCs w:val="24"/>
              </w:rPr>
              <w:t>Executable</w:t>
            </w:r>
            <w:r w:rsidRPr="000A270A">
              <w:rPr>
                <w:rFonts w:ascii="Times New Roman" w:eastAsia="inter" w:hAnsi="Times New Roman" w:cs="Times New Roman"/>
                <w:color w:val="000000"/>
                <w:sz w:val="24"/>
                <w:szCs w:val="24"/>
              </w:rPr>
              <w:t xml:space="preserve"> toolchain </w:t>
            </w:r>
            <w:r w:rsidR="007F35E1">
              <w:rPr>
                <w:rFonts w:ascii="Times New Roman" w:eastAsia="inter" w:hAnsi="Times New Roman" w:cs="Times New Roman"/>
                <w:color w:val="000000"/>
                <w:sz w:val="24"/>
                <w:szCs w:val="24"/>
              </w:rPr>
              <w:t xml:space="preserve">aims to </w:t>
            </w:r>
            <w:r w:rsidRPr="000A270A">
              <w:rPr>
                <w:rFonts w:ascii="Times New Roman" w:eastAsia="inter" w:hAnsi="Times New Roman" w:cs="Times New Roman"/>
                <w:color w:val="000000"/>
                <w:sz w:val="24"/>
                <w:szCs w:val="24"/>
              </w:rPr>
              <w:t>convert research code into an on-prem edge service with minimal dependencies</w:t>
            </w:r>
            <w:hyperlink w:anchor="fn17">
              <w:r w:rsidR="009324C4" w:rsidRPr="000A270A">
                <w:rPr>
                  <w:rFonts w:ascii="Times New Roman" w:eastAsia="inter" w:hAnsi="Times New Roman" w:cs="Times New Roman"/>
                  <w:sz w:val="24"/>
                  <w:szCs w:val="24"/>
                  <w:u w:val="single"/>
                  <w:vertAlign w:val="superscript"/>
                </w:rPr>
                <w:t>[17]</w:t>
              </w:r>
            </w:hyperlink>
            <w:r w:rsidRPr="000A270A">
              <w:rPr>
                <w:rFonts w:ascii="Times New Roman" w:eastAsia="inter" w:hAnsi="Times New Roman" w:cs="Times New Roman"/>
                <w:color w:val="000000"/>
                <w:sz w:val="24"/>
                <w:szCs w:val="24"/>
              </w:rPr>
              <w:t>.</w:t>
            </w:r>
          </w:p>
        </w:tc>
      </w:tr>
      <w:tr w:rsidR="009324C4" w:rsidRPr="000A270A" w14:paraId="4AAE4A76" w14:textId="77777777" w:rsidTr="000A270A">
        <w:tc>
          <w:tcPr>
            <w:tcW w:w="0" w:type="auto"/>
          </w:tcPr>
          <w:p w14:paraId="3C08071E"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b/>
                <w:color w:val="000000"/>
                <w:sz w:val="24"/>
                <w:szCs w:val="24"/>
              </w:rPr>
              <w:t>Dataset alignment</w:t>
            </w:r>
          </w:p>
        </w:tc>
        <w:tc>
          <w:tcPr>
            <w:tcW w:w="0" w:type="auto"/>
          </w:tcPr>
          <w:p w14:paraId="1B05DAF9" w14:textId="77777777" w:rsidR="009324C4" w:rsidRPr="000A270A" w:rsidRDefault="00000000">
            <w:pPr>
              <w:spacing w:line="360" w:lineRule="auto"/>
              <w:rPr>
                <w:rFonts w:ascii="Times New Roman" w:hAnsi="Times New Roman" w:cs="Times New Roman"/>
                <w:sz w:val="24"/>
                <w:szCs w:val="24"/>
              </w:rPr>
            </w:pPr>
            <w:r w:rsidRPr="000A270A">
              <w:rPr>
                <w:rFonts w:ascii="Times New Roman" w:eastAsia="inter" w:hAnsi="Times New Roman" w:cs="Times New Roman"/>
                <w:color w:val="000000"/>
                <w:sz w:val="24"/>
                <w:szCs w:val="24"/>
              </w:rPr>
              <w:t xml:space="preserve">Both objectives exploit </w:t>
            </w:r>
            <w:proofErr w:type="spellStart"/>
            <w:r w:rsidRPr="000A270A">
              <w:rPr>
                <w:rFonts w:ascii="Times New Roman" w:eastAsia="inter" w:hAnsi="Times New Roman" w:cs="Times New Roman"/>
                <w:color w:val="000000"/>
                <w:sz w:val="24"/>
                <w:szCs w:val="24"/>
              </w:rPr>
              <w:t>LUFlow’s</w:t>
            </w:r>
            <w:proofErr w:type="spellEnd"/>
            <w:r w:rsidRPr="000A270A">
              <w:rPr>
                <w:rFonts w:ascii="Times New Roman" w:eastAsia="inter" w:hAnsi="Times New Roman" w:cs="Times New Roman"/>
                <w:color w:val="000000"/>
                <w:sz w:val="24"/>
                <w:szCs w:val="24"/>
              </w:rPr>
              <w:t xml:space="preserve"> 16-feature schema and weekly refresh cycle to ensure realistic evaluation and continuous validation</w:t>
            </w:r>
            <w:hyperlink w:anchor="fn5">
              <w:r w:rsidR="009324C4" w:rsidRPr="000A270A">
                <w:rPr>
                  <w:rFonts w:ascii="Times New Roman" w:eastAsia="inter" w:hAnsi="Times New Roman" w:cs="Times New Roman"/>
                  <w:sz w:val="24"/>
                  <w:szCs w:val="24"/>
                  <w:u w:val="single"/>
                  <w:vertAlign w:val="superscript"/>
                </w:rPr>
                <w:t>[5]</w:t>
              </w:r>
            </w:hyperlink>
            <w:hyperlink w:anchor="fn6">
              <w:r w:rsidR="009324C4" w:rsidRPr="000A270A">
                <w:rPr>
                  <w:rFonts w:ascii="Times New Roman" w:eastAsia="inter" w:hAnsi="Times New Roman" w:cs="Times New Roman"/>
                  <w:sz w:val="24"/>
                  <w:szCs w:val="24"/>
                  <w:u w:val="single"/>
                  <w:vertAlign w:val="superscript"/>
                </w:rPr>
                <w:t>[6]</w:t>
              </w:r>
            </w:hyperlink>
            <w:r w:rsidRPr="000A270A">
              <w:rPr>
                <w:rFonts w:ascii="Times New Roman" w:eastAsia="inter" w:hAnsi="Times New Roman" w:cs="Times New Roman"/>
                <w:color w:val="000000"/>
                <w:sz w:val="24"/>
                <w:szCs w:val="24"/>
              </w:rPr>
              <w:t>.</w:t>
            </w:r>
          </w:p>
        </w:tc>
      </w:tr>
    </w:tbl>
    <w:p w14:paraId="06192A30" w14:textId="77777777" w:rsidR="008514BC" w:rsidRDefault="008514BC" w:rsidP="008514BC">
      <w:pPr>
        <w:spacing w:before="315" w:after="105" w:line="360" w:lineRule="auto"/>
        <w:rPr>
          <w:rFonts w:ascii="Times New Roman" w:eastAsia="inter" w:hAnsi="Times New Roman" w:cs="Times New Roman"/>
          <w:b/>
          <w:color w:val="000000"/>
          <w:sz w:val="28"/>
          <w:szCs w:val="28"/>
        </w:rPr>
      </w:pPr>
    </w:p>
    <w:p w14:paraId="1561D8D4" w14:textId="1BA78EAC" w:rsidR="009324C4" w:rsidRPr="007F35E1" w:rsidRDefault="00000000" w:rsidP="008514BC">
      <w:pPr>
        <w:spacing w:before="315" w:after="105" w:line="360" w:lineRule="auto"/>
        <w:rPr>
          <w:rFonts w:ascii="Times New Roman" w:hAnsi="Times New Roman" w:cs="Times New Roman"/>
          <w:sz w:val="28"/>
          <w:szCs w:val="28"/>
        </w:rPr>
      </w:pPr>
      <w:r w:rsidRPr="007F35E1">
        <w:rPr>
          <w:rFonts w:ascii="Times New Roman" w:eastAsia="inter" w:hAnsi="Times New Roman" w:cs="Times New Roman"/>
          <w:b/>
          <w:color w:val="000000"/>
          <w:sz w:val="28"/>
          <w:szCs w:val="28"/>
        </w:rPr>
        <w:t>Standard Data Set Reference</w:t>
      </w:r>
    </w:p>
    <w:p w14:paraId="52266FF1" w14:textId="48A5A604" w:rsidR="009324C4" w:rsidRDefault="00000000" w:rsidP="000A270A">
      <w:pPr>
        <w:spacing w:after="210" w:line="360" w:lineRule="auto"/>
        <w:rPr>
          <w:rFonts w:ascii="Times New Roman" w:hAnsi="Times New Roman" w:cs="Times New Roman"/>
          <w:sz w:val="24"/>
          <w:szCs w:val="24"/>
        </w:rPr>
      </w:pPr>
      <w:proofErr w:type="spellStart"/>
      <w:r w:rsidRPr="000A270A">
        <w:rPr>
          <w:rFonts w:ascii="Times New Roman" w:eastAsia="inter" w:hAnsi="Times New Roman" w:cs="Times New Roman"/>
          <w:b/>
          <w:color w:val="000000"/>
          <w:sz w:val="24"/>
          <w:szCs w:val="24"/>
        </w:rPr>
        <w:t>LUFlow</w:t>
      </w:r>
      <w:proofErr w:type="spellEnd"/>
      <w:r w:rsidRPr="000A270A">
        <w:rPr>
          <w:rFonts w:ascii="Times New Roman" w:eastAsia="inter" w:hAnsi="Times New Roman" w:cs="Times New Roman"/>
          <w:b/>
          <w:color w:val="000000"/>
          <w:sz w:val="24"/>
          <w:szCs w:val="24"/>
        </w:rPr>
        <w:t xml:space="preserve"> Network Intrusion Detection Data Set</w:t>
      </w:r>
      <w:r w:rsidRPr="000A270A">
        <w:rPr>
          <w:rFonts w:ascii="Times New Roman" w:eastAsia="inter" w:hAnsi="Times New Roman" w:cs="Times New Roman"/>
          <w:color w:val="000000"/>
          <w:sz w:val="24"/>
          <w:szCs w:val="24"/>
        </w:rPr>
        <w:t xml:space="preserve"> –</w:t>
      </w:r>
      <w:r w:rsidR="007F35E1">
        <w:rPr>
          <w:rFonts w:ascii="Times New Roman" w:eastAsia="inter" w:hAnsi="Times New Roman" w:cs="Times New Roman"/>
          <w:color w:val="000000"/>
          <w:sz w:val="24"/>
          <w:szCs w:val="24"/>
        </w:rPr>
        <w:t xml:space="preserve"> </w:t>
      </w:r>
      <w:r w:rsidRPr="000A270A">
        <w:rPr>
          <w:rFonts w:ascii="Times New Roman" w:eastAsia="inter" w:hAnsi="Times New Roman" w:cs="Times New Roman"/>
          <w:color w:val="000000"/>
          <w:sz w:val="24"/>
          <w:szCs w:val="24"/>
        </w:rPr>
        <w:t xml:space="preserve">16 engineered features, labels </w:t>
      </w:r>
      <w:r w:rsidRPr="000A270A">
        <w:rPr>
          <w:rFonts w:ascii="Times New Roman" w:eastAsia="inter" w:hAnsi="Times New Roman" w:cs="Times New Roman"/>
          <w:i/>
          <w:color w:val="000000"/>
          <w:sz w:val="24"/>
          <w:szCs w:val="24"/>
        </w:rPr>
        <w:t>benign/outlier/malicious</w:t>
      </w:r>
      <w:r w:rsidRPr="000A270A">
        <w:rPr>
          <w:rFonts w:ascii="Times New Roman" w:eastAsia="inter" w:hAnsi="Times New Roman" w:cs="Times New Roman"/>
          <w:color w:val="000000"/>
          <w:sz w:val="24"/>
          <w:szCs w:val="24"/>
        </w:rPr>
        <w:t xml:space="preserve">, weekly updates; collected via honeypots + CTI correlation, </w:t>
      </w:r>
      <w:proofErr w:type="spellStart"/>
      <w:r w:rsidRPr="000A270A">
        <w:rPr>
          <w:rFonts w:ascii="Times New Roman" w:eastAsia="inter" w:hAnsi="Times New Roman" w:cs="Times New Roman"/>
          <w:color w:val="000000"/>
          <w:sz w:val="24"/>
          <w:szCs w:val="24"/>
        </w:rPr>
        <w:t>licence</w:t>
      </w:r>
      <w:proofErr w:type="spellEnd"/>
      <w:r w:rsidRPr="000A270A">
        <w:rPr>
          <w:rFonts w:ascii="Times New Roman" w:eastAsia="inter" w:hAnsi="Times New Roman" w:cs="Times New Roman"/>
          <w:color w:val="000000"/>
          <w:sz w:val="24"/>
          <w:szCs w:val="24"/>
        </w:rPr>
        <w:t xml:space="preserve"> CC BY-SA 4.0.</w:t>
      </w:r>
      <w:bookmarkStart w:id="25" w:name="fnref6:2"/>
      <w:bookmarkEnd w:id="25"/>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"fn6"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[6]</w:t>
      </w:r>
      <w:r w:rsidRPr="000A270A">
        <w:rPr>
          <w:rFonts w:ascii="Times New Roman" w:hAnsi="Times New Roman" w:cs="Times New Roman"/>
          <w:sz w:val="24"/>
          <w:szCs w:val="24"/>
        </w:rPr>
        <w:fldChar w:fldCharType="end"/>
      </w:r>
      <w:bookmarkStart w:id="26" w:name="fnref5:5"/>
      <w:bookmarkEnd w:id="26"/>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[5]</w:t>
      </w:r>
      <w:r w:rsidRPr="000A270A">
        <w:rPr>
          <w:rFonts w:ascii="Times New Roman" w:hAnsi="Times New Roman" w:cs="Times New Roman"/>
          <w:sz w:val="24"/>
          <w:szCs w:val="24"/>
        </w:rPr>
        <w:fldChar w:fldCharType="end"/>
      </w:r>
    </w:p>
    <w:p w14:paraId="2B46E619" w14:textId="6D09C952" w:rsidR="000E0B17" w:rsidRDefault="000E0B17" w:rsidP="000A270A">
      <w:pPr>
        <w:spacing w:after="210" w:line="360" w:lineRule="auto"/>
        <w:rPr>
          <w:rFonts w:ascii="Times New Roman" w:hAnsi="Times New Roman" w:cs="Times New Roman"/>
          <w:sz w:val="24"/>
          <w:szCs w:val="24"/>
        </w:rPr>
      </w:pPr>
      <w:r w:rsidRPr="000A270A">
        <w:rPr>
          <w:rFonts w:ascii="Times New Roman" w:hAnsi="Times New Roman" w:cs="Times New Roman"/>
          <w:noProof/>
          <w:sz w:val="24"/>
          <w:szCs w:val="24"/>
        </w:rPr>
        <mc:AlternateContent>
          <mc:Choice Requires="wps">
            <w:drawing>
              <wp:inline distT="0" distB="0" distL="0" distR="0" wp14:anchorId="59F612FD" wp14:editId="40E94C7E">
                <wp:extent cx="6038850" cy="635"/>
                <wp:effectExtent l="0" t="0" r="19050" b="37465"/>
                <wp:docPr id="11729371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102E127C"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7F0C7E00" w14:textId="77777777" w:rsidR="000E0B17" w:rsidRPr="000E0B17" w:rsidRDefault="000E0B17" w:rsidP="000E0B17">
      <w:pPr>
        <w:spacing w:after="210" w:line="360" w:lineRule="auto"/>
        <w:rPr>
          <w:rFonts w:ascii="Times New Roman" w:hAnsi="Times New Roman" w:cs="Times New Roman"/>
          <w:b/>
          <w:bCs/>
          <w:sz w:val="28"/>
          <w:szCs w:val="28"/>
          <w:lang w:val="en-IN"/>
        </w:rPr>
      </w:pPr>
      <w:r w:rsidRPr="000E0B17">
        <w:rPr>
          <w:rFonts w:ascii="Times New Roman" w:hAnsi="Times New Roman" w:cs="Times New Roman"/>
          <w:b/>
          <w:bCs/>
          <w:sz w:val="28"/>
          <w:szCs w:val="28"/>
          <w:lang w:val="en-IN"/>
        </w:rPr>
        <w:t>Future Scope</w:t>
      </w:r>
    </w:p>
    <w:p w14:paraId="1D4AC335" w14:textId="2C74F489" w:rsidR="000E0B17" w:rsidRPr="000E0B17" w:rsidRDefault="000E0B17" w:rsidP="000E0B17">
      <w:pPr>
        <w:spacing w:after="210" w:line="360" w:lineRule="auto"/>
        <w:rPr>
          <w:rFonts w:ascii="Times New Roman" w:hAnsi="Times New Roman" w:cs="Times New Roman"/>
          <w:sz w:val="24"/>
          <w:szCs w:val="24"/>
          <w:lang w:val="en-IN"/>
        </w:rPr>
      </w:pPr>
      <w:r w:rsidRPr="000E0B17">
        <w:rPr>
          <w:rFonts w:ascii="Times New Roman" w:hAnsi="Times New Roman" w:cs="Times New Roman"/>
          <w:sz w:val="24"/>
          <w:szCs w:val="24"/>
          <w:lang w:val="en-IN"/>
        </w:rPr>
        <w:t xml:space="preserve">In future work, adding an online concept-drift adaptation module—such as sliding-window partial-fit for tree ensembles or dynamic ensemble weighting—can help counteract performance decay as </w:t>
      </w:r>
      <w:proofErr w:type="spellStart"/>
      <w:r w:rsidRPr="000E0B17">
        <w:rPr>
          <w:rFonts w:ascii="Times New Roman" w:hAnsi="Times New Roman" w:cs="Times New Roman"/>
          <w:sz w:val="24"/>
          <w:szCs w:val="24"/>
          <w:lang w:val="en-IN"/>
        </w:rPr>
        <w:t>LUFlow’s</w:t>
      </w:r>
      <w:proofErr w:type="spellEnd"/>
      <w:r w:rsidRPr="000E0B17">
        <w:rPr>
          <w:rFonts w:ascii="Times New Roman" w:hAnsi="Times New Roman" w:cs="Times New Roman"/>
          <w:sz w:val="24"/>
          <w:szCs w:val="24"/>
          <w:lang w:val="en-IN"/>
        </w:rPr>
        <w:t xml:space="preserve"> weekly updates introduce novel attack patterns. This capability would allow the system to adapt continuously to evolving threats without requiring full retraining, thereby sustaining detection accuracy over time. Combining high operational speed with adaptive learning will make the intrusion detection system truly real-time and future-proof, meeting industry demands for security solutions in resource-constrained environments.</w:t>
      </w:r>
      <w:hyperlink w:anchor="fn17">
        <w:r w:rsidRPr="000A270A">
          <w:rPr>
            <w:rFonts w:ascii="Times New Roman" w:eastAsia="inter" w:hAnsi="Times New Roman" w:cs="Times New Roman"/>
            <w:sz w:val="24"/>
            <w:szCs w:val="24"/>
            <w:u w:val="single"/>
            <w:vertAlign w:val="superscript"/>
          </w:rPr>
          <w:t>[17]</w:t>
        </w:r>
      </w:hyperlink>
      <w:bookmarkStart w:id="27" w:name="fnref18"/>
      <w:bookmarkEnd w:id="27"/>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"fn18"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[18]</w:t>
      </w:r>
      <w:r w:rsidRPr="000A270A">
        <w:rPr>
          <w:rFonts w:ascii="Times New Roman" w:hAnsi="Times New Roman" w:cs="Times New Roman"/>
          <w:sz w:val="24"/>
          <w:szCs w:val="24"/>
        </w:rPr>
        <w:fldChar w:fldCharType="end"/>
      </w:r>
      <w:bookmarkStart w:id="28" w:name="fnref19"/>
      <w:bookmarkEnd w:id="28"/>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"fn19"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[19]</w:t>
      </w:r>
      <w:r w:rsidRPr="000A270A">
        <w:rPr>
          <w:rFonts w:ascii="Times New Roman" w:hAnsi="Times New Roman" w:cs="Times New Roman"/>
          <w:sz w:val="24"/>
          <w:szCs w:val="24"/>
        </w:rPr>
        <w:fldChar w:fldCharType="end"/>
      </w:r>
      <w:bookmarkStart w:id="29" w:name="fnref20"/>
      <w:bookmarkEnd w:id="29"/>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\l "fn20"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vertAlign w:val="superscript"/>
        </w:rPr>
        <w:t>[20]</w:t>
      </w:r>
      <w:r w:rsidRPr="000A270A">
        <w:rPr>
          <w:rFonts w:ascii="Times New Roman" w:hAnsi="Times New Roman" w:cs="Times New Roman"/>
          <w:sz w:val="24"/>
          <w:szCs w:val="24"/>
        </w:rPr>
        <w:fldChar w:fldCharType="end"/>
      </w:r>
    </w:p>
    <w:p w14:paraId="618B7546" w14:textId="1709231F" w:rsidR="000E0B17" w:rsidRPr="000A270A" w:rsidRDefault="008514BC" w:rsidP="000A270A">
      <w:pPr>
        <w:spacing w:after="210" w:line="360" w:lineRule="auto"/>
        <w:rPr>
          <w:rFonts w:ascii="Times New Roman" w:hAnsi="Times New Roman" w:cs="Times New Roman"/>
          <w:sz w:val="24"/>
          <w:szCs w:val="24"/>
        </w:rPr>
      </w:pPr>
      <w:r w:rsidRPr="000A270A">
        <w:rPr>
          <w:rFonts w:ascii="Times New Roman" w:hAnsi="Times New Roman" w:cs="Times New Roman"/>
          <w:noProof/>
          <w:sz w:val="24"/>
          <w:szCs w:val="24"/>
        </w:rPr>
        <mc:AlternateContent>
          <mc:Choice Requires="wps">
            <w:drawing>
              <wp:inline distT="0" distB="0" distL="0" distR="0" wp14:anchorId="549525FD" wp14:editId="4FE1D4B5">
                <wp:extent cx="6038850" cy="635"/>
                <wp:effectExtent l="0" t="0" r="19050" b="37465"/>
                <wp:docPr id="20576016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2C84391C"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27A14C57" w14:textId="77777777" w:rsidR="009324C4" w:rsidRPr="000A270A" w:rsidRDefault="00000000">
      <w:pPr>
        <w:spacing w:before="210" w:after="0" w:line="360" w:lineRule="auto"/>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w14:anchorId="5A472A6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30" w:name="fn1"/>
    <w:bookmarkEnd w:id="30"/>
    <w:p w14:paraId="71FA6CA3"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"https://www.darktrace.com/cyber-ai-glossary/real-time-threat-detection"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https://www.darktrace.com/cyber-ai-glossary/real-time-threat-detection</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1" w:name="fn2"/>
    <w:bookmarkEnd w:id="31"/>
    <w:p w14:paraId="2F268A8C"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"https://www.crowdstrike.com/en-us/cybersecurity-101/cyberattacks/living-off-the-land-attack/"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https://www.crowdstrike.com/en-us/cybersecurity-101/cyberattacks/living-off-the-land-attack/</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2" w:name="fn3"/>
    <w:bookmarkEnd w:id="32"/>
    <w:p w14:paraId="749DF4E6"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"https://www.sciencedirect.com/science/article/pii/S0167404817301165"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https://www.sciencedirect.com/science/article/pii/S0167404817301165</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3" w:name="fn4"/>
    <w:bookmarkEnd w:id="33"/>
    <w:p w14:paraId="6AC905CD"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"http://muhammetbaykara.com/wp-content/uploads/2018/10/ymtgunduz_intrusion.pdf"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http://muhammetbaykara.com/wp-content/uploads/2018/10/ymtgunduz_intrusion.pdf</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4" w:name="fn5"/>
    <w:bookmarkEnd w:id="34"/>
    <w:p w14:paraId="3CF07931"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"https://ieeexplore.ieee.org/document/10544158/"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https://ieeexplore.ieee.org/document/10544158/</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5" w:name="fn6"/>
    <w:bookmarkEnd w:id="35"/>
    <w:p w14:paraId="7066200B"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"https://www.kaggle.com/datasets/mryanm/luflow-network-intrusion-detection-data-set"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https://www.kaggle.com/datasets/mryanm/luflow-network-intrusion-detection-data-set</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6" w:name="fn7"/>
    <w:bookmarkEnd w:id="36"/>
    <w:p w14:paraId="18E83EA2"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"https://ieeexplore.ieee.org/document/10690014/"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https://ieeexplore.ieee.org/document/10690014/</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7" w:name="fn8"/>
    <w:bookmarkEnd w:id="37"/>
    <w:p w14:paraId="20B7916A"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"https://dl.acm.org/doi/10.1145/3702879.3702942"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https://dl.acm.org/doi/10.1145/3702879.3702942</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8" w:name="fn9"/>
    <w:bookmarkEnd w:id="38"/>
    <w:p w14:paraId="3D524AB4"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"https://link.springer.com/article/10.1007/s42979-024-03369-0"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https://link.springer.com/article/10.1007/s42979-024-03369-0</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39" w:name="fn10"/>
    <w:bookmarkEnd w:id="39"/>
    <w:p w14:paraId="1908A1E7"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"https://www.nature.com/articles/s41598-024-68342-6"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https://www.nature.com/articles/s41598-024-68342-6</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0" w:name="fn11"/>
    <w:bookmarkEnd w:id="40"/>
    <w:p w14:paraId="7B37CB78"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"https://ieeexplore.ieee.org/document/10872423/"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https://ieeexplore.ieee.org/document/10872423/</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1" w:name="fn12"/>
    <w:bookmarkEnd w:id="41"/>
    <w:p w14:paraId="2685AF69"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"https://journal.uinjkt.ac.id/index.php/ti/article/view/44285"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https://journal.uinjkt.ac.id/index.php/ti/article/view/44285</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2" w:name="fn13"/>
    <w:bookmarkEnd w:id="42"/>
    <w:p w14:paraId="71A70983"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"https://link.springer.com/article/10.1007/s43926-025-00099-4"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https://link.springer.com/article/10.1007/s43926-025-00099-4</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3" w:name="fn14"/>
    <w:bookmarkEnd w:id="43"/>
    <w:p w14:paraId="3024D389"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"https://arxiv.org/html/2403.01809v1"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https://arxiv.org/html/2403.01809v1</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4" w:name="fn15"/>
    <w:bookmarkEnd w:id="44"/>
    <w:p w14:paraId="0FD40CCF"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"https://www.sciencedirect.com/science/article/abs/pii/S0045790622001859"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https://www.sciencedirect.com/science/article/abs/pii/S0045790622001859</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5" w:name="fn16"/>
    <w:bookmarkEnd w:id="45"/>
    <w:p w14:paraId="54FC131A"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"https://link.springer.com/chapter/10.1007/978-981-97-1961-7_8"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https://link.springer.com/chapter/10.1007/978-981-97-1961-7_8</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6" w:name="fn17"/>
    <w:bookmarkEnd w:id="46"/>
    <w:p w14:paraId="6575A53C"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"https://ieeexplore.ieee.org/document/10811056/"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https://ieeexplore.ieee.org/document/10811056/</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7" w:name="fn18"/>
    <w:bookmarkEnd w:id="47"/>
    <w:p w14:paraId="6D50D200"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"https://ieeexplore.ieee.org/document/10859433/"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https://ieeexplore.ieee.org/document/10859433/</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8" w:name="fn19"/>
    <w:bookmarkEnd w:id="48"/>
    <w:p w14:paraId="509536B8"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"https://arxiv.org/abs/2203.05232"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https://arxiv.org/abs/2203.05232</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49" w:name="fn20"/>
    <w:bookmarkEnd w:id="49"/>
    <w:p w14:paraId="07612044"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"https://pmc.ncbi.nlm.nih.gov/articles/PMC11598308/"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https://pmc.ncbi.nlm.nih.gov/articles/PMC11598308/</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50" w:name="fn21"/>
    <w:bookmarkEnd w:id="50"/>
    <w:p w14:paraId="341F8800"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lastRenderedPageBreak/>
        <w:fldChar w:fldCharType="begin"/>
      </w:r>
      <w:r w:rsidRPr="000A270A">
        <w:rPr>
          <w:rFonts w:ascii="Times New Roman" w:hAnsi="Times New Roman" w:cs="Times New Roman"/>
          <w:sz w:val="24"/>
          <w:szCs w:val="24"/>
        </w:rPr>
        <w:instrText>HYPERLINK "https://appomni.com/what-is-threat-detection/"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https://appomni.com/what-is-threat-detection/</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bookmarkStart w:id="51" w:name="fn22"/>
    <w:bookmarkEnd w:id="51"/>
    <w:p w14:paraId="38B143CA" w14:textId="77777777" w:rsidR="009324C4" w:rsidRPr="000A270A" w:rsidRDefault="00000000">
      <w:pPr>
        <w:numPr>
          <w:ilvl w:val="0"/>
          <w:numId w:val="3"/>
        </w:numPr>
        <w:spacing w:after="210" w:line="360" w:lineRule="auto"/>
        <w:rPr>
          <w:rFonts w:ascii="Times New Roman" w:hAnsi="Times New Roman" w:cs="Times New Roman"/>
          <w:sz w:val="24"/>
          <w:szCs w:val="24"/>
        </w:rPr>
      </w:pPr>
      <w:r w:rsidRPr="000A270A">
        <w:rPr>
          <w:rFonts w:ascii="Times New Roman" w:hAnsi="Times New Roman" w:cs="Times New Roman"/>
          <w:sz w:val="24"/>
          <w:szCs w:val="24"/>
        </w:rPr>
        <w:fldChar w:fldCharType="begin"/>
      </w:r>
      <w:r w:rsidRPr="000A270A">
        <w:rPr>
          <w:rFonts w:ascii="Times New Roman" w:hAnsi="Times New Roman" w:cs="Times New Roman"/>
          <w:sz w:val="24"/>
          <w:szCs w:val="24"/>
        </w:rPr>
        <w:instrText>HYPERLINK "https://claroty.com/blog/boosting-resilience-critical-infrastructure-cyber-security" \h</w:instrText>
      </w:r>
      <w:r w:rsidRPr="000A270A">
        <w:rPr>
          <w:rFonts w:ascii="Times New Roman" w:hAnsi="Times New Roman" w:cs="Times New Roman"/>
          <w:sz w:val="24"/>
          <w:szCs w:val="24"/>
        </w:rPr>
      </w:r>
      <w:r w:rsidRPr="000A270A">
        <w:rPr>
          <w:rFonts w:ascii="Times New Roman" w:hAnsi="Times New Roman" w:cs="Times New Roman"/>
          <w:sz w:val="24"/>
          <w:szCs w:val="24"/>
        </w:rPr>
        <w:fldChar w:fldCharType="separate"/>
      </w:r>
      <w:r w:rsidRPr="000A270A">
        <w:rPr>
          <w:rFonts w:ascii="Times New Roman" w:eastAsia="inter" w:hAnsi="Times New Roman" w:cs="Times New Roman"/>
          <w:sz w:val="24"/>
          <w:szCs w:val="24"/>
          <w:u w:val="single"/>
        </w:rPr>
        <w:t>https://claroty.com/blog/boosting-resilience-critical-infrastructure-cyber-security</w:t>
      </w:r>
      <w:r w:rsidRPr="000A270A">
        <w:rPr>
          <w:rFonts w:ascii="Times New Roman" w:hAnsi="Times New Roman" w:cs="Times New Roman"/>
          <w:sz w:val="24"/>
          <w:szCs w:val="24"/>
        </w:rPr>
        <w:fldChar w:fldCharType="end"/>
      </w:r>
      <w:r w:rsidRPr="000A270A">
        <w:rPr>
          <w:rFonts w:ascii="Times New Roman" w:eastAsia="inter" w:hAnsi="Times New Roman" w:cs="Times New Roman"/>
          <w:color w:val="000000"/>
          <w:sz w:val="24"/>
          <w:szCs w:val="24"/>
        </w:rPr>
        <w:t xml:space="preserve"> </w:t>
      </w:r>
    </w:p>
    <w:sectPr w:rsidR="009324C4" w:rsidRPr="000A270A" w:rsidSect="00226CCE">
      <w:pgSz w:w="12240" w:h="15840"/>
      <w:pgMar w:top="1365" w:right="1365" w:bottom="1365" w:left="1365"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C7B61"/>
    <w:multiLevelType w:val="hybridMultilevel"/>
    <w:tmpl w:val="1608952C"/>
    <w:lvl w:ilvl="0" w:tplc="50EE2A84">
      <w:numFmt w:val="decimal"/>
      <w:lvlText w:val=""/>
      <w:lvlJc w:val="left"/>
    </w:lvl>
    <w:lvl w:ilvl="1" w:tplc="7EDE7B8E">
      <w:numFmt w:val="decimal"/>
      <w:lvlText w:val=""/>
      <w:lvlJc w:val="left"/>
    </w:lvl>
    <w:lvl w:ilvl="2" w:tplc="72B2AA72">
      <w:numFmt w:val="decimal"/>
      <w:lvlText w:val=""/>
      <w:lvlJc w:val="left"/>
    </w:lvl>
    <w:lvl w:ilvl="3" w:tplc="6C5EB3EA">
      <w:numFmt w:val="decimal"/>
      <w:lvlText w:val=""/>
      <w:lvlJc w:val="left"/>
    </w:lvl>
    <w:lvl w:ilvl="4" w:tplc="BD12CD64">
      <w:numFmt w:val="decimal"/>
      <w:lvlText w:val=""/>
      <w:lvlJc w:val="left"/>
    </w:lvl>
    <w:lvl w:ilvl="5" w:tplc="EB444D2C">
      <w:numFmt w:val="decimal"/>
      <w:lvlText w:val=""/>
      <w:lvlJc w:val="left"/>
    </w:lvl>
    <w:lvl w:ilvl="6" w:tplc="1A52FEEA">
      <w:numFmt w:val="decimal"/>
      <w:lvlText w:val=""/>
      <w:lvlJc w:val="left"/>
    </w:lvl>
    <w:lvl w:ilvl="7" w:tplc="18688D18">
      <w:numFmt w:val="decimal"/>
      <w:lvlText w:val=""/>
      <w:lvlJc w:val="left"/>
    </w:lvl>
    <w:lvl w:ilvl="8" w:tplc="4D96D73A">
      <w:numFmt w:val="decimal"/>
      <w:lvlText w:val=""/>
      <w:lvlJc w:val="left"/>
    </w:lvl>
  </w:abstractNum>
  <w:abstractNum w:abstractNumId="1" w15:restartNumberingAfterBreak="0">
    <w:nsid w:val="741106DB"/>
    <w:multiLevelType w:val="hybridMultilevel"/>
    <w:tmpl w:val="60843030"/>
    <w:lvl w:ilvl="0" w:tplc="01AC6530">
      <w:start w:val="1"/>
      <w:numFmt w:val="decimal"/>
      <w:lvlText w:val="%1."/>
      <w:lvlJc w:val="left"/>
      <w:pPr>
        <w:tabs>
          <w:tab w:val="num" w:pos="900"/>
        </w:tabs>
        <w:ind w:left="540" w:hanging="360"/>
      </w:pPr>
    </w:lvl>
    <w:lvl w:ilvl="1" w:tplc="69C8B808">
      <w:numFmt w:val="decimal"/>
      <w:lvlText w:val=""/>
      <w:lvlJc w:val="left"/>
    </w:lvl>
    <w:lvl w:ilvl="2" w:tplc="B6209402">
      <w:numFmt w:val="decimal"/>
      <w:lvlText w:val=""/>
      <w:lvlJc w:val="left"/>
    </w:lvl>
    <w:lvl w:ilvl="3" w:tplc="A01CE952">
      <w:numFmt w:val="decimal"/>
      <w:lvlText w:val=""/>
      <w:lvlJc w:val="left"/>
    </w:lvl>
    <w:lvl w:ilvl="4" w:tplc="852ECC50">
      <w:numFmt w:val="decimal"/>
      <w:lvlText w:val=""/>
      <w:lvlJc w:val="left"/>
    </w:lvl>
    <w:lvl w:ilvl="5" w:tplc="8C88E5AA">
      <w:numFmt w:val="decimal"/>
      <w:lvlText w:val=""/>
      <w:lvlJc w:val="left"/>
    </w:lvl>
    <w:lvl w:ilvl="6" w:tplc="6550286A">
      <w:numFmt w:val="decimal"/>
      <w:lvlText w:val=""/>
      <w:lvlJc w:val="left"/>
    </w:lvl>
    <w:lvl w:ilvl="7" w:tplc="D4A8BF1C">
      <w:numFmt w:val="decimal"/>
      <w:lvlText w:val=""/>
      <w:lvlJc w:val="left"/>
    </w:lvl>
    <w:lvl w:ilvl="8" w:tplc="4BFED4B0">
      <w:numFmt w:val="decimal"/>
      <w:lvlText w:val=""/>
      <w:lvlJc w:val="left"/>
    </w:lvl>
  </w:abstractNum>
  <w:abstractNum w:abstractNumId="2" w15:restartNumberingAfterBreak="0">
    <w:nsid w:val="77536EEC"/>
    <w:multiLevelType w:val="hybridMultilevel"/>
    <w:tmpl w:val="95102340"/>
    <w:lvl w:ilvl="0" w:tplc="CCF0B604">
      <w:start w:val="1"/>
      <w:numFmt w:val="bullet"/>
      <w:lvlText w:val=""/>
      <w:lvlJc w:val="left"/>
      <w:pPr>
        <w:tabs>
          <w:tab w:val="num" w:pos="900"/>
        </w:tabs>
        <w:ind w:left="540" w:hanging="360"/>
      </w:pPr>
      <w:rPr>
        <w:rFonts w:ascii="Symbol" w:hAnsi="Symbol" w:hint="default"/>
      </w:rPr>
    </w:lvl>
    <w:lvl w:ilvl="1" w:tplc="2C6C895C">
      <w:numFmt w:val="decimal"/>
      <w:lvlText w:val=""/>
      <w:lvlJc w:val="left"/>
    </w:lvl>
    <w:lvl w:ilvl="2" w:tplc="24A8BE30">
      <w:numFmt w:val="decimal"/>
      <w:lvlText w:val=""/>
      <w:lvlJc w:val="left"/>
    </w:lvl>
    <w:lvl w:ilvl="3" w:tplc="BB8EDA6A">
      <w:numFmt w:val="decimal"/>
      <w:lvlText w:val=""/>
      <w:lvlJc w:val="left"/>
    </w:lvl>
    <w:lvl w:ilvl="4" w:tplc="BC280360">
      <w:numFmt w:val="decimal"/>
      <w:lvlText w:val=""/>
      <w:lvlJc w:val="left"/>
    </w:lvl>
    <w:lvl w:ilvl="5" w:tplc="F760C522">
      <w:numFmt w:val="decimal"/>
      <w:lvlText w:val=""/>
      <w:lvlJc w:val="left"/>
    </w:lvl>
    <w:lvl w:ilvl="6" w:tplc="1E7268B6">
      <w:numFmt w:val="decimal"/>
      <w:lvlText w:val=""/>
      <w:lvlJc w:val="left"/>
    </w:lvl>
    <w:lvl w:ilvl="7" w:tplc="77B017DA">
      <w:numFmt w:val="decimal"/>
      <w:lvlText w:val=""/>
      <w:lvlJc w:val="left"/>
    </w:lvl>
    <w:lvl w:ilvl="8" w:tplc="8250B934">
      <w:numFmt w:val="decimal"/>
      <w:lvlText w:val=""/>
      <w:lvlJc w:val="left"/>
    </w:lvl>
  </w:abstractNum>
  <w:num w:numId="1" w16cid:durableId="807284372">
    <w:abstractNumId w:val="2"/>
  </w:num>
  <w:num w:numId="2" w16cid:durableId="282804889">
    <w:abstractNumId w:val="0"/>
  </w:num>
  <w:num w:numId="3" w16cid:durableId="32952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C4"/>
    <w:rsid w:val="000A270A"/>
    <w:rsid w:val="000E0B17"/>
    <w:rsid w:val="00226CCE"/>
    <w:rsid w:val="00297A75"/>
    <w:rsid w:val="00462532"/>
    <w:rsid w:val="007359FB"/>
    <w:rsid w:val="007F35E1"/>
    <w:rsid w:val="008514BC"/>
    <w:rsid w:val="009324C4"/>
    <w:rsid w:val="00C27FDC"/>
    <w:rsid w:val="00F82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A9EB2"/>
  <w15:docId w15:val="{40448D11-0D65-401F-97E8-5A830DC4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table" w:styleId="TableGrid">
    <w:name w:val="Table Grid"/>
    <w:basedOn w:val="TableNormal"/>
    <w:uiPriority w:val="39"/>
    <w:rsid w:val="000A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Ishan Singh</cp:lastModifiedBy>
  <cp:revision>9</cp:revision>
  <cp:lastPrinted>2025-08-11T17:58:00Z</cp:lastPrinted>
  <dcterms:created xsi:type="dcterms:W3CDTF">2025-08-11T13:56:00Z</dcterms:created>
  <dcterms:modified xsi:type="dcterms:W3CDTF">2025-09-15T09:40:00Z</dcterms:modified>
</cp:coreProperties>
</file>