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779FE" w14:textId="77777777" w:rsidR="009A3DF1" w:rsidRPr="009A3DF1" w:rsidRDefault="009A3DF1" w:rsidP="009A3DF1">
      <w:pPr>
        <w:rPr>
          <w:b/>
          <w:bCs/>
          <w:lang w:val="en-US"/>
        </w:rPr>
      </w:pPr>
      <w:r w:rsidRPr="009A3DF1">
        <w:rPr>
          <w:b/>
          <w:bCs/>
          <w:lang w:val="en-US"/>
        </w:rPr>
        <w:t>TEMCO DEVELOPMENT BANKING SOCIETY LTD</w:t>
      </w:r>
    </w:p>
    <w:p w14:paraId="56BFBA06" w14:textId="77777777" w:rsidR="009A3DF1" w:rsidRPr="009A3DF1" w:rsidRDefault="009A3DF1" w:rsidP="009A3DF1">
      <w:pPr>
        <w:rPr>
          <w:b/>
          <w:bCs/>
          <w:lang w:val="en-US"/>
        </w:rPr>
      </w:pPr>
      <w:r w:rsidRPr="009A3DF1">
        <w:rPr>
          <w:b/>
          <w:bCs/>
          <w:lang w:val="en-US"/>
        </w:rPr>
        <w:t>BOARD RESOLUTION</w:t>
      </w:r>
    </w:p>
    <w:p w14:paraId="14504D3B" w14:textId="1FEDA921" w:rsidR="009A3DF1" w:rsidRPr="009A3DF1" w:rsidRDefault="009A3DF1" w:rsidP="009A3DF1">
      <w:pPr>
        <w:rPr>
          <w:lang w:val="en-US"/>
        </w:rPr>
      </w:pPr>
      <w:r w:rsidRPr="009A3DF1">
        <w:rPr>
          <w:b/>
          <w:bCs/>
          <w:lang w:val="en-US"/>
        </w:rPr>
        <w:t>Paper No:</w:t>
      </w:r>
      <w:r w:rsidRPr="009A3DF1">
        <w:rPr>
          <w:lang w:val="en-US"/>
        </w:rPr>
        <w:t xml:space="preserve"> </w:t>
      </w:r>
      <w:r w:rsidRPr="009A3DF1">
        <w:rPr>
          <w:lang w:val="en-US"/>
        </w:rPr>
        <w:br/>
      </w:r>
      <w:r w:rsidRPr="009A3DF1">
        <w:rPr>
          <w:b/>
          <w:bCs/>
          <w:lang w:val="en-US"/>
        </w:rPr>
        <w:t>Meeting No:</w:t>
      </w:r>
      <w:r w:rsidRPr="009A3DF1">
        <w:rPr>
          <w:lang w:val="en-US"/>
        </w:rPr>
        <w:t xml:space="preserve"> </w:t>
      </w:r>
      <w:r w:rsidRPr="009A3DF1">
        <w:rPr>
          <w:lang w:val="en-US"/>
        </w:rPr>
        <w:br/>
      </w:r>
      <w:r w:rsidRPr="009A3DF1">
        <w:rPr>
          <w:b/>
          <w:bCs/>
          <w:lang w:val="en-US"/>
        </w:rPr>
        <w:t>Date:</w:t>
      </w:r>
      <w:r w:rsidRPr="009A3DF1">
        <w:rPr>
          <w:lang w:val="en-US"/>
        </w:rPr>
        <w:t xml:space="preserve"> [</w:t>
      </w:r>
      <w:r w:rsidRPr="009A3DF1">
        <w:rPr>
          <w:lang w:val="en-US"/>
        </w:rPr>
        <w:br/>
      </w:r>
      <w:r w:rsidRPr="009A3DF1">
        <w:rPr>
          <w:b/>
          <w:bCs/>
          <w:lang w:val="en-US"/>
        </w:rPr>
        <w:t>Prepared By:</w:t>
      </w:r>
      <w:r w:rsidRPr="009A3DF1">
        <w:rPr>
          <w:lang w:val="en-US"/>
        </w:rPr>
        <w:t xml:space="preserve"> Chairman / Management</w:t>
      </w:r>
      <w:r w:rsidRPr="009A3DF1">
        <w:rPr>
          <w:lang w:val="en-US"/>
        </w:rPr>
        <w:br/>
      </w:r>
      <w:r w:rsidRPr="009A3DF1">
        <w:rPr>
          <w:b/>
          <w:bCs/>
          <w:lang w:val="en-US"/>
        </w:rPr>
        <w:t>Confidentiality:</w:t>
      </w:r>
      <w:r w:rsidRPr="009A3DF1">
        <w:rPr>
          <w:lang w:val="en-US"/>
        </w:rPr>
        <w:t xml:space="preserve"> </w:t>
      </w:r>
      <w:r w:rsidRPr="009A3DF1">
        <w:rPr>
          <w:i/>
          <w:iCs/>
          <w:lang w:val="en-US"/>
        </w:rPr>
        <w:t>Strictly Confidential – For Board Use Only</w:t>
      </w:r>
    </w:p>
    <w:p w14:paraId="67AF7AC4" w14:textId="01EF0752" w:rsidR="009A3DF1" w:rsidRPr="009A3DF1" w:rsidRDefault="009A3DF1" w:rsidP="009A3DF1">
      <w:pPr>
        <w:rPr>
          <w:lang w:val="en-US"/>
        </w:rPr>
      </w:pPr>
    </w:p>
    <w:p w14:paraId="7A346B83" w14:textId="77777777" w:rsidR="00C36D5F" w:rsidRDefault="00C36D5F" w:rsidP="009A3DF1">
      <w:pPr>
        <w:rPr>
          <w:b/>
          <w:bCs/>
          <w:lang w:val="en-US"/>
        </w:rPr>
      </w:pPr>
    </w:p>
    <w:p w14:paraId="5205A318" w14:textId="50021034" w:rsidR="009A3DF1" w:rsidRPr="009A3DF1" w:rsidRDefault="009A3DF1" w:rsidP="009A3DF1">
      <w:pPr>
        <w:rPr>
          <w:b/>
          <w:bCs/>
          <w:lang w:val="en-US"/>
        </w:rPr>
      </w:pPr>
      <w:r w:rsidRPr="009A3DF1">
        <w:rPr>
          <w:b/>
          <w:bCs/>
          <w:lang w:val="en-US"/>
        </w:rPr>
        <w:t>SUBJECT</w:t>
      </w:r>
    </w:p>
    <w:p w14:paraId="31667ABC" w14:textId="77777777" w:rsidR="009A3DF1" w:rsidRDefault="009A3DF1" w:rsidP="009A3DF1">
      <w:pPr>
        <w:rPr>
          <w:b/>
          <w:bCs/>
          <w:lang w:val="en-US"/>
        </w:rPr>
      </w:pPr>
    </w:p>
    <w:p w14:paraId="3D4EAD28" w14:textId="7B7E2536" w:rsidR="009A3DF1" w:rsidRPr="009A3DF1" w:rsidRDefault="009A3DF1" w:rsidP="009A3DF1">
      <w:pPr>
        <w:rPr>
          <w:lang w:val="en-US"/>
        </w:rPr>
      </w:pPr>
      <w:r w:rsidRPr="009A3DF1">
        <w:rPr>
          <w:b/>
          <w:bCs/>
          <w:lang w:val="en-US"/>
        </w:rPr>
        <w:t>Phase II Expansion of “</w:t>
      </w:r>
      <w:proofErr w:type="spellStart"/>
      <w:r w:rsidRPr="009A3DF1">
        <w:rPr>
          <w:b/>
          <w:bCs/>
          <w:lang w:val="en-US"/>
        </w:rPr>
        <w:t>Sammā</w:t>
      </w:r>
      <w:proofErr w:type="spellEnd"/>
      <w:r w:rsidRPr="009A3DF1">
        <w:rPr>
          <w:b/>
          <w:bCs/>
          <w:lang w:val="en-US"/>
        </w:rPr>
        <w:t xml:space="preserve"> </w:t>
      </w:r>
      <w:proofErr w:type="spellStart"/>
      <w:r w:rsidRPr="009A3DF1">
        <w:rPr>
          <w:b/>
          <w:bCs/>
          <w:lang w:val="en-US"/>
        </w:rPr>
        <w:t>Upakāra</w:t>
      </w:r>
      <w:proofErr w:type="spellEnd"/>
      <w:r w:rsidRPr="009A3DF1">
        <w:rPr>
          <w:b/>
          <w:bCs/>
          <w:lang w:val="en-US"/>
        </w:rPr>
        <w:t xml:space="preserve"> – Easy Pay Education Investment Program”</w:t>
      </w:r>
      <w:r w:rsidRPr="009A3DF1">
        <w:rPr>
          <w:lang w:val="en-US"/>
        </w:rPr>
        <w:br/>
      </w:r>
      <w:r w:rsidRPr="009A3DF1">
        <w:rPr>
          <w:i/>
          <w:iCs/>
          <w:lang w:val="en-US"/>
        </w:rPr>
        <w:t>(Scaling Capacity to 1,500 Students and Enhancing Maximum Facility Limit to LKR 2,000,000)</w:t>
      </w:r>
    </w:p>
    <w:p w14:paraId="0E559E6B" w14:textId="1811E79C" w:rsidR="009A3DF1" w:rsidRDefault="009A3DF1" w:rsidP="009A3DF1">
      <w:pPr>
        <w:rPr>
          <w:lang w:val="en-US"/>
        </w:rPr>
      </w:pPr>
    </w:p>
    <w:p w14:paraId="05542030" w14:textId="77777777" w:rsidR="009A3DF1" w:rsidRPr="009A3DF1" w:rsidRDefault="009A3DF1" w:rsidP="009A3DF1">
      <w:pPr>
        <w:rPr>
          <w:lang w:val="en-US"/>
        </w:rPr>
      </w:pPr>
    </w:p>
    <w:p w14:paraId="05AB1BE8" w14:textId="77777777" w:rsidR="009A3DF1" w:rsidRPr="009A3DF1" w:rsidRDefault="009A3DF1" w:rsidP="009A3DF1">
      <w:pPr>
        <w:rPr>
          <w:b/>
          <w:bCs/>
          <w:lang w:val="en-US"/>
        </w:rPr>
      </w:pPr>
      <w:r w:rsidRPr="009A3DF1">
        <w:rPr>
          <w:b/>
          <w:bCs/>
          <w:lang w:val="en-US"/>
        </w:rPr>
        <w:t>WHEREAS</w:t>
      </w:r>
    </w:p>
    <w:p w14:paraId="4D075F90" w14:textId="77777777" w:rsidR="009A3DF1" w:rsidRDefault="009A3DF1" w:rsidP="009A3DF1">
      <w:pPr>
        <w:rPr>
          <w:lang w:val="en-US"/>
        </w:rPr>
      </w:pPr>
    </w:p>
    <w:p w14:paraId="105A4D21" w14:textId="54D6BC6C" w:rsidR="009A3DF1" w:rsidRPr="009A3DF1" w:rsidRDefault="009A3DF1" w:rsidP="009A3DF1">
      <w:pPr>
        <w:rPr>
          <w:lang w:val="en-US"/>
        </w:rPr>
      </w:pPr>
      <w:r w:rsidRPr="009A3DF1">
        <w:rPr>
          <w:lang w:val="en-US"/>
        </w:rPr>
        <w:t xml:space="preserve">The Board of Directors of </w:t>
      </w:r>
      <w:r w:rsidRPr="009A3DF1">
        <w:rPr>
          <w:b/>
          <w:bCs/>
          <w:lang w:val="en-US"/>
        </w:rPr>
        <w:t>TEMCO Development Banking Society Ltd</w:t>
      </w:r>
      <w:r w:rsidRPr="009A3DF1">
        <w:rPr>
          <w:lang w:val="en-US"/>
        </w:rPr>
        <w:t xml:space="preserve"> has reviewed the proposal submitted by Management regarding the expansion of the </w:t>
      </w:r>
      <w:proofErr w:type="spellStart"/>
      <w:r w:rsidRPr="009A3DF1">
        <w:rPr>
          <w:i/>
          <w:iCs/>
          <w:lang w:val="en-US"/>
        </w:rPr>
        <w:t>Sammā</w:t>
      </w:r>
      <w:proofErr w:type="spellEnd"/>
      <w:r w:rsidRPr="009A3DF1">
        <w:rPr>
          <w:i/>
          <w:iCs/>
          <w:lang w:val="en-US"/>
        </w:rPr>
        <w:t xml:space="preserve"> </w:t>
      </w:r>
      <w:proofErr w:type="spellStart"/>
      <w:r w:rsidRPr="009A3DF1">
        <w:rPr>
          <w:i/>
          <w:iCs/>
          <w:lang w:val="en-US"/>
        </w:rPr>
        <w:t>Upakāra</w:t>
      </w:r>
      <w:proofErr w:type="spellEnd"/>
      <w:r w:rsidRPr="009A3DF1">
        <w:rPr>
          <w:i/>
          <w:iCs/>
          <w:lang w:val="en-US"/>
        </w:rPr>
        <w:t xml:space="preserve"> – Easy Pay Education Investment Program</w:t>
      </w:r>
      <w:r w:rsidRPr="009A3DF1">
        <w:rPr>
          <w:lang w:val="en-US"/>
        </w:rPr>
        <w:t xml:space="preserve"> under Phase II;</w:t>
      </w:r>
    </w:p>
    <w:p w14:paraId="3E90D20B" w14:textId="77777777" w:rsidR="009A3DF1" w:rsidRDefault="009A3DF1" w:rsidP="009A3DF1">
      <w:pPr>
        <w:rPr>
          <w:lang w:val="en-US"/>
        </w:rPr>
      </w:pPr>
    </w:p>
    <w:p w14:paraId="734DA727" w14:textId="4ECD8C6B" w:rsidR="009A3DF1" w:rsidRPr="009A3DF1" w:rsidRDefault="009A3DF1" w:rsidP="009A3DF1">
      <w:pPr>
        <w:rPr>
          <w:lang w:val="en-US"/>
        </w:rPr>
      </w:pPr>
      <w:r w:rsidRPr="009A3DF1">
        <w:rPr>
          <w:lang w:val="en-US"/>
        </w:rPr>
        <w:t>AND WHEREAS, the program has been successfully implemented under Phase I, demonstrating strong demand, high repayment discipline, and sustainable income generation;</w:t>
      </w:r>
    </w:p>
    <w:p w14:paraId="3AC9123D" w14:textId="77777777" w:rsidR="009A3DF1" w:rsidRDefault="009A3DF1" w:rsidP="009A3DF1">
      <w:pPr>
        <w:rPr>
          <w:lang w:val="en-US"/>
        </w:rPr>
      </w:pPr>
    </w:p>
    <w:p w14:paraId="05127DE8" w14:textId="12FE2473" w:rsidR="009A3DF1" w:rsidRPr="009A3DF1" w:rsidRDefault="009A3DF1" w:rsidP="009A3DF1">
      <w:pPr>
        <w:rPr>
          <w:lang w:val="en-US"/>
        </w:rPr>
      </w:pPr>
      <w:r w:rsidRPr="009A3DF1">
        <w:rPr>
          <w:lang w:val="en-US"/>
        </w:rPr>
        <w:t>AND WHEREAS, the proposed expansion aims to increase annual capacity, enhance financing limits, broaden the product scope, and strengthen funding arrangements through structured partnerships and credit facilities;</w:t>
      </w:r>
    </w:p>
    <w:p w14:paraId="5C2F05CB" w14:textId="77777777" w:rsidR="009A3DF1" w:rsidRDefault="009A3DF1" w:rsidP="009A3DF1">
      <w:pPr>
        <w:rPr>
          <w:lang w:val="en-US"/>
        </w:rPr>
      </w:pPr>
    </w:p>
    <w:p w14:paraId="3174CEC7" w14:textId="49F87861" w:rsidR="009A3DF1" w:rsidRPr="009A3DF1" w:rsidRDefault="009A3DF1" w:rsidP="009A3DF1">
      <w:pPr>
        <w:rPr>
          <w:lang w:val="en-US"/>
        </w:rPr>
      </w:pPr>
      <w:r w:rsidRPr="009A3DF1">
        <w:rPr>
          <w:lang w:val="en-US"/>
        </w:rPr>
        <w:t>AND WHEREAS, the proposal is aligned with the strategic objectives of the Society, including financial inclusion, portfolio growth, and long-term sustainability;</w:t>
      </w:r>
    </w:p>
    <w:p w14:paraId="692D632F" w14:textId="19B38C16" w:rsidR="009A3DF1" w:rsidRPr="009A3DF1" w:rsidRDefault="009A3DF1" w:rsidP="009A3DF1">
      <w:pPr>
        <w:rPr>
          <w:lang w:val="en-US"/>
        </w:rPr>
      </w:pPr>
    </w:p>
    <w:p w14:paraId="0E84A6FA" w14:textId="77777777" w:rsidR="009A3DF1" w:rsidRDefault="009A3DF1" w:rsidP="009A3DF1">
      <w:pPr>
        <w:rPr>
          <w:b/>
          <w:bCs/>
          <w:lang w:val="en-US"/>
        </w:rPr>
      </w:pPr>
    </w:p>
    <w:p w14:paraId="0D42F970" w14:textId="07637B7A" w:rsidR="009A3DF1" w:rsidRPr="009A3DF1" w:rsidRDefault="009A3DF1" w:rsidP="009A3DF1">
      <w:pPr>
        <w:rPr>
          <w:b/>
          <w:bCs/>
          <w:lang w:val="en-US"/>
        </w:rPr>
      </w:pPr>
      <w:r w:rsidRPr="009A3DF1">
        <w:rPr>
          <w:b/>
          <w:bCs/>
          <w:lang w:val="en-US"/>
        </w:rPr>
        <w:t>NOW THEREFORE, IT IS HEREBY RESOLVED THAT:</w:t>
      </w:r>
    </w:p>
    <w:p w14:paraId="6114487C" w14:textId="77777777" w:rsidR="009A3DF1" w:rsidRDefault="009A3DF1" w:rsidP="009A3DF1">
      <w:pPr>
        <w:rPr>
          <w:b/>
          <w:bCs/>
          <w:lang w:val="en-US"/>
        </w:rPr>
      </w:pPr>
    </w:p>
    <w:p w14:paraId="245235D4" w14:textId="77777777" w:rsidR="00893F58" w:rsidRDefault="00893F58" w:rsidP="009A3DF1">
      <w:pPr>
        <w:rPr>
          <w:b/>
          <w:bCs/>
          <w:lang w:val="en-US"/>
        </w:rPr>
      </w:pPr>
    </w:p>
    <w:p w14:paraId="5D67FEB9" w14:textId="2EE9F978" w:rsidR="009A3DF1" w:rsidRPr="009A3DF1" w:rsidRDefault="009A3DF1" w:rsidP="009A3DF1">
      <w:pPr>
        <w:rPr>
          <w:b/>
          <w:bCs/>
          <w:lang w:val="en-US"/>
        </w:rPr>
      </w:pPr>
      <w:r w:rsidRPr="009A3DF1">
        <w:rPr>
          <w:b/>
          <w:bCs/>
          <w:lang w:val="en-US"/>
        </w:rPr>
        <w:t>1. Program Expansion</w:t>
      </w:r>
    </w:p>
    <w:p w14:paraId="79A3F285" w14:textId="77777777" w:rsidR="009A3DF1" w:rsidRPr="009A3DF1" w:rsidRDefault="009A3DF1" w:rsidP="009A3DF1">
      <w:pPr>
        <w:rPr>
          <w:lang w:val="en-US"/>
        </w:rPr>
      </w:pPr>
      <w:r w:rsidRPr="009A3DF1">
        <w:rPr>
          <w:lang w:val="en-US"/>
        </w:rPr>
        <w:t xml:space="preserve">The Board hereby approves the expansion of the </w:t>
      </w:r>
      <w:proofErr w:type="spellStart"/>
      <w:r w:rsidRPr="009A3DF1">
        <w:rPr>
          <w:b/>
          <w:bCs/>
          <w:lang w:val="en-US"/>
        </w:rPr>
        <w:t>Sammā</w:t>
      </w:r>
      <w:proofErr w:type="spellEnd"/>
      <w:r w:rsidRPr="009A3DF1">
        <w:rPr>
          <w:b/>
          <w:bCs/>
          <w:lang w:val="en-US"/>
        </w:rPr>
        <w:t xml:space="preserve"> </w:t>
      </w:r>
      <w:proofErr w:type="spellStart"/>
      <w:r w:rsidRPr="009A3DF1">
        <w:rPr>
          <w:b/>
          <w:bCs/>
          <w:lang w:val="en-US"/>
        </w:rPr>
        <w:t>Upakāra</w:t>
      </w:r>
      <w:proofErr w:type="spellEnd"/>
      <w:r w:rsidRPr="009A3DF1">
        <w:rPr>
          <w:b/>
          <w:bCs/>
          <w:lang w:val="en-US"/>
        </w:rPr>
        <w:t xml:space="preserve"> – Easy Pay Education Investment Program</w:t>
      </w:r>
      <w:r w:rsidRPr="009A3DF1">
        <w:rPr>
          <w:lang w:val="en-US"/>
        </w:rPr>
        <w:t xml:space="preserve"> to Phase II, increasing the annual financing capacity from </w:t>
      </w:r>
      <w:r w:rsidRPr="009A3DF1">
        <w:rPr>
          <w:b/>
          <w:bCs/>
          <w:lang w:val="en-US"/>
        </w:rPr>
        <w:t>1,000 to 1,500 students</w:t>
      </w:r>
      <w:r w:rsidRPr="009A3DF1">
        <w:rPr>
          <w:lang w:val="en-US"/>
        </w:rPr>
        <w:t>.</w:t>
      </w:r>
    </w:p>
    <w:p w14:paraId="219BC710" w14:textId="76223761" w:rsidR="009A3DF1" w:rsidRDefault="009A3DF1" w:rsidP="009A3DF1">
      <w:pPr>
        <w:rPr>
          <w:lang w:val="en-US"/>
        </w:rPr>
      </w:pPr>
    </w:p>
    <w:p w14:paraId="6434FAC7" w14:textId="77777777" w:rsidR="00893F58" w:rsidRPr="009A3DF1" w:rsidRDefault="00893F58" w:rsidP="009A3DF1">
      <w:pPr>
        <w:rPr>
          <w:lang w:val="en-US"/>
        </w:rPr>
      </w:pPr>
    </w:p>
    <w:p w14:paraId="70307645" w14:textId="77777777" w:rsidR="009A3DF1" w:rsidRPr="009A3DF1" w:rsidRDefault="009A3DF1" w:rsidP="009A3DF1">
      <w:pPr>
        <w:rPr>
          <w:b/>
          <w:bCs/>
          <w:lang w:val="en-US"/>
        </w:rPr>
      </w:pPr>
      <w:r w:rsidRPr="009A3DF1">
        <w:rPr>
          <w:b/>
          <w:bCs/>
          <w:lang w:val="en-US"/>
        </w:rPr>
        <w:t>2. Enhancement of Facility Limit</w:t>
      </w:r>
    </w:p>
    <w:p w14:paraId="0E361D85" w14:textId="77777777" w:rsidR="009A3DF1" w:rsidRPr="009A3DF1" w:rsidRDefault="009A3DF1" w:rsidP="009A3DF1">
      <w:pPr>
        <w:rPr>
          <w:lang w:val="en-US"/>
        </w:rPr>
      </w:pPr>
      <w:r w:rsidRPr="009A3DF1">
        <w:rPr>
          <w:lang w:val="en-US"/>
        </w:rPr>
        <w:t xml:space="preserve">The maximum loan facility under the program is hereby increased from </w:t>
      </w:r>
      <w:r w:rsidRPr="009A3DF1">
        <w:rPr>
          <w:b/>
          <w:bCs/>
          <w:lang w:val="en-US"/>
        </w:rPr>
        <w:t>LKR 1,000,000 to LKR 2,000,000 per student</w:t>
      </w:r>
      <w:r w:rsidRPr="009A3DF1">
        <w:rPr>
          <w:lang w:val="en-US"/>
        </w:rPr>
        <w:t>.</w:t>
      </w:r>
    </w:p>
    <w:p w14:paraId="4D1732E2" w14:textId="60F019FF" w:rsidR="009A3DF1" w:rsidRDefault="009A3DF1" w:rsidP="009A3DF1">
      <w:pPr>
        <w:rPr>
          <w:lang w:val="en-US"/>
        </w:rPr>
      </w:pPr>
    </w:p>
    <w:p w14:paraId="0EA0369D" w14:textId="77777777" w:rsidR="00893F58" w:rsidRPr="009A3DF1" w:rsidRDefault="00893F58" w:rsidP="009A3DF1">
      <w:pPr>
        <w:rPr>
          <w:lang w:val="en-US"/>
        </w:rPr>
      </w:pPr>
    </w:p>
    <w:p w14:paraId="587E3D82" w14:textId="77777777" w:rsidR="00893F58" w:rsidRDefault="00893F58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E07F174" w14:textId="00E7D25F" w:rsidR="009A3DF1" w:rsidRPr="009A3DF1" w:rsidRDefault="009A3DF1" w:rsidP="009A3DF1">
      <w:pPr>
        <w:rPr>
          <w:b/>
          <w:bCs/>
          <w:lang w:val="en-US"/>
        </w:rPr>
      </w:pPr>
      <w:r w:rsidRPr="009A3DF1">
        <w:rPr>
          <w:b/>
          <w:bCs/>
          <w:lang w:val="en-US"/>
        </w:rPr>
        <w:lastRenderedPageBreak/>
        <w:t>3. Product Structure Approval</w:t>
      </w:r>
    </w:p>
    <w:p w14:paraId="61C6B173" w14:textId="77777777" w:rsidR="009A3DF1" w:rsidRPr="009A3DF1" w:rsidRDefault="009A3DF1" w:rsidP="009A3DF1">
      <w:pPr>
        <w:rPr>
          <w:lang w:val="en-US"/>
        </w:rPr>
      </w:pPr>
      <w:r w:rsidRPr="009A3DF1">
        <w:rPr>
          <w:lang w:val="en-US"/>
        </w:rPr>
        <w:t>The Board approves the following product parameters:</w:t>
      </w:r>
    </w:p>
    <w:p w14:paraId="1E927F77" w14:textId="77777777" w:rsidR="009A3DF1" w:rsidRPr="009A3DF1" w:rsidRDefault="009A3DF1" w:rsidP="009A3DF1">
      <w:pPr>
        <w:numPr>
          <w:ilvl w:val="0"/>
          <w:numId w:val="55"/>
        </w:numPr>
        <w:rPr>
          <w:lang w:val="en-US"/>
        </w:rPr>
      </w:pPr>
      <w:r w:rsidRPr="009A3DF1">
        <w:rPr>
          <w:lang w:val="en-US"/>
        </w:rPr>
        <w:t xml:space="preserve">Maximum Loan: </w:t>
      </w:r>
      <w:r w:rsidRPr="009A3DF1">
        <w:rPr>
          <w:b/>
          <w:bCs/>
          <w:lang w:val="en-US"/>
        </w:rPr>
        <w:t>LKR 2,000,000</w:t>
      </w:r>
      <w:r w:rsidRPr="009A3DF1">
        <w:rPr>
          <w:lang w:val="en-US"/>
        </w:rPr>
        <w:t xml:space="preserve"> </w:t>
      </w:r>
    </w:p>
    <w:p w14:paraId="7530C747" w14:textId="77777777" w:rsidR="009A3DF1" w:rsidRPr="009A3DF1" w:rsidRDefault="009A3DF1" w:rsidP="009A3DF1">
      <w:pPr>
        <w:numPr>
          <w:ilvl w:val="0"/>
          <w:numId w:val="55"/>
        </w:numPr>
        <w:rPr>
          <w:lang w:val="en-US"/>
        </w:rPr>
      </w:pPr>
      <w:r w:rsidRPr="009A3DF1">
        <w:rPr>
          <w:lang w:val="en-US"/>
        </w:rPr>
        <w:t xml:space="preserve">Tenure: </w:t>
      </w:r>
      <w:r w:rsidRPr="009A3DF1">
        <w:rPr>
          <w:b/>
          <w:bCs/>
          <w:lang w:val="en-US"/>
        </w:rPr>
        <w:t>4 – 5 years</w:t>
      </w:r>
      <w:r w:rsidRPr="009A3DF1">
        <w:rPr>
          <w:lang w:val="en-US"/>
        </w:rPr>
        <w:t xml:space="preserve"> </w:t>
      </w:r>
    </w:p>
    <w:p w14:paraId="6B59E0D5" w14:textId="77777777" w:rsidR="009A3DF1" w:rsidRPr="009A3DF1" w:rsidRDefault="009A3DF1" w:rsidP="009A3DF1">
      <w:pPr>
        <w:numPr>
          <w:ilvl w:val="0"/>
          <w:numId w:val="55"/>
        </w:numPr>
        <w:rPr>
          <w:lang w:val="en-US"/>
        </w:rPr>
      </w:pPr>
      <w:r w:rsidRPr="009A3DF1">
        <w:rPr>
          <w:lang w:val="en-US"/>
        </w:rPr>
        <w:t xml:space="preserve">Repayment: </w:t>
      </w:r>
      <w:r w:rsidRPr="009A3DF1">
        <w:rPr>
          <w:b/>
          <w:bCs/>
          <w:lang w:val="en-US"/>
        </w:rPr>
        <w:t>Immediate commencement (no grace period)</w:t>
      </w:r>
      <w:r w:rsidRPr="009A3DF1">
        <w:rPr>
          <w:lang w:val="en-US"/>
        </w:rPr>
        <w:t xml:space="preserve"> </w:t>
      </w:r>
    </w:p>
    <w:p w14:paraId="721336E6" w14:textId="77777777" w:rsidR="009A3DF1" w:rsidRPr="009A3DF1" w:rsidRDefault="009A3DF1" w:rsidP="009A3DF1">
      <w:pPr>
        <w:numPr>
          <w:ilvl w:val="0"/>
          <w:numId w:val="55"/>
        </w:numPr>
        <w:rPr>
          <w:lang w:val="en-US"/>
        </w:rPr>
      </w:pPr>
      <w:r w:rsidRPr="009A3DF1">
        <w:rPr>
          <w:lang w:val="en-US"/>
        </w:rPr>
        <w:t xml:space="preserve">Interest Rate: </w:t>
      </w:r>
      <w:r w:rsidRPr="009A3DF1">
        <w:rPr>
          <w:b/>
          <w:bCs/>
          <w:lang w:val="en-US"/>
        </w:rPr>
        <w:t>3% per annum (reducing balance)</w:t>
      </w:r>
      <w:r w:rsidRPr="009A3DF1">
        <w:rPr>
          <w:lang w:val="en-US"/>
        </w:rPr>
        <w:t xml:space="preserve"> </w:t>
      </w:r>
    </w:p>
    <w:p w14:paraId="662E0891" w14:textId="390A7325" w:rsidR="009A3DF1" w:rsidRDefault="009A3DF1" w:rsidP="009A3DF1">
      <w:pPr>
        <w:rPr>
          <w:lang w:val="en-US"/>
        </w:rPr>
      </w:pPr>
    </w:p>
    <w:p w14:paraId="4F70E106" w14:textId="77777777" w:rsidR="00893F58" w:rsidRPr="009A3DF1" w:rsidRDefault="00893F58" w:rsidP="009A3DF1">
      <w:pPr>
        <w:rPr>
          <w:lang w:val="en-US"/>
        </w:rPr>
      </w:pPr>
    </w:p>
    <w:p w14:paraId="0F0B9BFD" w14:textId="77777777" w:rsidR="009A3DF1" w:rsidRPr="009A3DF1" w:rsidRDefault="009A3DF1" w:rsidP="009A3DF1">
      <w:pPr>
        <w:rPr>
          <w:b/>
          <w:bCs/>
          <w:lang w:val="en-US"/>
        </w:rPr>
      </w:pPr>
      <w:r w:rsidRPr="009A3DF1">
        <w:rPr>
          <w:b/>
          <w:bCs/>
          <w:lang w:val="en-US"/>
        </w:rPr>
        <w:t>4. Pricing and Fee Framework</w:t>
      </w:r>
    </w:p>
    <w:p w14:paraId="05C8C524" w14:textId="77777777" w:rsidR="009A3DF1" w:rsidRDefault="009A3DF1" w:rsidP="009A3DF1">
      <w:pPr>
        <w:rPr>
          <w:lang w:val="en-US"/>
        </w:rPr>
      </w:pPr>
    </w:p>
    <w:p w14:paraId="4B6BEF4F" w14:textId="6DE1AD78" w:rsidR="009A3DF1" w:rsidRPr="009A3DF1" w:rsidRDefault="009A3DF1" w:rsidP="009A3DF1">
      <w:pPr>
        <w:rPr>
          <w:lang w:val="en-US"/>
        </w:rPr>
      </w:pPr>
      <w:r w:rsidRPr="009A3DF1">
        <w:rPr>
          <w:lang w:val="en-US"/>
        </w:rPr>
        <w:t>The Board approves the following pricing structure:</w:t>
      </w:r>
    </w:p>
    <w:p w14:paraId="06C87E99" w14:textId="77777777" w:rsidR="009A3DF1" w:rsidRPr="009A3DF1" w:rsidRDefault="009A3DF1" w:rsidP="009A3DF1">
      <w:pPr>
        <w:numPr>
          <w:ilvl w:val="0"/>
          <w:numId w:val="56"/>
        </w:numPr>
        <w:rPr>
          <w:lang w:val="en-US"/>
        </w:rPr>
      </w:pPr>
      <w:r w:rsidRPr="009A3DF1">
        <w:rPr>
          <w:lang w:val="en-US"/>
        </w:rPr>
        <w:t xml:space="preserve">Monthly Installment (Illustrative): ~ </w:t>
      </w:r>
      <w:r w:rsidRPr="009A3DF1">
        <w:rPr>
          <w:b/>
          <w:bCs/>
          <w:lang w:val="en-US"/>
        </w:rPr>
        <w:t>LKR 35,937</w:t>
      </w:r>
      <w:r w:rsidRPr="009A3DF1">
        <w:rPr>
          <w:lang w:val="en-US"/>
        </w:rPr>
        <w:t xml:space="preserve"> </w:t>
      </w:r>
    </w:p>
    <w:p w14:paraId="54AD5F57" w14:textId="77777777" w:rsidR="009A3DF1" w:rsidRPr="009A3DF1" w:rsidRDefault="009A3DF1" w:rsidP="009A3DF1">
      <w:pPr>
        <w:numPr>
          <w:ilvl w:val="0"/>
          <w:numId w:val="56"/>
        </w:numPr>
        <w:rPr>
          <w:lang w:val="en-US"/>
        </w:rPr>
      </w:pPr>
      <w:r w:rsidRPr="009A3DF1">
        <w:rPr>
          <w:lang w:val="en-US"/>
        </w:rPr>
        <w:t xml:space="preserve">Monthly Administrative Fee: </w:t>
      </w:r>
      <w:r w:rsidRPr="009A3DF1">
        <w:rPr>
          <w:b/>
          <w:bCs/>
          <w:lang w:val="en-US"/>
        </w:rPr>
        <w:t>LKR 500</w:t>
      </w:r>
      <w:r w:rsidRPr="009A3DF1">
        <w:rPr>
          <w:lang w:val="en-US"/>
        </w:rPr>
        <w:t xml:space="preserve"> </w:t>
      </w:r>
    </w:p>
    <w:p w14:paraId="1A2F6972" w14:textId="77777777" w:rsidR="009A3DF1" w:rsidRPr="009A3DF1" w:rsidRDefault="009A3DF1" w:rsidP="009A3DF1">
      <w:pPr>
        <w:numPr>
          <w:ilvl w:val="0"/>
          <w:numId w:val="56"/>
        </w:numPr>
        <w:rPr>
          <w:lang w:val="en-US"/>
        </w:rPr>
      </w:pPr>
      <w:r w:rsidRPr="009A3DF1">
        <w:rPr>
          <w:lang w:val="en-US"/>
        </w:rPr>
        <w:t xml:space="preserve">Insurance Premium: </w:t>
      </w:r>
      <w:r w:rsidRPr="009A3DF1">
        <w:rPr>
          <w:b/>
          <w:bCs/>
          <w:lang w:val="en-US"/>
        </w:rPr>
        <w:t>LKR 150 – 500</w:t>
      </w:r>
      <w:r w:rsidRPr="009A3DF1">
        <w:rPr>
          <w:lang w:val="en-US"/>
        </w:rPr>
        <w:t xml:space="preserve"> </w:t>
      </w:r>
    </w:p>
    <w:p w14:paraId="27ECEFEA" w14:textId="77777777" w:rsidR="009A3DF1" w:rsidRPr="009A3DF1" w:rsidRDefault="009A3DF1" w:rsidP="009A3DF1">
      <w:pPr>
        <w:numPr>
          <w:ilvl w:val="0"/>
          <w:numId w:val="56"/>
        </w:numPr>
        <w:rPr>
          <w:lang w:val="en-US"/>
        </w:rPr>
      </w:pPr>
      <w:r w:rsidRPr="009A3DF1">
        <w:rPr>
          <w:lang w:val="en-US"/>
        </w:rPr>
        <w:t xml:space="preserve">Compulsory Savings Contribution: </w:t>
      </w:r>
      <w:r w:rsidRPr="009A3DF1">
        <w:rPr>
          <w:b/>
          <w:bCs/>
          <w:lang w:val="en-US"/>
        </w:rPr>
        <w:t>LKR 1,000 per month</w:t>
      </w:r>
      <w:r w:rsidRPr="009A3DF1">
        <w:rPr>
          <w:lang w:val="en-US"/>
        </w:rPr>
        <w:t xml:space="preserve"> </w:t>
      </w:r>
    </w:p>
    <w:p w14:paraId="47BCB202" w14:textId="77777777" w:rsidR="009A3DF1" w:rsidRPr="009A3DF1" w:rsidRDefault="009A3DF1" w:rsidP="009A3DF1">
      <w:pPr>
        <w:numPr>
          <w:ilvl w:val="0"/>
          <w:numId w:val="56"/>
        </w:numPr>
        <w:rPr>
          <w:lang w:val="en-US"/>
        </w:rPr>
      </w:pPr>
      <w:r w:rsidRPr="009A3DF1">
        <w:rPr>
          <w:lang w:val="en-US"/>
        </w:rPr>
        <w:t xml:space="preserve">Processing Fee: </w:t>
      </w:r>
      <w:r w:rsidRPr="009A3DF1">
        <w:rPr>
          <w:b/>
          <w:bCs/>
          <w:lang w:val="en-US"/>
        </w:rPr>
        <w:t>LKR 5,000 (one-time)</w:t>
      </w:r>
      <w:r w:rsidRPr="009A3DF1">
        <w:rPr>
          <w:lang w:val="en-US"/>
        </w:rPr>
        <w:t xml:space="preserve"> </w:t>
      </w:r>
    </w:p>
    <w:p w14:paraId="2D05D3F0" w14:textId="1D7BFFA1" w:rsidR="009A3DF1" w:rsidRDefault="009A3DF1" w:rsidP="009A3DF1">
      <w:pPr>
        <w:rPr>
          <w:lang w:val="en-US"/>
        </w:rPr>
      </w:pPr>
    </w:p>
    <w:p w14:paraId="4E440867" w14:textId="77777777" w:rsidR="00893F58" w:rsidRPr="009A3DF1" w:rsidRDefault="00893F58" w:rsidP="009A3DF1">
      <w:pPr>
        <w:rPr>
          <w:lang w:val="en-US"/>
        </w:rPr>
      </w:pPr>
    </w:p>
    <w:p w14:paraId="53A07687" w14:textId="77777777" w:rsidR="009A3DF1" w:rsidRPr="009A3DF1" w:rsidRDefault="009A3DF1" w:rsidP="009A3DF1">
      <w:pPr>
        <w:rPr>
          <w:b/>
          <w:bCs/>
          <w:lang w:val="en-US"/>
        </w:rPr>
      </w:pPr>
      <w:r w:rsidRPr="009A3DF1">
        <w:rPr>
          <w:b/>
          <w:bCs/>
          <w:lang w:val="en-US"/>
        </w:rPr>
        <w:t>5. Expansion of Financing Scope</w:t>
      </w:r>
    </w:p>
    <w:p w14:paraId="4B6146B0" w14:textId="77777777" w:rsidR="009A3DF1" w:rsidRDefault="009A3DF1" w:rsidP="009A3DF1">
      <w:pPr>
        <w:rPr>
          <w:lang w:val="en-US"/>
        </w:rPr>
      </w:pPr>
    </w:p>
    <w:p w14:paraId="4DEFF8CD" w14:textId="6EA1AC70" w:rsidR="009A3DF1" w:rsidRPr="009A3DF1" w:rsidRDefault="009A3DF1" w:rsidP="009A3DF1">
      <w:pPr>
        <w:rPr>
          <w:lang w:val="en-US"/>
        </w:rPr>
      </w:pPr>
      <w:r w:rsidRPr="009A3DF1">
        <w:rPr>
          <w:lang w:val="en-US"/>
        </w:rPr>
        <w:t>The Board approves the extension of financing coverage to include:</w:t>
      </w:r>
    </w:p>
    <w:p w14:paraId="0A28AF8F" w14:textId="77777777" w:rsidR="009A3DF1" w:rsidRPr="009A3DF1" w:rsidRDefault="009A3DF1" w:rsidP="009A3DF1">
      <w:pPr>
        <w:numPr>
          <w:ilvl w:val="0"/>
          <w:numId w:val="57"/>
        </w:numPr>
        <w:rPr>
          <w:lang w:val="en-US"/>
        </w:rPr>
      </w:pPr>
      <w:r w:rsidRPr="009A3DF1">
        <w:rPr>
          <w:lang w:val="en-US"/>
        </w:rPr>
        <w:t xml:space="preserve">Local and foreign university tuition fees </w:t>
      </w:r>
    </w:p>
    <w:p w14:paraId="55E3C7AE" w14:textId="77777777" w:rsidR="009A3DF1" w:rsidRPr="009A3DF1" w:rsidRDefault="009A3DF1" w:rsidP="009A3DF1">
      <w:pPr>
        <w:numPr>
          <w:ilvl w:val="0"/>
          <w:numId w:val="57"/>
        </w:numPr>
        <w:rPr>
          <w:lang w:val="en-US"/>
        </w:rPr>
      </w:pPr>
      <w:r w:rsidRPr="009A3DF1">
        <w:rPr>
          <w:lang w:val="en-US"/>
        </w:rPr>
        <w:t xml:space="preserve">Professional certifications and training programs </w:t>
      </w:r>
    </w:p>
    <w:p w14:paraId="1E704A09" w14:textId="77777777" w:rsidR="009A3DF1" w:rsidRPr="009A3DF1" w:rsidRDefault="009A3DF1" w:rsidP="009A3DF1">
      <w:pPr>
        <w:numPr>
          <w:ilvl w:val="0"/>
          <w:numId w:val="57"/>
        </w:numPr>
        <w:rPr>
          <w:lang w:val="en-US"/>
        </w:rPr>
      </w:pPr>
      <w:r w:rsidRPr="009A3DF1">
        <w:rPr>
          <w:lang w:val="en-US"/>
        </w:rPr>
        <w:t xml:space="preserve">Education-related equipment, including: </w:t>
      </w:r>
    </w:p>
    <w:p w14:paraId="54D4FD5B" w14:textId="77777777" w:rsidR="009A3DF1" w:rsidRPr="009A3DF1" w:rsidRDefault="009A3DF1" w:rsidP="009A3DF1">
      <w:pPr>
        <w:numPr>
          <w:ilvl w:val="1"/>
          <w:numId w:val="57"/>
        </w:numPr>
        <w:rPr>
          <w:lang w:val="en-US"/>
        </w:rPr>
      </w:pPr>
      <w:r w:rsidRPr="009A3DF1">
        <w:rPr>
          <w:lang w:val="en-US"/>
        </w:rPr>
        <w:t xml:space="preserve">Laptops and high-performance computing devices </w:t>
      </w:r>
    </w:p>
    <w:p w14:paraId="0A086DD8" w14:textId="77777777" w:rsidR="009A3DF1" w:rsidRPr="009A3DF1" w:rsidRDefault="009A3DF1" w:rsidP="009A3DF1">
      <w:pPr>
        <w:numPr>
          <w:ilvl w:val="1"/>
          <w:numId w:val="57"/>
        </w:numPr>
        <w:rPr>
          <w:lang w:val="en-US"/>
        </w:rPr>
      </w:pPr>
      <w:r w:rsidRPr="009A3DF1">
        <w:rPr>
          <w:lang w:val="en-US"/>
        </w:rPr>
        <w:t xml:space="preserve">Technical kits and tools </w:t>
      </w:r>
    </w:p>
    <w:p w14:paraId="006AAC86" w14:textId="77777777" w:rsidR="009A3DF1" w:rsidRPr="009A3DF1" w:rsidRDefault="009A3DF1" w:rsidP="009A3DF1">
      <w:pPr>
        <w:numPr>
          <w:ilvl w:val="1"/>
          <w:numId w:val="57"/>
        </w:numPr>
        <w:rPr>
          <w:lang w:val="en-US"/>
        </w:rPr>
      </w:pPr>
      <w:r w:rsidRPr="009A3DF1">
        <w:rPr>
          <w:lang w:val="en-US"/>
        </w:rPr>
        <w:t xml:space="preserve">Academic materials and digital subscriptions </w:t>
      </w:r>
    </w:p>
    <w:p w14:paraId="176934DF" w14:textId="77777777" w:rsidR="009A3DF1" w:rsidRPr="009A3DF1" w:rsidRDefault="009A3DF1" w:rsidP="009A3DF1">
      <w:pPr>
        <w:rPr>
          <w:lang w:val="en-US"/>
        </w:rPr>
      </w:pPr>
      <w:r w:rsidRPr="009A3DF1">
        <w:rPr>
          <w:b/>
          <w:bCs/>
          <w:lang w:val="en-US"/>
        </w:rPr>
        <w:t>Disbursement shall be made directly to approved institutions and vendors</w:t>
      </w:r>
      <w:r w:rsidRPr="009A3DF1">
        <w:rPr>
          <w:lang w:val="en-US"/>
        </w:rPr>
        <w:t xml:space="preserve"> to ensure strict compliance with end-use requirements.</w:t>
      </w:r>
    </w:p>
    <w:p w14:paraId="3A1E1E96" w14:textId="20274482" w:rsidR="009A3DF1" w:rsidRDefault="009A3DF1" w:rsidP="009A3DF1">
      <w:pPr>
        <w:rPr>
          <w:lang w:val="en-US"/>
        </w:rPr>
      </w:pPr>
    </w:p>
    <w:p w14:paraId="38AA297B" w14:textId="77777777" w:rsidR="00893F58" w:rsidRPr="009A3DF1" w:rsidRDefault="00893F58" w:rsidP="009A3DF1">
      <w:pPr>
        <w:rPr>
          <w:lang w:val="en-US"/>
        </w:rPr>
      </w:pPr>
    </w:p>
    <w:p w14:paraId="30884216" w14:textId="77777777" w:rsidR="009A3DF1" w:rsidRPr="009A3DF1" w:rsidRDefault="009A3DF1" w:rsidP="009A3DF1">
      <w:pPr>
        <w:rPr>
          <w:b/>
          <w:bCs/>
          <w:lang w:val="en-US"/>
        </w:rPr>
      </w:pPr>
      <w:r w:rsidRPr="009A3DF1">
        <w:rPr>
          <w:b/>
          <w:bCs/>
          <w:lang w:val="en-US"/>
        </w:rPr>
        <w:t>6. Foreign Payment Mechanism</w:t>
      </w:r>
    </w:p>
    <w:p w14:paraId="5E5B89A3" w14:textId="77777777" w:rsidR="009A3DF1" w:rsidRDefault="009A3DF1" w:rsidP="009A3DF1">
      <w:pPr>
        <w:rPr>
          <w:lang w:val="en-US"/>
        </w:rPr>
      </w:pPr>
    </w:p>
    <w:p w14:paraId="765C2333" w14:textId="023FA2F7" w:rsidR="009A3DF1" w:rsidRPr="009A3DF1" w:rsidRDefault="009A3DF1" w:rsidP="009A3DF1">
      <w:pPr>
        <w:rPr>
          <w:lang w:val="en-US"/>
        </w:rPr>
      </w:pPr>
      <w:r w:rsidRPr="009A3DF1">
        <w:rPr>
          <w:lang w:val="en-US"/>
        </w:rPr>
        <w:t>The Board approves the implementation of a structured foreign payment mechanism as follows:</w:t>
      </w:r>
    </w:p>
    <w:p w14:paraId="47BF5A3B" w14:textId="77777777" w:rsidR="009A3DF1" w:rsidRPr="009A3DF1" w:rsidRDefault="009A3DF1" w:rsidP="009A3DF1">
      <w:pPr>
        <w:numPr>
          <w:ilvl w:val="0"/>
          <w:numId w:val="58"/>
        </w:numPr>
        <w:rPr>
          <w:lang w:val="en-US"/>
        </w:rPr>
      </w:pPr>
      <w:r w:rsidRPr="009A3DF1">
        <w:rPr>
          <w:lang w:val="en-US"/>
        </w:rPr>
        <w:t xml:space="preserve">Benchmark Payment: </w:t>
      </w:r>
      <w:r w:rsidRPr="009A3DF1">
        <w:rPr>
          <w:b/>
          <w:bCs/>
          <w:lang w:val="en-US"/>
        </w:rPr>
        <w:t>GBP 1,300 per transaction</w:t>
      </w:r>
      <w:r w:rsidRPr="009A3DF1">
        <w:rPr>
          <w:lang w:val="en-US"/>
        </w:rPr>
        <w:t xml:space="preserve"> </w:t>
      </w:r>
    </w:p>
    <w:p w14:paraId="12F56945" w14:textId="77777777" w:rsidR="009A3DF1" w:rsidRPr="009A3DF1" w:rsidRDefault="009A3DF1" w:rsidP="009A3DF1">
      <w:pPr>
        <w:numPr>
          <w:ilvl w:val="0"/>
          <w:numId w:val="58"/>
        </w:numPr>
        <w:rPr>
          <w:lang w:val="en-US"/>
        </w:rPr>
      </w:pPr>
      <w:r w:rsidRPr="009A3DF1">
        <w:rPr>
          <w:lang w:val="en-US"/>
        </w:rPr>
        <w:t xml:space="preserve">Reference Exchange Rate: </w:t>
      </w:r>
      <w:r w:rsidRPr="009A3DF1">
        <w:rPr>
          <w:b/>
          <w:bCs/>
          <w:lang w:val="en-US"/>
        </w:rPr>
        <w:t>LKR 430/GBP (indicative)</w:t>
      </w:r>
      <w:r w:rsidRPr="009A3DF1">
        <w:rPr>
          <w:lang w:val="en-US"/>
        </w:rPr>
        <w:t xml:space="preserve"> </w:t>
      </w:r>
    </w:p>
    <w:p w14:paraId="6BD43BC1" w14:textId="77777777" w:rsidR="009A3DF1" w:rsidRPr="009A3DF1" w:rsidRDefault="009A3DF1" w:rsidP="009A3DF1">
      <w:pPr>
        <w:numPr>
          <w:ilvl w:val="0"/>
          <w:numId w:val="58"/>
        </w:numPr>
        <w:rPr>
          <w:lang w:val="en-US"/>
        </w:rPr>
      </w:pPr>
      <w:r w:rsidRPr="009A3DF1">
        <w:rPr>
          <w:lang w:val="en-US"/>
        </w:rPr>
        <w:t xml:space="preserve">Exchange Adjustment: Borrowers shall bear any </w:t>
      </w:r>
      <w:r w:rsidRPr="009A3DF1">
        <w:rPr>
          <w:b/>
          <w:bCs/>
          <w:lang w:val="en-US"/>
        </w:rPr>
        <w:t>incremental exchange rate variations</w:t>
      </w:r>
      <w:r w:rsidRPr="009A3DF1">
        <w:rPr>
          <w:lang w:val="en-US"/>
        </w:rPr>
        <w:t xml:space="preserve">, where applicable </w:t>
      </w:r>
    </w:p>
    <w:p w14:paraId="48054416" w14:textId="0BDFB4C9" w:rsidR="009A3DF1" w:rsidRDefault="009A3DF1" w:rsidP="009A3DF1">
      <w:pPr>
        <w:rPr>
          <w:lang w:val="en-US"/>
        </w:rPr>
      </w:pPr>
    </w:p>
    <w:p w14:paraId="2121E185" w14:textId="77777777" w:rsidR="00893F58" w:rsidRPr="009A3DF1" w:rsidRDefault="00893F58" w:rsidP="009A3DF1">
      <w:pPr>
        <w:rPr>
          <w:lang w:val="en-US"/>
        </w:rPr>
      </w:pPr>
    </w:p>
    <w:p w14:paraId="0D11EC44" w14:textId="77777777" w:rsidR="009A3DF1" w:rsidRPr="009A3DF1" w:rsidRDefault="009A3DF1" w:rsidP="009A3DF1">
      <w:pPr>
        <w:rPr>
          <w:b/>
          <w:bCs/>
          <w:lang w:val="en-US"/>
        </w:rPr>
      </w:pPr>
      <w:r w:rsidRPr="009A3DF1">
        <w:rPr>
          <w:b/>
          <w:bCs/>
          <w:lang w:val="en-US"/>
        </w:rPr>
        <w:t>7. Funding Structure Authorization</w:t>
      </w:r>
    </w:p>
    <w:p w14:paraId="63B10088" w14:textId="77777777" w:rsidR="009A3DF1" w:rsidRDefault="009A3DF1" w:rsidP="009A3DF1">
      <w:pPr>
        <w:rPr>
          <w:lang w:val="en-US"/>
        </w:rPr>
      </w:pPr>
    </w:p>
    <w:p w14:paraId="03A1B23E" w14:textId="78BC1CFD" w:rsidR="009A3DF1" w:rsidRPr="009A3DF1" w:rsidRDefault="009A3DF1" w:rsidP="009A3DF1">
      <w:pPr>
        <w:rPr>
          <w:lang w:val="en-US"/>
        </w:rPr>
      </w:pPr>
      <w:r w:rsidRPr="009A3DF1">
        <w:rPr>
          <w:lang w:val="en-US"/>
        </w:rPr>
        <w:t>Management is hereby authorized to:</w:t>
      </w:r>
    </w:p>
    <w:p w14:paraId="6D3F9736" w14:textId="77777777" w:rsidR="009A3DF1" w:rsidRPr="009A3DF1" w:rsidRDefault="009A3DF1" w:rsidP="009A3DF1">
      <w:pPr>
        <w:numPr>
          <w:ilvl w:val="0"/>
          <w:numId w:val="59"/>
        </w:numPr>
        <w:rPr>
          <w:lang w:val="en-US"/>
        </w:rPr>
      </w:pPr>
      <w:r w:rsidRPr="009A3DF1">
        <w:rPr>
          <w:lang w:val="en-US"/>
        </w:rPr>
        <w:t xml:space="preserve">Secure </w:t>
      </w:r>
      <w:r w:rsidRPr="009A3DF1">
        <w:rPr>
          <w:b/>
          <w:bCs/>
          <w:lang w:val="en-US"/>
        </w:rPr>
        <w:t>additional funding lines and credit facilities</w:t>
      </w:r>
      <w:r w:rsidRPr="009A3DF1">
        <w:rPr>
          <w:lang w:val="en-US"/>
        </w:rPr>
        <w:t xml:space="preserve"> </w:t>
      </w:r>
    </w:p>
    <w:p w14:paraId="3B98F6A4" w14:textId="77777777" w:rsidR="009A3DF1" w:rsidRPr="009A3DF1" w:rsidRDefault="009A3DF1" w:rsidP="009A3DF1">
      <w:pPr>
        <w:numPr>
          <w:ilvl w:val="0"/>
          <w:numId w:val="59"/>
        </w:numPr>
        <w:rPr>
          <w:lang w:val="en-US"/>
        </w:rPr>
      </w:pPr>
      <w:r w:rsidRPr="009A3DF1">
        <w:rPr>
          <w:lang w:val="en-US"/>
        </w:rPr>
        <w:t xml:space="preserve">Negotiate with </w:t>
      </w:r>
      <w:r w:rsidRPr="009A3DF1">
        <w:rPr>
          <w:b/>
          <w:bCs/>
          <w:lang w:val="en-US"/>
        </w:rPr>
        <w:t>existing and new institutional financiers</w:t>
      </w:r>
      <w:r w:rsidRPr="009A3DF1">
        <w:rPr>
          <w:lang w:val="en-US"/>
        </w:rPr>
        <w:t xml:space="preserve"> </w:t>
      </w:r>
    </w:p>
    <w:p w14:paraId="763ACD83" w14:textId="77777777" w:rsidR="009A3DF1" w:rsidRPr="009A3DF1" w:rsidRDefault="009A3DF1" w:rsidP="009A3DF1">
      <w:pPr>
        <w:numPr>
          <w:ilvl w:val="0"/>
          <w:numId w:val="59"/>
        </w:numPr>
        <w:rPr>
          <w:lang w:val="en-US"/>
        </w:rPr>
      </w:pPr>
      <w:r w:rsidRPr="009A3DF1">
        <w:rPr>
          <w:lang w:val="en-US"/>
        </w:rPr>
        <w:t xml:space="preserve">Maintain funding within an expected cost range of </w:t>
      </w:r>
      <w:r w:rsidRPr="009A3DF1">
        <w:rPr>
          <w:b/>
          <w:bCs/>
          <w:lang w:val="en-US"/>
        </w:rPr>
        <w:t>2.0% – 2.25% per annum</w:t>
      </w:r>
      <w:r w:rsidRPr="009A3DF1">
        <w:rPr>
          <w:lang w:val="en-US"/>
        </w:rPr>
        <w:t xml:space="preserve"> </w:t>
      </w:r>
    </w:p>
    <w:p w14:paraId="48EB15EC" w14:textId="3A1D29F7" w:rsidR="009A3DF1" w:rsidRDefault="009A3DF1" w:rsidP="009A3DF1">
      <w:pPr>
        <w:rPr>
          <w:lang w:val="en-US"/>
        </w:rPr>
      </w:pPr>
    </w:p>
    <w:p w14:paraId="68BA6704" w14:textId="77777777" w:rsidR="00893F58" w:rsidRPr="009A3DF1" w:rsidRDefault="00893F58" w:rsidP="009A3DF1">
      <w:pPr>
        <w:rPr>
          <w:lang w:val="en-US"/>
        </w:rPr>
      </w:pPr>
    </w:p>
    <w:p w14:paraId="7DB4D7F8" w14:textId="77777777" w:rsidR="009A3DF1" w:rsidRPr="009A3DF1" w:rsidRDefault="009A3DF1" w:rsidP="009A3DF1">
      <w:pPr>
        <w:rPr>
          <w:b/>
          <w:bCs/>
          <w:lang w:val="en-US"/>
        </w:rPr>
      </w:pPr>
      <w:r w:rsidRPr="009A3DF1">
        <w:rPr>
          <w:b/>
          <w:bCs/>
          <w:lang w:val="en-US"/>
        </w:rPr>
        <w:lastRenderedPageBreak/>
        <w:t>8. Partner Ecosystem Development</w:t>
      </w:r>
    </w:p>
    <w:p w14:paraId="5AA11200" w14:textId="77777777" w:rsidR="009A3DF1" w:rsidRDefault="009A3DF1" w:rsidP="009A3DF1">
      <w:pPr>
        <w:rPr>
          <w:lang w:val="en-US"/>
        </w:rPr>
      </w:pPr>
    </w:p>
    <w:p w14:paraId="1DCE521C" w14:textId="186E4D88" w:rsidR="009A3DF1" w:rsidRPr="009A3DF1" w:rsidRDefault="009A3DF1" w:rsidP="009A3DF1">
      <w:pPr>
        <w:rPr>
          <w:lang w:val="en-US"/>
        </w:rPr>
      </w:pPr>
      <w:r w:rsidRPr="009A3DF1">
        <w:rPr>
          <w:lang w:val="en-US"/>
        </w:rPr>
        <w:t>The Board authorizes Management to:</w:t>
      </w:r>
    </w:p>
    <w:p w14:paraId="0F30D052" w14:textId="77777777" w:rsidR="009A3DF1" w:rsidRPr="009A3DF1" w:rsidRDefault="009A3DF1" w:rsidP="009A3DF1">
      <w:pPr>
        <w:numPr>
          <w:ilvl w:val="0"/>
          <w:numId w:val="60"/>
        </w:numPr>
        <w:rPr>
          <w:lang w:val="en-US"/>
        </w:rPr>
      </w:pPr>
      <w:r w:rsidRPr="009A3DF1">
        <w:rPr>
          <w:lang w:val="en-US"/>
        </w:rPr>
        <w:t xml:space="preserve">Enter into formal agreements with </w:t>
      </w:r>
      <w:r w:rsidRPr="009A3DF1">
        <w:rPr>
          <w:b/>
          <w:bCs/>
          <w:lang w:val="en-US"/>
        </w:rPr>
        <w:t>Education Agents</w:t>
      </w:r>
      <w:r w:rsidRPr="009A3DF1">
        <w:rPr>
          <w:lang w:val="en-US"/>
        </w:rPr>
        <w:t xml:space="preserve"> </w:t>
      </w:r>
    </w:p>
    <w:p w14:paraId="5EB48C97" w14:textId="77777777" w:rsidR="009A3DF1" w:rsidRPr="009A3DF1" w:rsidRDefault="009A3DF1" w:rsidP="009A3DF1">
      <w:pPr>
        <w:numPr>
          <w:ilvl w:val="0"/>
          <w:numId w:val="60"/>
        </w:numPr>
        <w:rPr>
          <w:lang w:val="en-US"/>
        </w:rPr>
      </w:pPr>
      <w:r w:rsidRPr="009A3DF1">
        <w:rPr>
          <w:lang w:val="en-US"/>
        </w:rPr>
        <w:t xml:space="preserve">Establish partnerships with </w:t>
      </w:r>
      <w:r w:rsidRPr="009A3DF1">
        <w:rPr>
          <w:b/>
          <w:bCs/>
          <w:lang w:val="en-US"/>
        </w:rPr>
        <w:t>Universities and Academic Institutions</w:t>
      </w:r>
      <w:r w:rsidRPr="009A3DF1">
        <w:rPr>
          <w:lang w:val="en-US"/>
        </w:rPr>
        <w:t xml:space="preserve"> </w:t>
      </w:r>
    </w:p>
    <w:p w14:paraId="4F825C8A" w14:textId="77777777" w:rsidR="009A3DF1" w:rsidRPr="009A3DF1" w:rsidRDefault="009A3DF1" w:rsidP="009A3DF1">
      <w:pPr>
        <w:numPr>
          <w:ilvl w:val="0"/>
          <w:numId w:val="60"/>
        </w:numPr>
        <w:rPr>
          <w:lang w:val="en-US"/>
        </w:rPr>
      </w:pPr>
      <w:r w:rsidRPr="009A3DF1">
        <w:rPr>
          <w:lang w:val="en-US"/>
        </w:rPr>
        <w:t xml:space="preserve">Engage </w:t>
      </w:r>
      <w:r w:rsidRPr="009A3DF1">
        <w:rPr>
          <w:b/>
          <w:bCs/>
          <w:lang w:val="en-US"/>
        </w:rPr>
        <w:t>Equipment Suppliers</w:t>
      </w:r>
      <w:r w:rsidRPr="009A3DF1">
        <w:rPr>
          <w:lang w:val="en-US"/>
        </w:rPr>
        <w:t xml:space="preserve"> under structured financing arrangements </w:t>
      </w:r>
    </w:p>
    <w:p w14:paraId="5724F23F" w14:textId="77777777" w:rsidR="009A3DF1" w:rsidRPr="009A3DF1" w:rsidRDefault="009A3DF1" w:rsidP="009A3DF1">
      <w:pPr>
        <w:rPr>
          <w:lang w:val="en-US"/>
        </w:rPr>
      </w:pPr>
      <w:r w:rsidRPr="009A3DF1">
        <w:rPr>
          <w:lang w:val="en-US"/>
        </w:rPr>
        <w:t>All agreements shall be subject to appropriate governance, legal review, and compliance procedures.</w:t>
      </w:r>
    </w:p>
    <w:p w14:paraId="3F6E4C1B" w14:textId="4E9EB89C" w:rsidR="009A3DF1" w:rsidRDefault="009A3DF1" w:rsidP="009A3DF1">
      <w:pPr>
        <w:rPr>
          <w:lang w:val="en-US"/>
        </w:rPr>
      </w:pPr>
    </w:p>
    <w:p w14:paraId="0600D4E3" w14:textId="77777777" w:rsidR="00893F58" w:rsidRPr="009A3DF1" w:rsidRDefault="00893F58" w:rsidP="009A3DF1">
      <w:pPr>
        <w:rPr>
          <w:lang w:val="en-US"/>
        </w:rPr>
      </w:pPr>
    </w:p>
    <w:p w14:paraId="056A6CE5" w14:textId="77777777" w:rsidR="009A3DF1" w:rsidRPr="009A3DF1" w:rsidRDefault="009A3DF1" w:rsidP="009A3DF1">
      <w:pPr>
        <w:rPr>
          <w:b/>
          <w:bCs/>
          <w:lang w:val="en-US"/>
        </w:rPr>
      </w:pPr>
      <w:r w:rsidRPr="009A3DF1">
        <w:rPr>
          <w:b/>
          <w:bCs/>
          <w:lang w:val="en-US"/>
        </w:rPr>
        <w:t>9. Risk Management Framework Approval</w:t>
      </w:r>
    </w:p>
    <w:p w14:paraId="5C470D4E" w14:textId="77777777" w:rsidR="009A3DF1" w:rsidRDefault="009A3DF1" w:rsidP="009A3DF1">
      <w:pPr>
        <w:rPr>
          <w:lang w:val="en-US"/>
        </w:rPr>
      </w:pPr>
    </w:p>
    <w:p w14:paraId="5EE052CC" w14:textId="703C81A8" w:rsidR="009A3DF1" w:rsidRPr="009A3DF1" w:rsidRDefault="009A3DF1" w:rsidP="009A3DF1">
      <w:pPr>
        <w:rPr>
          <w:lang w:val="en-US"/>
        </w:rPr>
      </w:pPr>
      <w:r w:rsidRPr="009A3DF1">
        <w:rPr>
          <w:lang w:val="en-US"/>
        </w:rPr>
        <w:t>The Board approves the implementation of a comprehensive risk management structure, including:</w:t>
      </w:r>
    </w:p>
    <w:p w14:paraId="5ED5527F" w14:textId="77777777" w:rsidR="009A3DF1" w:rsidRPr="009A3DF1" w:rsidRDefault="009A3DF1" w:rsidP="009A3DF1">
      <w:pPr>
        <w:numPr>
          <w:ilvl w:val="0"/>
          <w:numId w:val="61"/>
        </w:numPr>
        <w:rPr>
          <w:lang w:val="en-US"/>
        </w:rPr>
      </w:pPr>
      <w:r w:rsidRPr="009A3DF1">
        <w:rPr>
          <w:lang w:val="en-US"/>
        </w:rPr>
        <w:t xml:space="preserve">Mandatory </w:t>
      </w:r>
      <w:r w:rsidRPr="009A3DF1">
        <w:rPr>
          <w:b/>
          <w:bCs/>
          <w:lang w:val="en-US"/>
        </w:rPr>
        <w:t>Parent Guarantee</w:t>
      </w:r>
      <w:r w:rsidRPr="009A3DF1">
        <w:rPr>
          <w:lang w:val="en-US"/>
        </w:rPr>
        <w:t xml:space="preserve"> </w:t>
      </w:r>
    </w:p>
    <w:p w14:paraId="38CAABAD" w14:textId="77777777" w:rsidR="009A3DF1" w:rsidRPr="009A3DF1" w:rsidRDefault="009A3DF1" w:rsidP="009A3DF1">
      <w:pPr>
        <w:numPr>
          <w:ilvl w:val="0"/>
          <w:numId w:val="61"/>
        </w:numPr>
        <w:rPr>
          <w:lang w:val="en-US"/>
        </w:rPr>
      </w:pPr>
      <w:r w:rsidRPr="009A3DF1">
        <w:rPr>
          <w:lang w:val="en-US"/>
        </w:rPr>
        <w:t xml:space="preserve">Additional </w:t>
      </w:r>
      <w:r w:rsidRPr="009A3DF1">
        <w:rPr>
          <w:b/>
          <w:bCs/>
          <w:lang w:val="en-US"/>
        </w:rPr>
        <w:t>Employed Guarantor Requirement</w:t>
      </w:r>
      <w:r w:rsidRPr="009A3DF1">
        <w:rPr>
          <w:lang w:val="en-US"/>
        </w:rPr>
        <w:t xml:space="preserve"> </w:t>
      </w:r>
    </w:p>
    <w:p w14:paraId="5228E802" w14:textId="77777777" w:rsidR="009A3DF1" w:rsidRPr="009A3DF1" w:rsidRDefault="009A3DF1" w:rsidP="009A3DF1">
      <w:pPr>
        <w:numPr>
          <w:ilvl w:val="0"/>
          <w:numId w:val="61"/>
        </w:numPr>
        <w:rPr>
          <w:lang w:val="en-US"/>
        </w:rPr>
      </w:pPr>
      <w:r w:rsidRPr="009A3DF1">
        <w:rPr>
          <w:lang w:val="en-US"/>
        </w:rPr>
        <w:t xml:space="preserve">Insurance coverage on the responsible party </w:t>
      </w:r>
    </w:p>
    <w:p w14:paraId="06597E9B" w14:textId="77777777" w:rsidR="009A3DF1" w:rsidRPr="009A3DF1" w:rsidRDefault="009A3DF1" w:rsidP="009A3DF1">
      <w:pPr>
        <w:numPr>
          <w:ilvl w:val="0"/>
          <w:numId w:val="61"/>
        </w:numPr>
        <w:rPr>
          <w:lang w:val="en-US"/>
        </w:rPr>
      </w:pPr>
      <w:r w:rsidRPr="009A3DF1">
        <w:rPr>
          <w:lang w:val="en-US"/>
        </w:rPr>
        <w:t xml:space="preserve">Controlled disbursement mechanisms </w:t>
      </w:r>
    </w:p>
    <w:p w14:paraId="325AA6AC" w14:textId="77777777" w:rsidR="009A3DF1" w:rsidRPr="009A3DF1" w:rsidRDefault="009A3DF1" w:rsidP="009A3DF1">
      <w:pPr>
        <w:numPr>
          <w:ilvl w:val="0"/>
          <w:numId w:val="61"/>
        </w:numPr>
        <w:rPr>
          <w:lang w:val="en-US"/>
        </w:rPr>
      </w:pPr>
      <w:r w:rsidRPr="009A3DF1">
        <w:rPr>
          <w:lang w:val="en-US"/>
        </w:rPr>
        <w:t xml:space="preserve">Digital enforcement through </w:t>
      </w:r>
      <w:r w:rsidRPr="009A3DF1">
        <w:rPr>
          <w:b/>
          <w:bCs/>
          <w:lang w:val="en-US"/>
        </w:rPr>
        <w:t>student portal access linked to repayment compliance</w:t>
      </w:r>
      <w:r w:rsidRPr="009A3DF1">
        <w:rPr>
          <w:lang w:val="en-US"/>
        </w:rPr>
        <w:t xml:space="preserve"> </w:t>
      </w:r>
    </w:p>
    <w:p w14:paraId="5AB8EE52" w14:textId="77777777" w:rsidR="009A3DF1" w:rsidRPr="009A3DF1" w:rsidRDefault="009A3DF1" w:rsidP="009A3DF1">
      <w:pPr>
        <w:rPr>
          <w:lang w:val="en-US"/>
        </w:rPr>
      </w:pPr>
      <w:r w:rsidRPr="009A3DF1">
        <w:rPr>
          <w:lang w:val="en-US"/>
        </w:rPr>
        <w:t xml:space="preserve">The program is classified as a </w:t>
      </w:r>
      <w:r w:rsidRPr="009A3DF1">
        <w:rPr>
          <w:b/>
          <w:bCs/>
          <w:lang w:val="en-US"/>
        </w:rPr>
        <w:t>“Secured-through-Control Lending Model.”</w:t>
      </w:r>
    </w:p>
    <w:p w14:paraId="039BB7D4" w14:textId="69326D79" w:rsidR="009A3DF1" w:rsidRDefault="009A3DF1" w:rsidP="009A3DF1">
      <w:pPr>
        <w:rPr>
          <w:lang w:val="en-US"/>
        </w:rPr>
      </w:pPr>
    </w:p>
    <w:p w14:paraId="4F6BB361" w14:textId="77777777" w:rsidR="009A3DF1" w:rsidRPr="009A3DF1" w:rsidRDefault="009A3DF1" w:rsidP="009A3DF1">
      <w:pPr>
        <w:rPr>
          <w:lang w:val="en-US"/>
        </w:rPr>
      </w:pPr>
    </w:p>
    <w:p w14:paraId="07E7F30C" w14:textId="77777777" w:rsidR="009A3DF1" w:rsidRPr="009A3DF1" w:rsidRDefault="009A3DF1" w:rsidP="009A3DF1">
      <w:pPr>
        <w:rPr>
          <w:b/>
          <w:bCs/>
          <w:lang w:val="en-US"/>
        </w:rPr>
      </w:pPr>
      <w:r w:rsidRPr="009A3DF1">
        <w:rPr>
          <w:b/>
          <w:bCs/>
          <w:lang w:val="en-US"/>
        </w:rPr>
        <w:t>10. Financial Framework Acknowledgment</w:t>
      </w:r>
    </w:p>
    <w:p w14:paraId="3434D780" w14:textId="77777777" w:rsidR="009A3DF1" w:rsidRDefault="009A3DF1" w:rsidP="009A3DF1">
      <w:pPr>
        <w:rPr>
          <w:lang w:val="en-US"/>
        </w:rPr>
      </w:pPr>
    </w:p>
    <w:p w14:paraId="6863BB38" w14:textId="2CD64C2B" w:rsidR="009A3DF1" w:rsidRPr="009A3DF1" w:rsidRDefault="009A3DF1" w:rsidP="009A3DF1">
      <w:pPr>
        <w:rPr>
          <w:lang w:val="en-US"/>
        </w:rPr>
      </w:pPr>
      <w:r w:rsidRPr="009A3DF1">
        <w:rPr>
          <w:lang w:val="en-US"/>
        </w:rPr>
        <w:t>The Board acknowledges the financial structure of the program:</w:t>
      </w:r>
    </w:p>
    <w:p w14:paraId="55124575" w14:textId="77777777" w:rsidR="009A3DF1" w:rsidRPr="009A3DF1" w:rsidRDefault="009A3DF1" w:rsidP="009A3DF1">
      <w:pPr>
        <w:numPr>
          <w:ilvl w:val="0"/>
          <w:numId w:val="62"/>
        </w:numPr>
        <w:rPr>
          <w:lang w:val="en-US"/>
        </w:rPr>
      </w:pPr>
      <w:r w:rsidRPr="009A3DF1">
        <w:rPr>
          <w:lang w:val="en-US"/>
        </w:rPr>
        <w:t xml:space="preserve">Total Portfolio Size: </w:t>
      </w:r>
      <w:r w:rsidRPr="009A3DF1">
        <w:rPr>
          <w:b/>
          <w:bCs/>
          <w:lang w:val="en-US"/>
        </w:rPr>
        <w:t xml:space="preserve">LKR 3.0 </w:t>
      </w:r>
      <w:proofErr w:type="gramStart"/>
      <w:r w:rsidRPr="009A3DF1">
        <w:rPr>
          <w:b/>
          <w:bCs/>
          <w:lang w:val="en-US"/>
        </w:rPr>
        <w:t>Billion</w:t>
      </w:r>
      <w:proofErr w:type="gramEnd"/>
      <w:r w:rsidRPr="009A3DF1">
        <w:rPr>
          <w:lang w:val="en-US"/>
        </w:rPr>
        <w:t xml:space="preserve"> </w:t>
      </w:r>
    </w:p>
    <w:p w14:paraId="38FF8BD8" w14:textId="77777777" w:rsidR="009A3DF1" w:rsidRPr="009A3DF1" w:rsidRDefault="009A3DF1" w:rsidP="009A3DF1">
      <w:pPr>
        <w:numPr>
          <w:ilvl w:val="0"/>
          <w:numId w:val="62"/>
        </w:numPr>
        <w:rPr>
          <w:lang w:val="en-US"/>
        </w:rPr>
      </w:pPr>
      <w:r w:rsidRPr="009A3DF1">
        <w:rPr>
          <w:lang w:val="en-US"/>
        </w:rPr>
        <w:t xml:space="preserve">Lending Rate: </w:t>
      </w:r>
      <w:r w:rsidRPr="009A3DF1">
        <w:rPr>
          <w:b/>
          <w:bCs/>
          <w:lang w:val="en-US"/>
        </w:rPr>
        <w:t>3.0%</w:t>
      </w:r>
      <w:r w:rsidRPr="009A3DF1">
        <w:rPr>
          <w:lang w:val="en-US"/>
        </w:rPr>
        <w:t xml:space="preserve"> </w:t>
      </w:r>
    </w:p>
    <w:p w14:paraId="3EA4BE5A" w14:textId="77777777" w:rsidR="009A3DF1" w:rsidRPr="009A3DF1" w:rsidRDefault="009A3DF1" w:rsidP="009A3DF1">
      <w:pPr>
        <w:numPr>
          <w:ilvl w:val="0"/>
          <w:numId w:val="62"/>
        </w:numPr>
        <w:rPr>
          <w:lang w:val="en-US"/>
        </w:rPr>
      </w:pPr>
      <w:r w:rsidRPr="009A3DF1">
        <w:rPr>
          <w:lang w:val="en-US"/>
        </w:rPr>
        <w:t xml:space="preserve">Cost of Funds: </w:t>
      </w:r>
      <w:r w:rsidRPr="009A3DF1">
        <w:rPr>
          <w:b/>
          <w:bCs/>
          <w:lang w:val="en-US"/>
        </w:rPr>
        <w:t>2.0% – 2.25%</w:t>
      </w:r>
      <w:r w:rsidRPr="009A3DF1">
        <w:rPr>
          <w:lang w:val="en-US"/>
        </w:rPr>
        <w:t xml:space="preserve"> </w:t>
      </w:r>
    </w:p>
    <w:p w14:paraId="51275737" w14:textId="77777777" w:rsidR="009A3DF1" w:rsidRPr="009A3DF1" w:rsidRDefault="009A3DF1" w:rsidP="009A3DF1">
      <w:pPr>
        <w:numPr>
          <w:ilvl w:val="0"/>
          <w:numId w:val="62"/>
        </w:numPr>
        <w:rPr>
          <w:lang w:val="en-US"/>
        </w:rPr>
      </w:pPr>
      <w:r w:rsidRPr="009A3DF1">
        <w:rPr>
          <w:lang w:val="en-US"/>
        </w:rPr>
        <w:t xml:space="preserve">Net Interest Margin: </w:t>
      </w:r>
      <w:r w:rsidRPr="009A3DF1">
        <w:rPr>
          <w:b/>
          <w:bCs/>
          <w:lang w:val="en-US"/>
        </w:rPr>
        <w:t>~0.75% – 1.0%</w:t>
      </w:r>
      <w:r w:rsidRPr="009A3DF1">
        <w:rPr>
          <w:lang w:val="en-US"/>
        </w:rPr>
        <w:t xml:space="preserve"> </w:t>
      </w:r>
    </w:p>
    <w:p w14:paraId="6D49AE9F" w14:textId="77777777" w:rsidR="009A3DF1" w:rsidRPr="009A3DF1" w:rsidRDefault="009A3DF1" w:rsidP="009A3DF1">
      <w:pPr>
        <w:rPr>
          <w:lang w:val="en-US"/>
        </w:rPr>
      </w:pPr>
      <w:r w:rsidRPr="009A3DF1">
        <w:rPr>
          <w:lang w:val="en-US"/>
        </w:rPr>
        <w:t>Revenue streams shall include interest income, fee-based income, and savings mobilization.</w:t>
      </w:r>
    </w:p>
    <w:p w14:paraId="3EBCFB34" w14:textId="22F69803" w:rsidR="009A3DF1" w:rsidRDefault="009A3DF1" w:rsidP="009A3DF1">
      <w:pPr>
        <w:rPr>
          <w:lang w:val="en-US"/>
        </w:rPr>
      </w:pPr>
    </w:p>
    <w:p w14:paraId="3FC1F929" w14:textId="77777777" w:rsidR="009A3DF1" w:rsidRPr="009A3DF1" w:rsidRDefault="009A3DF1" w:rsidP="009A3DF1">
      <w:pPr>
        <w:rPr>
          <w:lang w:val="en-US"/>
        </w:rPr>
      </w:pPr>
    </w:p>
    <w:p w14:paraId="72FDD407" w14:textId="77777777" w:rsidR="009A3DF1" w:rsidRPr="009A3DF1" w:rsidRDefault="009A3DF1" w:rsidP="009A3DF1">
      <w:pPr>
        <w:rPr>
          <w:b/>
          <w:bCs/>
          <w:lang w:val="en-US"/>
        </w:rPr>
      </w:pPr>
      <w:r w:rsidRPr="009A3DF1">
        <w:rPr>
          <w:b/>
          <w:bCs/>
          <w:lang w:val="en-US"/>
        </w:rPr>
        <w:t>11. Implementation Authority</w:t>
      </w:r>
    </w:p>
    <w:p w14:paraId="20B44BD0" w14:textId="77777777" w:rsidR="009A3DF1" w:rsidRDefault="009A3DF1" w:rsidP="009A3DF1">
      <w:pPr>
        <w:rPr>
          <w:lang w:val="en-US"/>
        </w:rPr>
      </w:pPr>
    </w:p>
    <w:p w14:paraId="0EBBFE17" w14:textId="6A3C2715" w:rsidR="009A3DF1" w:rsidRPr="009A3DF1" w:rsidRDefault="009A3DF1" w:rsidP="009A3DF1">
      <w:pPr>
        <w:rPr>
          <w:lang w:val="en-US"/>
        </w:rPr>
      </w:pPr>
      <w:r w:rsidRPr="009A3DF1">
        <w:rPr>
          <w:lang w:val="en-US"/>
        </w:rPr>
        <w:t>Management is hereby authorized to:</w:t>
      </w:r>
    </w:p>
    <w:p w14:paraId="5D0F8169" w14:textId="77777777" w:rsidR="009A3DF1" w:rsidRPr="009A3DF1" w:rsidRDefault="009A3DF1" w:rsidP="009A3DF1">
      <w:pPr>
        <w:numPr>
          <w:ilvl w:val="0"/>
          <w:numId w:val="63"/>
        </w:numPr>
        <w:rPr>
          <w:lang w:val="en-US"/>
        </w:rPr>
      </w:pPr>
      <w:r w:rsidRPr="009A3DF1">
        <w:rPr>
          <w:lang w:val="en-US"/>
        </w:rPr>
        <w:t xml:space="preserve">Finalize operational and policy frameworks </w:t>
      </w:r>
    </w:p>
    <w:p w14:paraId="36E476CE" w14:textId="77777777" w:rsidR="009A3DF1" w:rsidRPr="009A3DF1" w:rsidRDefault="009A3DF1" w:rsidP="009A3DF1">
      <w:pPr>
        <w:numPr>
          <w:ilvl w:val="0"/>
          <w:numId w:val="63"/>
        </w:numPr>
        <w:rPr>
          <w:lang w:val="en-US"/>
        </w:rPr>
      </w:pPr>
      <w:r w:rsidRPr="009A3DF1">
        <w:rPr>
          <w:lang w:val="en-US"/>
        </w:rPr>
        <w:t xml:space="preserve">Secure funding arrangements </w:t>
      </w:r>
    </w:p>
    <w:p w14:paraId="75AE989F" w14:textId="77777777" w:rsidR="009A3DF1" w:rsidRPr="009A3DF1" w:rsidRDefault="009A3DF1" w:rsidP="009A3DF1">
      <w:pPr>
        <w:numPr>
          <w:ilvl w:val="0"/>
          <w:numId w:val="63"/>
        </w:numPr>
        <w:rPr>
          <w:lang w:val="en-US"/>
        </w:rPr>
      </w:pPr>
      <w:r w:rsidRPr="009A3DF1">
        <w:rPr>
          <w:lang w:val="en-US"/>
        </w:rPr>
        <w:t xml:space="preserve">Execute partnership agreements </w:t>
      </w:r>
    </w:p>
    <w:p w14:paraId="4621F928" w14:textId="77777777" w:rsidR="009A3DF1" w:rsidRPr="009A3DF1" w:rsidRDefault="009A3DF1" w:rsidP="009A3DF1">
      <w:pPr>
        <w:numPr>
          <w:ilvl w:val="0"/>
          <w:numId w:val="63"/>
        </w:numPr>
        <w:rPr>
          <w:lang w:val="en-US"/>
        </w:rPr>
      </w:pPr>
      <w:r w:rsidRPr="009A3DF1">
        <w:rPr>
          <w:lang w:val="en-US"/>
        </w:rPr>
        <w:t xml:space="preserve">Upgrade systems and operational infrastructure </w:t>
      </w:r>
    </w:p>
    <w:p w14:paraId="206054DE" w14:textId="77777777" w:rsidR="009A3DF1" w:rsidRPr="009A3DF1" w:rsidRDefault="009A3DF1" w:rsidP="009A3DF1">
      <w:pPr>
        <w:numPr>
          <w:ilvl w:val="0"/>
          <w:numId w:val="63"/>
        </w:numPr>
        <w:rPr>
          <w:lang w:val="en-US"/>
        </w:rPr>
      </w:pPr>
      <w:r w:rsidRPr="009A3DF1">
        <w:rPr>
          <w:lang w:val="en-US"/>
        </w:rPr>
        <w:t xml:space="preserve">Implement Phase II rollout in a controlled and phased manner </w:t>
      </w:r>
    </w:p>
    <w:p w14:paraId="2AA47A41" w14:textId="77777777" w:rsidR="009A3DF1" w:rsidRPr="009A3DF1" w:rsidRDefault="009A3DF1" w:rsidP="009A3DF1">
      <w:pPr>
        <w:numPr>
          <w:ilvl w:val="0"/>
          <w:numId w:val="63"/>
        </w:numPr>
        <w:rPr>
          <w:lang w:val="en-US"/>
        </w:rPr>
      </w:pPr>
      <w:r w:rsidRPr="009A3DF1">
        <w:rPr>
          <w:lang w:val="en-US"/>
        </w:rPr>
        <w:t xml:space="preserve">Monitor and report performance to the Board </w:t>
      </w:r>
    </w:p>
    <w:p w14:paraId="02F2CC89" w14:textId="3F1EFDAC" w:rsidR="009A3DF1" w:rsidRDefault="009A3DF1" w:rsidP="009A3DF1">
      <w:pPr>
        <w:rPr>
          <w:lang w:val="en-US"/>
        </w:rPr>
      </w:pPr>
    </w:p>
    <w:p w14:paraId="68D0EB6C" w14:textId="77777777" w:rsidR="009A3DF1" w:rsidRPr="009A3DF1" w:rsidRDefault="009A3DF1" w:rsidP="009A3DF1">
      <w:pPr>
        <w:rPr>
          <w:lang w:val="en-US"/>
        </w:rPr>
      </w:pPr>
    </w:p>
    <w:p w14:paraId="3E7624CF" w14:textId="77777777" w:rsidR="00893F58" w:rsidRDefault="00893F58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79D4ABC" w14:textId="72338B5B" w:rsidR="009A3DF1" w:rsidRPr="009A3DF1" w:rsidRDefault="009A3DF1" w:rsidP="009A3DF1">
      <w:pPr>
        <w:rPr>
          <w:b/>
          <w:bCs/>
          <w:lang w:val="en-US"/>
        </w:rPr>
      </w:pPr>
      <w:r w:rsidRPr="009A3DF1">
        <w:rPr>
          <w:b/>
          <w:bCs/>
          <w:lang w:val="en-US"/>
        </w:rPr>
        <w:lastRenderedPageBreak/>
        <w:t>12. Governance and Compliance</w:t>
      </w:r>
    </w:p>
    <w:p w14:paraId="3E928E70" w14:textId="77777777" w:rsidR="009A3DF1" w:rsidRDefault="009A3DF1" w:rsidP="009A3DF1">
      <w:pPr>
        <w:rPr>
          <w:lang w:val="en-US"/>
        </w:rPr>
      </w:pPr>
    </w:p>
    <w:p w14:paraId="2848D329" w14:textId="3FCD35B7" w:rsidR="009A3DF1" w:rsidRPr="009A3DF1" w:rsidRDefault="009A3DF1" w:rsidP="009A3DF1">
      <w:pPr>
        <w:rPr>
          <w:lang w:val="en-US"/>
        </w:rPr>
      </w:pPr>
      <w:r w:rsidRPr="009A3DF1">
        <w:rPr>
          <w:lang w:val="en-US"/>
        </w:rPr>
        <w:t>The program shall:</w:t>
      </w:r>
    </w:p>
    <w:p w14:paraId="0CD9939B" w14:textId="77777777" w:rsidR="009A3DF1" w:rsidRPr="009A3DF1" w:rsidRDefault="009A3DF1" w:rsidP="009A3DF1">
      <w:pPr>
        <w:numPr>
          <w:ilvl w:val="0"/>
          <w:numId w:val="64"/>
        </w:numPr>
        <w:rPr>
          <w:lang w:val="en-US"/>
        </w:rPr>
      </w:pPr>
      <w:r w:rsidRPr="009A3DF1">
        <w:rPr>
          <w:lang w:val="en-US"/>
        </w:rPr>
        <w:t xml:space="preserve">Operate under TEMCO’s </w:t>
      </w:r>
      <w:r w:rsidRPr="009A3DF1">
        <w:rPr>
          <w:b/>
          <w:bCs/>
          <w:lang w:val="en-US"/>
        </w:rPr>
        <w:t>credit policies and regulatory framework</w:t>
      </w:r>
      <w:r w:rsidRPr="009A3DF1">
        <w:rPr>
          <w:lang w:val="en-US"/>
        </w:rPr>
        <w:t xml:space="preserve"> </w:t>
      </w:r>
    </w:p>
    <w:p w14:paraId="12004E45" w14:textId="77777777" w:rsidR="009A3DF1" w:rsidRPr="009A3DF1" w:rsidRDefault="009A3DF1" w:rsidP="009A3DF1">
      <w:pPr>
        <w:numPr>
          <w:ilvl w:val="0"/>
          <w:numId w:val="64"/>
        </w:numPr>
        <w:rPr>
          <w:lang w:val="en-US"/>
        </w:rPr>
      </w:pPr>
      <w:r w:rsidRPr="009A3DF1">
        <w:rPr>
          <w:lang w:val="en-US"/>
        </w:rPr>
        <w:t xml:space="preserve">Be subject to </w:t>
      </w:r>
      <w:r w:rsidRPr="009A3DF1">
        <w:rPr>
          <w:b/>
          <w:bCs/>
          <w:lang w:val="en-US"/>
        </w:rPr>
        <w:t>legal review and compliance clearance</w:t>
      </w:r>
      <w:r w:rsidRPr="009A3DF1">
        <w:rPr>
          <w:lang w:val="en-US"/>
        </w:rPr>
        <w:t xml:space="preserve"> </w:t>
      </w:r>
    </w:p>
    <w:p w14:paraId="30C75FF2" w14:textId="77777777" w:rsidR="009A3DF1" w:rsidRPr="009A3DF1" w:rsidRDefault="009A3DF1" w:rsidP="009A3DF1">
      <w:pPr>
        <w:numPr>
          <w:ilvl w:val="0"/>
          <w:numId w:val="64"/>
        </w:numPr>
        <w:rPr>
          <w:lang w:val="en-US"/>
        </w:rPr>
      </w:pPr>
      <w:r w:rsidRPr="009A3DF1">
        <w:rPr>
          <w:lang w:val="en-US"/>
        </w:rPr>
        <w:t xml:space="preserve">Be monitored through </w:t>
      </w:r>
      <w:r w:rsidRPr="009A3DF1">
        <w:rPr>
          <w:b/>
          <w:bCs/>
          <w:lang w:val="en-US"/>
        </w:rPr>
        <w:t>periodic Board reporting</w:t>
      </w:r>
      <w:r w:rsidRPr="009A3DF1">
        <w:rPr>
          <w:lang w:val="en-US"/>
        </w:rPr>
        <w:t xml:space="preserve">, including: </w:t>
      </w:r>
    </w:p>
    <w:p w14:paraId="6BB88733" w14:textId="77777777" w:rsidR="009A3DF1" w:rsidRPr="009A3DF1" w:rsidRDefault="009A3DF1" w:rsidP="009A3DF1">
      <w:pPr>
        <w:numPr>
          <w:ilvl w:val="1"/>
          <w:numId w:val="64"/>
        </w:numPr>
        <w:rPr>
          <w:lang w:val="en-US"/>
        </w:rPr>
      </w:pPr>
      <w:r w:rsidRPr="009A3DF1">
        <w:rPr>
          <w:lang w:val="en-US"/>
        </w:rPr>
        <w:t xml:space="preserve">Portfolio performance </w:t>
      </w:r>
    </w:p>
    <w:p w14:paraId="2127A9E3" w14:textId="77777777" w:rsidR="009A3DF1" w:rsidRPr="009A3DF1" w:rsidRDefault="009A3DF1" w:rsidP="009A3DF1">
      <w:pPr>
        <w:numPr>
          <w:ilvl w:val="1"/>
          <w:numId w:val="64"/>
        </w:numPr>
        <w:rPr>
          <w:lang w:val="en-US"/>
        </w:rPr>
      </w:pPr>
      <w:r w:rsidRPr="009A3DF1">
        <w:rPr>
          <w:lang w:val="en-US"/>
        </w:rPr>
        <w:t xml:space="preserve">Risk indicators </w:t>
      </w:r>
    </w:p>
    <w:p w14:paraId="09AD34C5" w14:textId="77777777" w:rsidR="009A3DF1" w:rsidRPr="009A3DF1" w:rsidRDefault="009A3DF1" w:rsidP="009A3DF1">
      <w:pPr>
        <w:numPr>
          <w:ilvl w:val="1"/>
          <w:numId w:val="64"/>
        </w:numPr>
        <w:rPr>
          <w:lang w:val="en-US"/>
        </w:rPr>
      </w:pPr>
      <w:r w:rsidRPr="009A3DF1">
        <w:rPr>
          <w:lang w:val="en-US"/>
        </w:rPr>
        <w:t xml:space="preserve">Financial outcomes </w:t>
      </w:r>
    </w:p>
    <w:p w14:paraId="54CE3219" w14:textId="7D4E47A2" w:rsidR="009A3DF1" w:rsidRDefault="009A3DF1" w:rsidP="009A3DF1">
      <w:pPr>
        <w:rPr>
          <w:lang w:val="en-US"/>
        </w:rPr>
      </w:pPr>
    </w:p>
    <w:p w14:paraId="757059D7" w14:textId="77777777" w:rsidR="00893F58" w:rsidRPr="009A3DF1" w:rsidRDefault="00893F58" w:rsidP="009A3DF1">
      <w:pPr>
        <w:rPr>
          <w:lang w:val="en-US"/>
        </w:rPr>
      </w:pPr>
    </w:p>
    <w:p w14:paraId="0564BC55" w14:textId="22A9B377" w:rsidR="009A3DF1" w:rsidRPr="009A3DF1" w:rsidRDefault="009A3DF1" w:rsidP="009A3DF1">
      <w:pPr>
        <w:rPr>
          <w:b/>
          <w:bCs/>
          <w:lang w:val="en-US"/>
        </w:rPr>
      </w:pPr>
      <w:r w:rsidRPr="009A3DF1">
        <w:rPr>
          <w:b/>
          <w:bCs/>
          <w:lang w:val="en-US"/>
        </w:rPr>
        <w:t>13. Final Approval</w:t>
      </w:r>
    </w:p>
    <w:p w14:paraId="2117A1DF" w14:textId="77777777" w:rsidR="009A3DF1" w:rsidRDefault="009A3DF1" w:rsidP="009A3DF1">
      <w:pPr>
        <w:rPr>
          <w:lang w:val="en-US"/>
        </w:rPr>
      </w:pPr>
    </w:p>
    <w:p w14:paraId="0499B4CA" w14:textId="176F3A2E" w:rsidR="009A3DF1" w:rsidRPr="009A3DF1" w:rsidRDefault="009A3DF1" w:rsidP="009A3DF1">
      <w:pPr>
        <w:rPr>
          <w:lang w:val="en-US"/>
        </w:rPr>
      </w:pPr>
      <w:r w:rsidRPr="009A3DF1">
        <w:rPr>
          <w:lang w:val="en-US"/>
        </w:rPr>
        <w:t xml:space="preserve">The Board hereby grants full approval for the implementation of </w:t>
      </w:r>
      <w:r w:rsidRPr="009A3DF1">
        <w:rPr>
          <w:b/>
          <w:bCs/>
          <w:lang w:val="en-US"/>
        </w:rPr>
        <w:t xml:space="preserve">Phase II of the </w:t>
      </w:r>
      <w:proofErr w:type="spellStart"/>
      <w:r w:rsidRPr="009A3DF1">
        <w:rPr>
          <w:b/>
          <w:bCs/>
          <w:lang w:val="en-US"/>
        </w:rPr>
        <w:t>Sammā</w:t>
      </w:r>
      <w:proofErr w:type="spellEnd"/>
      <w:r w:rsidRPr="009A3DF1">
        <w:rPr>
          <w:b/>
          <w:bCs/>
          <w:lang w:val="en-US"/>
        </w:rPr>
        <w:t xml:space="preserve"> </w:t>
      </w:r>
      <w:proofErr w:type="spellStart"/>
      <w:r w:rsidRPr="009A3DF1">
        <w:rPr>
          <w:b/>
          <w:bCs/>
          <w:lang w:val="en-US"/>
        </w:rPr>
        <w:t>Upakāra</w:t>
      </w:r>
      <w:proofErr w:type="spellEnd"/>
      <w:r w:rsidRPr="009A3DF1">
        <w:rPr>
          <w:b/>
          <w:bCs/>
          <w:lang w:val="en-US"/>
        </w:rPr>
        <w:t xml:space="preserve"> Program</w:t>
      </w:r>
      <w:r w:rsidRPr="009A3DF1">
        <w:rPr>
          <w:lang w:val="en-US"/>
        </w:rPr>
        <w:t>, subject to the terms and conditions outlined in this resolution.</w:t>
      </w:r>
    </w:p>
    <w:p w14:paraId="17B96DCC" w14:textId="44FEC813" w:rsidR="009A3DF1" w:rsidRPr="009A3DF1" w:rsidRDefault="009A3DF1" w:rsidP="009A3DF1">
      <w:pPr>
        <w:rPr>
          <w:lang w:val="en-US"/>
        </w:rPr>
      </w:pPr>
    </w:p>
    <w:p w14:paraId="7D0CC9AB" w14:textId="10124809" w:rsidR="009A3DF1" w:rsidRDefault="009A3DF1">
      <w:pPr>
        <w:rPr>
          <w:b/>
          <w:bCs/>
          <w:lang w:val="en-US"/>
        </w:rPr>
      </w:pPr>
    </w:p>
    <w:p w14:paraId="3FB5D85E" w14:textId="1A9C6649" w:rsidR="009A3DF1" w:rsidRPr="009A3DF1" w:rsidRDefault="009A3DF1" w:rsidP="009A3DF1">
      <w:pPr>
        <w:rPr>
          <w:b/>
          <w:bCs/>
          <w:lang w:val="en-US"/>
        </w:rPr>
      </w:pPr>
      <w:r w:rsidRPr="009A3DF1">
        <w:rPr>
          <w:b/>
          <w:bCs/>
          <w:lang w:val="en-US"/>
        </w:rPr>
        <w:t>CERTIFICATION</w:t>
      </w:r>
    </w:p>
    <w:p w14:paraId="5988C0D3" w14:textId="77777777" w:rsidR="009A3DF1" w:rsidRDefault="009A3DF1" w:rsidP="009A3DF1">
      <w:pPr>
        <w:rPr>
          <w:lang w:val="en-US"/>
        </w:rPr>
      </w:pPr>
    </w:p>
    <w:p w14:paraId="3E3A5CE6" w14:textId="610D22EF" w:rsidR="009A3DF1" w:rsidRPr="009A3DF1" w:rsidRDefault="009A3DF1" w:rsidP="009A3DF1">
      <w:pPr>
        <w:rPr>
          <w:lang w:val="en-US"/>
        </w:rPr>
      </w:pPr>
      <w:r w:rsidRPr="009A3DF1">
        <w:rPr>
          <w:lang w:val="en-US"/>
        </w:rPr>
        <w:t xml:space="preserve">This resolution was duly passed at the meeting of the Board of Directors of </w:t>
      </w:r>
      <w:r w:rsidRPr="009A3DF1">
        <w:rPr>
          <w:b/>
          <w:bCs/>
          <w:lang w:val="en-US"/>
        </w:rPr>
        <w:t>TEMCO Development Banking Society Ltd</w:t>
      </w:r>
      <w:r w:rsidRPr="009A3DF1">
        <w:rPr>
          <w:lang w:val="en-US"/>
        </w:rPr>
        <w:t xml:space="preserve"> held on </w:t>
      </w:r>
      <w:r w:rsidR="00C36D5F">
        <w:rPr>
          <w:b/>
          <w:bCs/>
          <w:lang w:val="en-US"/>
        </w:rPr>
        <w:t>xx/xx/</w:t>
      </w:r>
      <w:proofErr w:type="spellStart"/>
      <w:r w:rsidR="00C36D5F">
        <w:rPr>
          <w:b/>
          <w:bCs/>
          <w:lang w:val="en-US"/>
        </w:rPr>
        <w:t>xxxx</w:t>
      </w:r>
      <w:proofErr w:type="spellEnd"/>
      <w:r w:rsidR="00C36D5F">
        <w:rPr>
          <w:b/>
          <w:bCs/>
          <w:lang w:val="en-US"/>
        </w:rPr>
        <w:t xml:space="preserve"> </w:t>
      </w:r>
      <w:r w:rsidRPr="009A3DF1">
        <w:rPr>
          <w:b/>
          <w:bCs/>
          <w:lang w:val="en-US"/>
        </w:rPr>
        <w:t>Dat</w:t>
      </w:r>
      <w:r w:rsidR="00C36D5F">
        <w:rPr>
          <w:b/>
          <w:bCs/>
          <w:lang w:val="en-US"/>
        </w:rPr>
        <w:t>e</w:t>
      </w:r>
      <w:r w:rsidRPr="009A3DF1">
        <w:rPr>
          <w:lang w:val="en-US"/>
        </w:rPr>
        <w:t>.</w:t>
      </w:r>
    </w:p>
    <w:p w14:paraId="600AB9B8" w14:textId="77A9CBFB" w:rsidR="009A3DF1" w:rsidRPr="009A3DF1" w:rsidRDefault="009A3DF1" w:rsidP="009A3DF1">
      <w:pPr>
        <w:rPr>
          <w:lang w:val="en-US"/>
        </w:rPr>
      </w:pPr>
    </w:p>
    <w:p w14:paraId="20442AA0" w14:textId="77777777" w:rsidR="009A3DF1" w:rsidRDefault="009A3DF1" w:rsidP="009A3DF1">
      <w:pPr>
        <w:rPr>
          <w:b/>
          <w:bCs/>
          <w:lang w:val="en-US"/>
        </w:rPr>
      </w:pPr>
    </w:p>
    <w:p w14:paraId="1683C3B4" w14:textId="12068C61" w:rsidR="009A3DF1" w:rsidRPr="009A3DF1" w:rsidRDefault="009A3DF1" w:rsidP="009A3DF1">
      <w:pPr>
        <w:rPr>
          <w:b/>
          <w:bCs/>
          <w:lang w:val="en-US"/>
        </w:rPr>
      </w:pPr>
      <w:r w:rsidRPr="009A3DF1">
        <w:rPr>
          <w:b/>
          <w:bCs/>
          <w:lang w:val="en-US"/>
        </w:rPr>
        <w:t>AUTHORIZED SIGNATORIES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6"/>
        <w:gridCol w:w="2161"/>
        <w:gridCol w:w="3948"/>
        <w:gridCol w:w="1350"/>
      </w:tblGrid>
      <w:tr w:rsidR="009A3DF1" w:rsidRPr="009A3DF1" w14:paraId="1941CF9E" w14:textId="77777777" w:rsidTr="00C36D5F">
        <w:tc>
          <w:tcPr>
            <w:tcW w:w="0" w:type="auto"/>
            <w:hideMark/>
          </w:tcPr>
          <w:p w14:paraId="57F78D88" w14:textId="77777777" w:rsidR="009A3DF1" w:rsidRPr="009A3DF1" w:rsidRDefault="009A3DF1" w:rsidP="009A3DF1">
            <w:pPr>
              <w:spacing w:line="276" w:lineRule="auto"/>
              <w:rPr>
                <w:b/>
                <w:bCs/>
                <w:lang w:val="en-US"/>
              </w:rPr>
            </w:pPr>
            <w:r w:rsidRPr="009A3DF1">
              <w:rPr>
                <w:b/>
                <w:bCs/>
                <w:lang w:val="en-US"/>
              </w:rPr>
              <w:t>Name</w:t>
            </w:r>
          </w:p>
        </w:tc>
        <w:tc>
          <w:tcPr>
            <w:tcW w:w="0" w:type="auto"/>
            <w:hideMark/>
          </w:tcPr>
          <w:p w14:paraId="4EFD7CA3" w14:textId="77777777" w:rsidR="009A3DF1" w:rsidRPr="009A3DF1" w:rsidRDefault="009A3DF1" w:rsidP="009A3DF1">
            <w:pPr>
              <w:spacing w:line="276" w:lineRule="auto"/>
              <w:rPr>
                <w:b/>
                <w:bCs/>
                <w:lang w:val="en-US"/>
              </w:rPr>
            </w:pPr>
            <w:r w:rsidRPr="009A3DF1">
              <w:rPr>
                <w:b/>
                <w:bCs/>
                <w:lang w:val="en-US"/>
              </w:rPr>
              <w:t>Designation</w:t>
            </w:r>
          </w:p>
        </w:tc>
        <w:tc>
          <w:tcPr>
            <w:tcW w:w="3948" w:type="dxa"/>
            <w:hideMark/>
          </w:tcPr>
          <w:p w14:paraId="6DA35812" w14:textId="77777777" w:rsidR="009A3DF1" w:rsidRPr="009A3DF1" w:rsidRDefault="009A3DF1" w:rsidP="009A3DF1">
            <w:pPr>
              <w:spacing w:line="276" w:lineRule="auto"/>
              <w:rPr>
                <w:b/>
                <w:bCs/>
                <w:lang w:val="en-US"/>
              </w:rPr>
            </w:pPr>
            <w:r w:rsidRPr="009A3DF1">
              <w:rPr>
                <w:b/>
                <w:bCs/>
                <w:lang w:val="en-US"/>
              </w:rPr>
              <w:t>Signature</w:t>
            </w:r>
          </w:p>
        </w:tc>
        <w:tc>
          <w:tcPr>
            <w:tcW w:w="1350" w:type="dxa"/>
            <w:hideMark/>
          </w:tcPr>
          <w:p w14:paraId="2E76A918" w14:textId="77777777" w:rsidR="009A3DF1" w:rsidRPr="009A3DF1" w:rsidRDefault="009A3DF1" w:rsidP="009A3DF1">
            <w:pPr>
              <w:spacing w:line="276" w:lineRule="auto"/>
              <w:rPr>
                <w:b/>
                <w:bCs/>
                <w:lang w:val="en-US"/>
              </w:rPr>
            </w:pPr>
            <w:r w:rsidRPr="009A3DF1">
              <w:rPr>
                <w:b/>
                <w:bCs/>
                <w:lang w:val="en-US"/>
              </w:rPr>
              <w:t>Date</w:t>
            </w:r>
          </w:p>
        </w:tc>
      </w:tr>
      <w:tr w:rsidR="009A3DF1" w:rsidRPr="009A3DF1" w14:paraId="7177D44E" w14:textId="77777777" w:rsidTr="00C36D5F">
        <w:tc>
          <w:tcPr>
            <w:tcW w:w="0" w:type="auto"/>
            <w:hideMark/>
          </w:tcPr>
          <w:p w14:paraId="0CC6A855" w14:textId="77777777" w:rsidR="009A3DF1" w:rsidRPr="009A3DF1" w:rsidRDefault="009A3DF1" w:rsidP="009A3DF1">
            <w:pPr>
              <w:spacing w:line="276" w:lineRule="auto"/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hideMark/>
          </w:tcPr>
          <w:p w14:paraId="7F54B087" w14:textId="77777777" w:rsidR="009A3DF1" w:rsidRDefault="009A3DF1" w:rsidP="009A3DF1">
            <w:pPr>
              <w:spacing w:line="276" w:lineRule="auto"/>
              <w:rPr>
                <w:lang w:val="en-US"/>
              </w:rPr>
            </w:pPr>
            <w:r w:rsidRPr="009A3DF1">
              <w:rPr>
                <w:lang w:val="en-US"/>
              </w:rPr>
              <w:t>Chairman</w:t>
            </w:r>
          </w:p>
          <w:p w14:paraId="3C3486BE" w14:textId="77777777" w:rsidR="00C36D5F" w:rsidRPr="009A3DF1" w:rsidRDefault="00C36D5F" w:rsidP="009A3DF1">
            <w:pPr>
              <w:spacing w:line="276" w:lineRule="auto"/>
              <w:rPr>
                <w:lang w:val="en-US"/>
              </w:rPr>
            </w:pPr>
          </w:p>
        </w:tc>
        <w:tc>
          <w:tcPr>
            <w:tcW w:w="3948" w:type="dxa"/>
            <w:hideMark/>
          </w:tcPr>
          <w:p w14:paraId="4621F3E6" w14:textId="77777777" w:rsidR="009A3DF1" w:rsidRPr="009A3DF1" w:rsidRDefault="009A3DF1" w:rsidP="009A3DF1">
            <w:pPr>
              <w:spacing w:line="276" w:lineRule="auto"/>
              <w:rPr>
                <w:lang w:val="en-US"/>
              </w:rPr>
            </w:pPr>
          </w:p>
        </w:tc>
        <w:tc>
          <w:tcPr>
            <w:tcW w:w="1350" w:type="dxa"/>
            <w:hideMark/>
          </w:tcPr>
          <w:p w14:paraId="1F96A655" w14:textId="77777777" w:rsidR="009A3DF1" w:rsidRPr="009A3DF1" w:rsidRDefault="009A3DF1" w:rsidP="009A3DF1">
            <w:pPr>
              <w:spacing w:line="276" w:lineRule="auto"/>
              <w:rPr>
                <w:lang w:val="en-US"/>
              </w:rPr>
            </w:pPr>
          </w:p>
        </w:tc>
      </w:tr>
      <w:tr w:rsidR="009A3DF1" w:rsidRPr="009A3DF1" w14:paraId="3632E70B" w14:textId="77777777" w:rsidTr="00C36D5F">
        <w:tc>
          <w:tcPr>
            <w:tcW w:w="0" w:type="auto"/>
            <w:hideMark/>
          </w:tcPr>
          <w:p w14:paraId="1D18B4D7" w14:textId="77777777" w:rsidR="009A3DF1" w:rsidRPr="009A3DF1" w:rsidRDefault="009A3DF1" w:rsidP="009A3DF1">
            <w:pPr>
              <w:spacing w:line="276" w:lineRule="auto"/>
              <w:rPr>
                <w:lang w:val="en-US"/>
              </w:rPr>
            </w:pPr>
          </w:p>
        </w:tc>
        <w:tc>
          <w:tcPr>
            <w:tcW w:w="0" w:type="auto"/>
            <w:hideMark/>
          </w:tcPr>
          <w:p w14:paraId="344A825B" w14:textId="77777777" w:rsidR="009A3DF1" w:rsidRDefault="009A3DF1" w:rsidP="009A3DF1">
            <w:pPr>
              <w:spacing w:line="276" w:lineRule="auto"/>
              <w:rPr>
                <w:lang w:val="en-US"/>
              </w:rPr>
            </w:pPr>
            <w:r w:rsidRPr="009A3DF1">
              <w:rPr>
                <w:lang w:val="en-US"/>
              </w:rPr>
              <w:t>Director</w:t>
            </w:r>
          </w:p>
          <w:p w14:paraId="57DE635C" w14:textId="77777777" w:rsidR="00C36D5F" w:rsidRPr="009A3DF1" w:rsidRDefault="00C36D5F" w:rsidP="009A3DF1">
            <w:pPr>
              <w:spacing w:line="276" w:lineRule="auto"/>
              <w:rPr>
                <w:lang w:val="en-US"/>
              </w:rPr>
            </w:pPr>
          </w:p>
        </w:tc>
        <w:tc>
          <w:tcPr>
            <w:tcW w:w="3948" w:type="dxa"/>
            <w:hideMark/>
          </w:tcPr>
          <w:p w14:paraId="0996B6AA" w14:textId="77777777" w:rsidR="009A3DF1" w:rsidRPr="009A3DF1" w:rsidRDefault="009A3DF1" w:rsidP="009A3DF1">
            <w:pPr>
              <w:spacing w:line="276" w:lineRule="auto"/>
              <w:rPr>
                <w:lang w:val="en-US"/>
              </w:rPr>
            </w:pPr>
          </w:p>
        </w:tc>
        <w:tc>
          <w:tcPr>
            <w:tcW w:w="1350" w:type="dxa"/>
            <w:hideMark/>
          </w:tcPr>
          <w:p w14:paraId="75EA3CFF" w14:textId="77777777" w:rsidR="009A3DF1" w:rsidRPr="009A3DF1" w:rsidRDefault="009A3DF1" w:rsidP="009A3DF1">
            <w:pPr>
              <w:spacing w:line="276" w:lineRule="auto"/>
              <w:rPr>
                <w:lang w:val="en-US"/>
              </w:rPr>
            </w:pPr>
          </w:p>
        </w:tc>
      </w:tr>
      <w:tr w:rsidR="009A3DF1" w:rsidRPr="009A3DF1" w14:paraId="199A83C3" w14:textId="77777777" w:rsidTr="00C36D5F">
        <w:tc>
          <w:tcPr>
            <w:tcW w:w="0" w:type="auto"/>
            <w:hideMark/>
          </w:tcPr>
          <w:p w14:paraId="59D653C2" w14:textId="77777777" w:rsidR="009A3DF1" w:rsidRPr="009A3DF1" w:rsidRDefault="009A3DF1" w:rsidP="009A3DF1">
            <w:pPr>
              <w:spacing w:line="276" w:lineRule="auto"/>
              <w:rPr>
                <w:lang w:val="en-US"/>
              </w:rPr>
            </w:pPr>
          </w:p>
        </w:tc>
        <w:tc>
          <w:tcPr>
            <w:tcW w:w="0" w:type="auto"/>
            <w:hideMark/>
          </w:tcPr>
          <w:p w14:paraId="700F6E77" w14:textId="77777777" w:rsidR="009A3DF1" w:rsidRDefault="009A3DF1" w:rsidP="009A3DF1">
            <w:pPr>
              <w:spacing w:line="276" w:lineRule="auto"/>
              <w:rPr>
                <w:lang w:val="en-US"/>
              </w:rPr>
            </w:pPr>
            <w:r w:rsidRPr="009A3DF1">
              <w:rPr>
                <w:lang w:val="en-US"/>
              </w:rPr>
              <w:t>Director</w:t>
            </w:r>
          </w:p>
          <w:p w14:paraId="0E580D40" w14:textId="77777777" w:rsidR="00C36D5F" w:rsidRPr="009A3DF1" w:rsidRDefault="00C36D5F" w:rsidP="009A3DF1">
            <w:pPr>
              <w:spacing w:line="276" w:lineRule="auto"/>
              <w:rPr>
                <w:lang w:val="en-US"/>
              </w:rPr>
            </w:pPr>
          </w:p>
        </w:tc>
        <w:tc>
          <w:tcPr>
            <w:tcW w:w="3948" w:type="dxa"/>
            <w:hideMark/>
          </w:tcPr>
          <w:p w14:paraId="63010692" w14:textId="77777777" w:rsidR="009A3DF1" w:rsidRPr="009A3DF1" w:rsidRDefault="009A3DF1" w:rsidP="009A3DF1">
            <w:pPr>
              <w:spacing w:line="276" w:lineRule="auto"/>
              <w:rPr>
                <w:lang w:val="en-US"/>
              </w:rPr>
            </w:pPr>
          </w:p>
        </w:tc>
        <w:tc>
          <w:tcPr>
            <w:tcW w:w="1350" w:type="dxa"/>
            <w:hideMark/>
          </w:tcPr>
          <w:p w14:paraId="39660354" w14:textId="77777777" w:rsidR="009A3DF1" w:rsidRPr="009A3DF1" w:rsidRDefault="009A3DF1" w:rsidP="009A3DF1">
            <w:pPr>
              <w:spacing w:line="276" w:lineRule="auto"/>
              <w:rPr>
                <w:lang w:val="en-US"/>
              </w:rPr>
            </w:pPr>
          </w:p>
        </w:tc>
      </w:tr>
      <w:tr w:rsidR="009A3DF1" w:rsidRPr="009A3DF1" w14:paraId="147F8CBF" w14:textId="77777777" w:rsidTr="00C36D5F">
        <w:tc>
          <w:tcPr>
            <w:tcW w:w="0" w:type="auto"/>
            <w:hideMark/>
          </w:tcPr>
          <w:p w14:paraId="57BD85F0" w14:textId="77777777" w:rsidR="009A3DF1" w:rsidRPr="009A3DF1" w:rsidRDefault="009A3DF1" w:rsidP="009A3DF1">
            <w:pPr>
              <w:spacing w:line="276" w:lineRule="auto"/>
              <w:rPr>
                <w:lang w:val="en-US"/>
              </w:rPr>
            </w:pPr>
          </w:p>
        </w:tc>
        <w:tc>
          <w:tcPr>
            <w:tcW w:w="0" w:type="auto"/>
            <w:hideMark/>
          </w:tcPr>
          <w:p w14:paraId="7B47F2CF" w14:textId="77777777" w:rsidR="009A3DF1" w:rsidRDefault="009A3DF1" w:rsidP="009A3DF1">
            <w:pPr>
              <w:spacing w:line="276" w:lineRule="auto"/>
              <w:rPr>
                <w:lang w:val="en-US"/>
              </w:rPr>
            </w:pPr>
            <w:r w:rsidRPr="009A3DF1">
              <w:rPr>
                <w:lang w:val="en-US"/>
              </w:rPr>
              <w:t>Company Secretary</w:t>
            </w:r>
          </w:p>
          <w:p w14:paraId="1CC82793" w14:textId="77777777" w:rsidR="00C36D5F" w:rsidRPr="009A3DF1" w:rsidRDefault="00C36D5F" w:rsidP="009A3DF1">
            <w:pPr>
              <w:spacing w:line="276" w:lineRule="auto"/>
              <w:rPr>
                <w:lang w:val="en-US"/>
              </w:rPr>
            </w:pPr>
          </w:p>
        </w:tc>
        <w:tc>
          <w:tcPr>
            <w:tcW w:w="3948" w:type="dxa"/>
            <w:hideMark/>
          </w:tcPr>
          <w:p w14:paraId="45A2EEA5" w14:textId="77777777" w:rsidR="009A3DF1" w:rsidRPr="009A3DF1" w:rsidRDefault="009A3DF1" w:rsidP="009A3DF1">
            <w:pPr>
              <w:spacing w:line="276" w:lineRule="auto"/>
              <w:rPr>
                <w:lang w:val="en-US"/>
              </w:rPr>
            </w:pPr>
          </w:p>
        </w:tc>
        <w:tc>
          <w:tcPr>
            <w:tcW w:w="1350" w:type="dxa"/>
            <w:hideMark/>
          </w:tcPr>
          <w:p w14:paraId="16AA0B48" w14:textId="77777777" w:rsidR="009A3DF1" w:rsidRPr="009A3DF1" w:rsidRDefault="009A3DF1" w:rsidP="009A3DF1">
            <w:pPr>
              <w:spacing w:line="276" w:lineRule="auto"/>
              <w:rPr>
                <w:lang w:val="en-US"/>
              </w:rPr>
            </w:pPr>
          </w:p>
        </w:tc>
      </w:tr>
    </w:tbl>
    <w:p w14:paraId="7C4728B7" w14:textId="48036321" w:rsidR="009A3DF1" w:rsidRPr="009A3DF1" w:rsidRDefault="009A3DF1" w:rsidP="009A3DF1">
      <w:pPr>
        <w:rPr>
          <w:lang w:val="en-US"/>
        </w:rPr>
      </w:pPr>
    </w:p>
    <w:p w14:paraId="50F1F090" w14:textId="77777777" w:rsidR="009A3DF1" w:rsidRPr="009A3DF1" w:rsidRDefault="009A3DF1" w:rsidP="009A3DF1">
      <w:pPr>
        <w:rPr>
          <w:b/>
          <w:bCs/>
          <w:lang w:val="en-US"/>
        </w:rPr>
      </w:pPr>
      <w:r w:rsidRPr="009A3DF1">
        <w:rPr>
          <w:b/>
          <w:bCs/>
          <w:lang w:val="en-US"/>
        </w:rPr>
        <w:t>SUBMITTED BY</w:t>
      </w:r>
    </w:p>
    <w:p w14:paraId="6CA6965B" w14:textId="77777777" w:rsidR="009A3DF1" w:rsidRPr="009A3DF1" w:rsidRDefault="009A3DF1" w:rsidP="009A3DF1">
      <w:pPr>
        <w:rPr>
          <w:lang w:val="en-US"/>
        </w:rPr>
      </w:pPr>
      <w:r w:rsidRPr="009A3DF1">
        <w:rPr>
          <w:b/>
          <w:bCs/>
          <w:lang w:val="en-US"/>
        </w:rPr>
        <w:t>Chairman</w:t>
      </w:r>
      <w:r w:rsidRPr="009A3DF1">
        <w:rPr>
          <w:lang w:val="en-US"/>
        </w:rPr>
        <w:br/>
        <w:t>TEMCO Development Banking Society Ltd</w:t>
      </w:r>
    </w:p>
    <w:p w14:paraId="27B67C59" w14:textId="77777777" w:rsidR="00673440" w:rsidRPr="009A3DF1" w:rsidRDefault="00673440" w:rsidP="009A3DF1"/>
    <w:sectPr w:rsidR="00673440" w:rsidRPr="009A3DF1" w:rsidSect="00893F58">
      <w:pgSz w:w="11906" w:h="16838" w:code="9"/>
      <w:pgMar w:top="1440" w:right="1440" w:bottom="117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95875" w14:textId="77777777" w:rsidR="005E4FBD" w:rsidRDefault="005E4FBD" w:rsidP="009A3DF1">
      <w:pPr>
        <w:spacing w:line="240" w:lineRule="auto"/>
      </w:pPr>
      <w:r>
        <w:separator/>
      </w:r>
    </w:p>
  </w:endnote>
  <w:endnote w:type="continuationSeparator" w:id="0">
    <w:p w14:paraId="00E8E683" w14:textId="77777777" w:rsidR="005E4FBD" w:rsidRDefault="005E4FBD" w:rsidP="009A3D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62F2CC0-931B-4DDB-B4BC-D743A88AB6A7}"/>
  </w:font>
  <w:font w:name="Iskoola Pota">
    <w:panose1 w:val="020B0502040204020203"/>
    <w:charset w:val="00"/>
    <w:family w:val="auto"/>
    <w:pitch w:val="variable"/>
    <w:sig w:usb0="00000003" w:usb1="00000000" w:usb2="00000200" w:usb3="00000000" w:csb0="00000001" w:csb1="00000000"/>
    <w:embedRegular r:id="rId2" w:fontKey="{67C78E7D-07CE-4DD5-BAF5-8A50EF82DF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BEC60D3-31E8-43BC-9CD0-0A43EAC4753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394EE" w14:textId="77777777" w:rsidR="005E4FBD" w:rsidRDefault="005E4FBD" w:rsidP="009A3DF1">
      <w:pPr>
        <w:spacing w:line="240" w:lineRule="auto"/>
      </w:pPr>
      <w:r>
        <w:separator/>
      </w:r>
    </w:p>
  </w:footnote>
  <w:footnote w:type="continuationSeparator" w:id="0">
    <w:p w14:paraId="6F982544" w14:textId="77777777" w:rsidR="005E4FBD" w:rsidRDefault="005E4FBD" w:rsidP="009A3DF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01B7"/>
    <w:multiLevelType w:val="multilevel"/>
    <w:tmpl w:val="D1F0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A73FC"/>
    <w:multiLevelType w:val="multilevel"/>
    <w:tmpl w:val="CFDCE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E756B"/>
    <w:multiLevelType w:val="multilevel"/>
    <w:tmpl w:val="D678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138CF"/>
    <w:multiLevelType w:val="multilevel"/>
    <w:tmpl w:val="4A9C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A387A"/>
    <w:multiLevelType w:val="multilevel"/>
    <w:tmpl w:val="D56C2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DB4E79"/>
    <w:multiLevelType w:val="multilevel"/>
    <w:tmpl w:val="889E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E6FF2"/>
    <w:multiLevelType w:val="multilevel"/>
    <w:tmpl w:val="DBBAEF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8DD34CB"/>
    <w:multiLevelType w:val="multilevel"/>
    <w:tmpl w:val="32E84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BC0FC4"/>
    <w:multiLevelType w:val="multilevel"/>
    <w:tmpl w:val="F5A2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A756EA"/>
    <w:multiLevelType w:val="multilevel"/>
    <w:tmpl w:val="1558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857EE4"/>
    <w:multiLevelType w:val="multilevel"/>
    <w:tmpl w:val="6920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725DF3"/>
    <w:multiLevelType w:val="multilevel"/>
    <w:tmpl w:val="1812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15BBA"/>
    <w:multiLevelType w:val="multilevel"/>
    <w:tmpl w:val="8C82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6050C"/>
    <w:multiLevelType w:val="multilevel"/>
    <w:tmpl w:val="BBA093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3110098"/>
    <w:multiLevelType w:val="multilevel"/>
    <w:tmpl w:val="F46C8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81A16C0"/>
    <w:multiLevelType w:val="multilevel"/>
    <w:tmpl w:val="0084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5F0B42"/>
    <w:multiLevelType w:val="multilevel"/>
    <w:tmpl w:val="0800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E12ADE"/>
    <w:multiLevelType w:val="multilevel"/>
    <w:tmpl w:val="85AC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0479C7"/>
    <w:multiLevelType w:val="multilevel"/>
    <w:tmpl w:val="5566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C404F"/>
    <w:multiLevelType w:val="multilevel"/>
    <w:tmpl w:val="A40A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554E4E"/>
    <w:multiLevelType w:val="multilevel"/>
    <w:tmpl w:val="80B0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AF48BA"/>
    <w:multiLevelType w:val="multilevel"/>
    <w:tmpl w:val="B81A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37BDD"/>
    <w:multiLevelType w:val="multilevel"/>
    <w:tmpl w:val="5B6A8B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A756185"/>
    <w:multiLevelType w:val="multilevel"/>
    <w:tmpl w:val="F3E2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46047C"/>
    <w:multiLevelType w:val="multilevel"/>
    <w:tmpl w:val="62049F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2631F9E"/>
    <w:multiLevelType w:val="multilevel"/>
    <w:tmpl w:val="57FC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6F478F"/>
    <w:multiLevelType w:val="multilevel"/>
    <w:tmpl w:val="1444E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7E966C8"/>
    <w:multiLevelType w:val="multilevel"/>
    <w:tmpl w:val="B026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1F5F54"/>
    <w:multiLevelType w:val="multilevel"/>
    <w:tmpl w:val="B326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5F533F"/>
    <w:multiLevelType w:val="multilevel"/>
    <w:tmpl w:val="C978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6013E5"/>
    <w:multiLevelType w:val="multilevel"/>
    <w:tmpl w:val="B31CB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E2525F5"/>
    <w:multiLevelType w:val="multilevel"/>
    <w:tmpl w:val="BD52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525301"/>
    <w:multiLevelType w:val="multilevel"/>
    <w:tmpl w:val="0810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623A8D"/>
    <w:multiLevelType w:val="multilevel"/>
    <w:tmpl w:val="015C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AA1EF1"/>
    <w:multiLevelType w:val="multilevel"/>
    <w:tmpl w:val="98F0B7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2497301"/>
    <w:multiLevelType w:val="multilevel"/>
    <w:tmpl w:val="7ED66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C93B85"/>
    <w:multiLevelType w:val="multilevel"/>
    <w:tmpl w:val="4B5C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AF31E1"/>
    <w:multiLevelType w:val="multilevel"/>
    <w:tmpl w:val="6AA8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FC41D1"/>
    <w:multiLevelType w:val="multilevel"/>
    <w:tmpl w:val="738413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4020684"/>
    <w:multiLevelType w:val="multilevel"/>
    <w:tmpl w:val="4C96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95145E"/>
    <w:multiLevelType w:val="multilevel"/>
    <w:tmpl w:val="08224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56A362D8"/>
    <w:multiLevelType w:val="multilevel"/>
    <w:tmpl w:val="6AE8D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9710921"/>
    <w:multiLevelType w:val="multilevel"/>
    <w:tmpl w:val="D3C24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0E2605"/>
    <w:multiLevelType w:val="multilevel"/>
    <w:tmpl w:val="80A2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8B553D"/>
    <w:multiLevelType w:val="multilevel"/>
    <w:tmpl w:val="8146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03393D"/>
    <w:multiLevelType w:val="multilevel"/>
    <w:tmpl w:val="1238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8D4EDF"/>
    <w:multiLevelType w:val="multilevel"/>
    <w:tmpl w:val="0592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D53215"/>
    <w:multiLevelType w:val="multilevel"/>
    <w:tmpl w:val="1680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8541E0"/>
    <w:multiLevelType w:val="multilevel"/>
    <w:tmpl w:val="C530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924CFB"/>
    <w:multiLevelType w:val="multilevel"/>
    <w:tmpl w:val="0BF4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E24CB3"/>
    <w:multiLevelType w:val="multilevel"/>
    <w:tmpl w:val="5EAE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EE6FE2"/>
    <w:multiLevelType w:val="multilevel"/>
    <w:tmpl w:val="E4C2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3F4620"/>
    <w:multiLevelType w:val="multilevel"/>
    <w:tmpl w:val="DD76B1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6E8F4624"/>
    <w:multiLevelType w:val="multilevel"/>
    <w:tmpl w:val="28744C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6F0024C4"/>
    <w:multiLevelType w:val="multilevel"/>
    <w:tmpl w:val="5D9E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4D0735"/>
    <w:multiLevelType w:val="multilevel"/>
    <w:tmpl w:val="6DB052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1244B6C"/>
    <w:multiLevelType w:val="multilevel"/>
    <w:tmpl w:val="740694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725C775F"/>
    <w:multiLevelType w:val="multilevel"/>
    <w:tmpl w:val="9190C4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73CD6143"/>
    <w:multiLevelType w:val="multilevel"/>
    <w:tmpl w:val="0B12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384BDD"/>
    <w:multiLevelType w:val="multilevel"/>
    <w:tmpl w:val="4A40D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4BB053A"/>
    <w:multiLevelType w:val="multilevel"/>
    <w:tmpl w:val="5A84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F7528B"/>
    <w:multiLevelType w:val="multilevel"/>
    <w:tmpl w:val="07640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7E317404"/>
    <w:multiLevelType w:val="multilevel"/>
    <w:tmpl w:val="38A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507C08"/>
    <w:multiLevelType w:val="multilevel"/>
    <w:tmpl w:val="1082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942719">
    <w:abstractNumId w:val="61"/>
  </w:num>
  <w:num w:numId="2" w16cid:durableId="1521353841">
    <w:abstractNumId w:val="57"/>
  </w:num>
  <w:num w:numId="3" w16cid:durableId="953050354">
    <w:abstractNumId w:val="30"/>
  </w:num>
  <w:num w:numId="4" w16cid:durableId="415638689">
    <w:abstractNumId w:val="13"/>
  </w:num>
  <w:num w:numId="5" w16cid:durableId="748382307">
    <w:abstractNumId w:val="34"/>
  </w:num>
  <w:num w:numId="6" w16cid:durableId="1478650005">
    <w:abstractNumId w:val="52"/>
  </w:num>
  <w:num w:numId="7" w16cid:durableId="20013234">
    <w:abstractNumId w:val="53"/>
  </w:num>
  <w:num w:numId="8" w16cid:durableId="107507817">
    <w:abstractNumId w:val="22"/>
  </w:num>
  <w:num w:numId="9" w16cid:durableId="1486626742">
    <w:abstractNumId w:val="40"/>
  </w:num>
  <w:num w:numId="10" w16cid:durableId="1007832660">
    <w:abstractNumId w:val="38"/>
  </w:num>
  <w:num w:numId="11" w16cid:durableId="1784154202">
    <w:abstractNumId w:val="56"/>
  </w:num>
  <w:num w:numId="12" w16cid:durableId="475729660">
    <w:abstractNumId w:val="55"/>
  </w:num>
  <w:num w:numId="13" w16cid:durableId="1762867829">
    <w:abstractNumId w:val="6"/>
  </w:num>
  <w:num w:numId="14" w16cid:durableId="1249533283">
    <w:abstractNumId w:val="14"/>
  </w:num>
  <w:num w:numId="15" w16cid:durableId="984941275">
    <w:abstractNumId w:val="24"/>
  </w:num>
  <w:num w:numId="16" w16cid:durableId="1314027283">
    <w:abstractNumId w:val="26"/>
  </w:num>
  <w:num w:numId="17" w16cid:durableId="758794092">
    <w:abstractNumId w:val="41"/>
  </w:num>
  <w:num w:numId="18" w16cid:durableId="818618810">
    <w:abstractNumId w:val="49"/>
  </w:num>
  <w:num w:numId="19" w16cid:durableId="701981483">
    <w:abstractNumId w:val="7"/>
  </w:num>
  <w:num w:numId="20" w16cid:durableId="1059985606">
    <w:abstractNumId w:val="18"/>
  </w:num>
  <w:num w:numId="21" w16cid:durableId="695275757">
    <w:abstractNumId w:val="9"/>
  </w:num>
  <w:num w:numId="22" w16cid:durableId="519045604">
    <w:abstractNumId w:val="62"/>
  </w:num>
  <w:num w:numId="23" w16cid:durableId="2002154141">
    <w:abstractNumId w:val="21"/>
  </w:num>
  <w:num w:numId="24" w16cid:durableId="2081831457">
    <w:abstractNumId w:val="23"/>
  </w:num>
  <w:num w:numId="25" w16cid:durableId="660237012">
    <w:abstractNumId w:val="31"/>
  </w:num>
  <w:num w:numId="26" w16cid:durableId="1388651497">
    <w:abstractNumId w:val="5"/>
  </w:num>
  <w:num w:numId="27" w16cid:durableId="951014970">
    <w:abstractNumId w:val="46"/>
  </w:num>
  <w:num w:numId="28" w16cid:durableId="940530987">
    <w:abstractNumId w:val="28"/>
  </w:num>
  <w:num w:numId="29" w16cid:durableId="2056738290">
    <w:abstractNumId w:val="63"/>
  </w:num>
  <w:num w:numId="30" w16cid:durableId="2010060362">
    <w:abstractNumId w:val="48"/>
  </w:num>
  <w:num w:numId="31" w16cid:durableId="1457289639">
    <w:abstractNumId w:val="33"/>
  </w:num>
  <w:num w:numId="32" w16cid:durableId="187334213">
    <w:abstractNumId w:val="42"/>
  </w:num>
  <w:num w:numId="33" w16cid:durableId="45643813">
    <w:abstractNumId w:val="3"/>
  </w:num>
  <w:num w:numId="34" w16cid:durableId="1102577988">
    <w:abstractNumId w:val="59"/>
  </w:num>
  <w:num w:numId="35" w16cid:durableId="198587269">
    <w:abstractNumId w:val="2"/>
  </w:num>
  <w:num w:numId="36" w16cid:durableId="1660112462">
    <w:abstractNumId w:val="16"/>
  </w:num>
  <w:num w:numId="37" w16cid:durableId="731775071">
    <w:abstractNumId w:val="36"/>
  </w:num>
  <w:num w:numId="38" w16cid:durableId="863324761">
    <w:abstractNumId w:val="45"/>
  </w:num>
  <w:num w:numId="39" w16cid:durableId="1667585881">
    <w:abstractNumId w:val="51"/>
  </w:num>
  <w:num w:numId="40" w16cid:durableId="851527360">
    <w:abstractNumId w:val="19"/>
  </w:num>
  <w:num w:numId="41" w16cid:durableId="736509916">
    <w:abstractNumId w:val="44"/>
  </w:num>
  <w:num w:numId="42" w16cid:durableId="1146124593">
    <w:abstractNumId w:val="17"/>
  </w:num>
  <w:num w:numId="43" w16cid:durableId="1180661475">
    <w:abstractNumId w:val="11"/>
  </w:num>
  <w:num w:numId="44" w16cid:durableId="1663196085">
    <w:abstractNumId w:val="25"/>
  </w:num>
  <w:num w:numId="45" w16cid:durableId="2064207202">
    <w:abstractNumId w:val="54"/>
  </w:num>
  <w:num w:numId="46" w16cid:durableId="2069381013">
    <w:abstractNumId w:val="0"/>
  </w:num>
  <w:num w:numId="47" w16cid:durableId="1698578891">
    <w:abstractNumId w:val="8"/>
  </w:num>
  <w:num w:numId="48" w16cid:durableId="343284421">
    <w:abstractNumId w:val="27"/>
  </w:num>
  <w:num w:numId="49" w16cid:durableId="1157309153">
    <w:abstractNumId w:val="15"/>
  </w:num>
  <w:num w:numId="50" w16cid:durableId="184295549">
    <w:abstractNumId w:val="37"/>
  </w:num>
  <w:num w:numId="51" w16cid:durableId="207956566">
    <w:abstractNumId w:val="1"/>
  </w:num>
  <w:num w:numId="52" w16cid:durableId="860316086">
    <w:abstractNumId w:val="50"/>
  </w:num>
  <w:num w:numId="53" w16cid:durableId="1694962242">
    <w:abstractNumId w:val="35"/>
  </w:num>
  <w:num w:numId="54" w16cid:durableId="1604721991">
    <w:abstractNumId w:val="12"/>
  </w:num>
  <w:num w:numId="55" w16cid:durableId="413287591">
    <w:abstractNumId w:val="20"/>
  </w:num>
  <w:num w:numId="56" w16cid:durableId="1667514811">
    <w:abstractNumId w:val="60"/>
  </w:num>
  <w:num w:numId="57" w16cid:durableId="1819304434">
    <w:abstractNumId w:val="43"/>
  </w:num>
  <w:num w:numId="58" w16cid:durableId="2141606208">
    <w:abstractNumId w:val="39"/>
  </w:num>
  <w:num w:numId="59" w16cid:durableId="1169759232">
    <w:abstractNumId w:val="32"/>
  </w:num>
  <w:num w:numId="60" w16cid:durableId="1015112455">
    <w:abstractNumId w:val="47"/>
  </w:num>
  <w:num w:numId="61" w16cid:durableId="207183461">
    <w:abstractNumId w:val="29"/>
  </w:num>
  <w:num w:numId="62" w16cid:durableId="1990204717">
    <w:abstractNumId w:val="10"/>
  </w:num>
  <w:num w:numId="63" w16cid:durableId="1339036241">
    <w:abstractNumId w:val="4"/>
  </w:num>
  <w:num w:numId="64" w16cid:durableId="1922257684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440"/>
    <w:rsid w:val="0037446E"/>
    <w:rsid w:val="004F70CC"/>
    <w:rsid w:val="005E4FBD"/>
    <w:rsid w:val="00673440"/>
    <w:rsid w:val="00695241"/>
    <w:rsid w:val="006C2DA7"/>
    <w:rsid w:val="00893F58"/>
    <w:rsid w:val="00941CA9"/>
    <w:rsid w:val="009A3DF1"/>
    <w:rsid w:val="00C36D5F"/>
    <w:rsid w:val="00D468AC"/>
    <w:rsid w:val="00E04B6E"/>
    <w:rsid w:val="00EA4641"/>
    <w:rsid w:val="00F16898"/>
    <w:rsid w:val="00FA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2AD07"/>
  <w15:docId w15:val="{CEF49631-E6E0-43BA-82A9-4B3A282AA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si-LK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EA4641"/>
    <w:rPr>
      <w:b/>
      <w:bCs/>
    </w:rPr>
  </w:style>
  <w:style w:type="table" w:styleId="TableGrid">
    <w:name w:val="Table Grid"/>
    <w:basedOn w:val="TableNormal"/>
    <w:uiPriority w:val="39"/>
    <w:rsid w:val="00941CA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41CA9"/>
    <w:pPr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A3DF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DF1"/>
  </w:style>
  <w:style w:type="paragraph" w:styleId="Footer">
    <w:name w:val="footer"/>
    <w:basedOn w:val="Normal"/>
    <w:link w:val="FooterChar"/>
    <w:uiPriority w:val="99"/>
    <w:unhideWhenUsed/>
    <w:rsid w:val="009A3DF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D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Nipuna Wahalathanthrige</cp:lastModifiedBy>
  <cp:revision>4</cp:revision>
  <dcterms:created xsi:type="dcterms:W3CDTF">2026-04-29T10:23:00Z</dcterms:created>
  <dcterms:modified xsi:type="dcterms:W3CDTF">2026-04-29T13:11:00Z</dcterms:modified>
</cp:coreProperties>
</file>