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F607" w14:textId="322FA2DE" w:rsidR="007025EC" w:rsidRDefault="002C5AF0" w:rsidP="002C5AF0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INTER_VLAN ROUTING BASICS</w:t>
      </w:r>
    </w:p>
    <w:p w14:paraId="437FC324" w14:textId="77777777" w:rsidR="002C5AF0" w:rsidRDefault="002C5AF0" w:rsidP="002C5AF0">
      <w:pPr>
        <w:rPr>
          <w:rFonts w:cstheme="minorHAnsi"/>
          <w:b/>
          <w:bCs/>
          <w:sz w:val="24"/>
          <w:szCs w:val="24"/>
          <w:lang w:val="en-US"/>
        </w:rPr>
      </w:pPr>
    </w:p>
    <w:p w14:paraId="5F36C2A3" w14:textId="77777777" w:rsidR="002C5AF0" w:rsidRPr="002C5AF0" w:rsidRDefault="002C5AF0" w:rsidP="002C5AF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2C5AF0">
        <w:rPr>
          <w:rFonts w:cstheme="minorHAnsi"/>
          <w:b/>
          <w:bCs/>
          <w:sz w:val="24"/>
          <w:szCs w:val="24"/>
        </w:rPr>
        <w:t>In Cisco Packet Tracer, create three VLANs named Foodies, Shoppers, and Streamers to represent users of Zomato, Flipkart, and Spotify, and assign at least one PC to each VLAN.</w:t>
      </w:r>
    </w:p>
    <w:p w14:paraId="7B4E8B94" w14:textId="1710281F" w:rsidR="002C5AF0" w:rsidRDefault="002C5AF0" w:rsidP="002C5AF0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I have created 3 VLAN and assigned one pc on each VLAN </w:t>
      </w:r>
    </w:p>
    <w:p w14:paraId="120F6AE8" w14:textId="0E2C09AD" w:rsidR="002C5AF0" w:rsidRDefault="002C5AF0" w:rsidP="002C5AF0">
      <w:pPr>
        <w:rPr>
          <w:rFonts w:cstheme="minorHAnsi"/>
          <w:b/>
          <w:bCs/>
          <w:sz w:val="24"/>
          <w:szCs w:val="24"/>
          <w:lang w:val="en-US"/>
        </w:rPr>
      </w:pPr>
      <w:r w:rsidRPr="002C5AF0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A7BEF5D" wp14:editId="25693C4F">
            <wp:extent cx="5731510" cy="1711325"/>
            <wp:effectExtent l="0" t="0" r="2540" b="3175"/>
            <wp:docPr id="165066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3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E609" w14:textId="77777777" w:rsidR="002C5AF0" w:rsidRPr="002C5AF0" w:rsidRDefault="002C5AF0" w:rsidP="002C5AF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2C5AF0">
        <w:rPr>
          <w:rFonts w:cstheme="minorHAnsi"/>
          <w:b/>
          <w:bCs/>
          <w:sz w:val="24"/>
          <w:szCs w:val="24"/>
        </w:rPr>
        <w:t>Configure a router-on-a-stick setup in Packet Tracer so that PCs in the Foodies, Shoppers, and Streamers VLANs can all ping each other using sub-interfaces on the router (e.g., GigabitEthernet0/0.10, .20, .30).</w:t>
      </w:r>
    </w:p>
    <w:p w14:paraId="63C64F74" w14:textId="38A56788" w:rsidR="002C5AF0" w:rsidRDefault="002C5AF0" w:rsidP="002C5AF0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="00077A3D">
        <w:rPr>
          <w:rFonts w:cstheme="minorHAnsi"/>
          <w:b/>
          <w:bCs/>
          <w:sz w:val="24"/>
          <w:szCs w:val="24"/>
          <w:lang w:val="en-US"/>
        </w:rPr>
        <w:t>I have configured Sub-interfaces for the Different VLANS on the router.</w:t>
      </w:r>
    </w:p>
    <w:p w14:paraId="5045ADAE" w14:textId="4F3F428E" w:rsidR="00077A3D" w:rsidRDefault="00077A3D" w:rsidP="002C5AF0">
      <w:pPr>
        <w:rPr>
          <w:rFonts w:cstheme="minorHAnsi"/>
          <w:b/>
          <w:bCs/>
          <w:sz w:val="24"/>
          <w:szCs w:val="24"/>
          <w:lang w:val="en-US"/>
        </w:rPr>
      </w:pPr>
      <w:r w:rsidRPr="00077A3D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8E91AC0" wp14:editId="54BDBBD9">
            <wp:extent cx="4195763" cy="2503233"/>
            <wp:effectExtent l="0" t="0" r="0" b="0"/>
            <wp:docPr id="202490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00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4270" cy="25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3C82" w14:textId="77777777" w:rsidR="00077A3D" w:rsidRPr="00077A3D" w:rsidRDefault="00077A3D" w:rsidP="00077A3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077A3D">
        <w:rPr>
          <w:rFonts w:cstheme="minorHAnsi"/>
          <w:b/>
          <w:bCs/>
          <w:sz w:val="24"/>
          <w:szCs w:val="24"/>
        </w:rPr>
        <w:t>Assign IP addresses to each PC in your VLANs and set their default gateways to the corresponding router sub-interface IPs to enable inter-VLAN communication.</w:t>
      </w:r>
    </w:p>
    <w:p w14:paraId="5AE9AB22" w14:textId="607695EC" w:rsidR="00077A3D" w:rsidRDefault="00077A3D" w:rsidP="002C5AF0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="00A20EF1">
        <w:rPr>
          <w:rFonts w:cstheme="minorHAnsi"/>
          <w:b/>
          <w:bCs/>
          <w:sz w:val="24"/>
          <w:szCs w:val="24"/>
          <w:lang w:val="en-US"/>
        </w:rPr>
        <w:t xml:space="preserve">I have assigned </w:t>
      </w:r>
      <w:proofErr w:type="gramStart"/>
      <w:r w:rsidR="00A20EF1">
        <w:rPr>
          <w:rFonts w:cstheme="minorHAnsi"/>
          <w:b/>
          <w:bCs/>
          <w:sz w:val="24"/>
          <w:szCs w:val="24"/>
          <w:lang w:val="en-US"/>
        </w:rPr>
        <w:t>IP’s</w:t>
      </w:r>
      <w:proofErr w:type="gramEnd"/>
      <w:r w:rsidR="00A20EF1">
        <w:rPr>
          <w:rFonts w:cstheme="minorHAnsi"/>
          <w:b/>
          <w:bCs/>
          <w:sz w:val="24"/>
          <w:szCs w:val="24"/>
          <w:lang w:val="en-US"/>
        </w:rPr>
        <w:t xml:space="preserve"> to all pc with their default gateways to corresponding router sub-interface IP’s</w:t>
      </w:r>
    </w:p>
    <w:p w14:paraId="18E405F4" w14:textId="1D8FEA86" w:rsidR="00A20EF1" w:rsidRDefault="00A20EF1" w:rsidP="002C5AF0">
      <w:pPr>
        <w:rPr>
          <w:rFonts w:cstheme="minorHAnsi"/>
          <w:b/>
          <w:bCs/>
          <w:sz w:val="24"/>
          <w:szCs w:val="24"/>
          <w:lang w:val="en-US"/>
        </w:rPr>
      </w:pPr>
      <w:r w:rsidRPr="00A20EF1">
        <w:rPr>
          <w:rFonts w:cstheme="minorHAns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524D1E0" wp14:editId="35B58EE0">
            <wp:extent cx="3757613" cy="1006221"/>
            <wp:effectExtent l="0" t="0" r="0" b="3810"/>
            <wp:docPr id="158149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2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862" cy="101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F6D4" w14:textId="28AA3BEC" w:rsidR="00A20EF1" w:rsidRDefault="00A20EF1" w:rsidP="00A20EF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A20EF1">
        <w:rPr>
          <w:rFonts w:cstheme="minorHAnsi"/>
          <w:b/>
          <w:bCs/>
          <w:sz w:val="24"/>
          <w:szCs w:val="24"/>
        </w:rPr>
        <w:t>Simulate a scenario where users in the Shoppers VLAN (Flipkart) cannot ping users in the Streamers VLAN (Spotify). Identify and fix the misconfiguration causing the issue, then verify connectivity.</w:t>
      </w:r>
      <w:r w:rsidRPr="00A20EF1">
        <w:rPr>
          <w:rFonts w:cstheme="minorHAnsi"/>
          <w:b/>
          <w:bCs/>
          <w:sz w:val="24"/>
          <w:szCs w:val="24"/>
        </w:rPr>
        <w:t xml:space="preserve"> </w:t>
      </w:r>
      <w:r w:rsidRPr="00A20EF1">
        <w:rPr>
          <w:rFonts w:cstheme="minorHAnsi"/>
          <w:b/>
          <w:bCs/>
          <w:sz w:val="24"/>
          <w:szCs w:val="24"/>
        </w:rPr>
        <w:t>Hint: Check VLAN assignments, router sub-interface configurations, and trunk port settings.</w:t>
      </w:r>
    </w:p>
    <w:p w14:paraId="0C6A9933" w14:textId="77777777" w:rsidR="00A20EF1" w:rsidRDefault="00A20EF1" w:rsidP="00A20EF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I have used ping command to ping Flipkart’s VLAN pc with the pc of Spotify VLAN and it gets failed and then I have </w:t>
      </w:r>
      <w:proofErr w:type="gramStart"/>
      <w:r>
        <w:rPr>
          <w:rFonts w:cstheme="minorHAnsi"/>
          <w:b/>
          <w:bCs/>
          <w:sz w:val="24"/>
          <w:szCs w:val="24"/>
        </w:rPr>
        <w:t>use</w:t>
      </w:r>
      <w:proofErr w:type="gramEnd"/>
      <w:r>
        <w:rPr>
          <w:rFonts w:cstheme="minorHAnsi"/>
          <w:b/>
          <w:bCs/>
          <w:sz w:val="24"/>
          <w:szCs w:val="24"/>
        </w:rPr>
        <w:t xml:space="preserve"> the switchport mode trunk command. After using this </w:t>
      </w:r>
      <w:proofErr w:type="gramStart"/>
      <w:r>
        <w:rPr>
          <w:rFonts w:cstheme="minorHAnsi"/>
          <w:b/>
          <w:bCs/>
          <w:sz w:val="24"/>
          <w:szCs w:val="24"/>
        </w:rPr>
        <w:t>command</w:t>
      </w:r>
      <w:proofErr w:type="gramEnd"/>
      <w:r>
        <w:rPr>
          <w:rFonts w:cstheme="minorHAnsi"/>
          <w:b/>
          <w:bCs/>
          <w:sz w:val="24"/>
          <w:szCs w:val="24"/>
        </w:rPr>
        <w:t xml:space="preserve"> the pc is now successfully communicating with the pc on different VLAN</w:t>
      </w:r>
    </w:p>
    <w:p w14:paraId="42EB93E1" w14:textId="11EE2974" w:rsidR="00A20EF1" w:rsidRDefault="00A20EF1" w:rsidP="00A20EF1">
      <w:pPr>
        <w:rPr>
          <w:rFonts w:cstheme="minorHAnsi"/>
          <w:b/>
          <w:bCs/>
          <w:sz w:val="24"/>
          <w:szCs w:val="24"/>
        </w:rPr>
      </w:pPr>
      <w:r w:rsidRPr="00A20EF1">
        <w:rPr>
          <w:rFonts w:cstheme="minorHAnsi"/>
          <w:b/>
          <w:bCs/>
          <w:sz w:val="24"/>
          <w:szCs w:val="24"/>
        </w:rPr>
        <w:drawing>
          <wp:inline distT="0" distB="0" distL="0" distR="0" wp14:anchorId="78B8FF8F" wp14:editId="5BF76B3A">
            <wp:extent cx="3702421" cy="2028825"/>
            <wp:effectExtent l="0" t="0" r="0" b="0"/>
            <wp:docPr id="119364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46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008" cy="203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7AC52C6E" w14:textId="77777777" w:rsidR="00A20EF1" w:rsidRPr="00A20EF1" w:rsidRDefault="00A20EF1" w:rsidP="00A20EF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Q5. </w:t>
      </w:r>
      <w:r w:rsidRPr="00A20EF1">
        <w:rPr>
          <w:rFonts w:cstheme="minorHAnsi"/>
          <w:b/>
          <w:bCs/>
          <w:sz w:val="24"/>
          <w:szCs w:val="24"/>
        </w:rPr>
        <w:t>Compare the router-on-a-stick method you just configured with inter-VLAN routing using a Layer 3 switch: list two advantages and two disadvantages of each approach in a table.</w:t>
      </w:r>
    </w:p>
    <w:p w14:paraId="598FCAB4" w14:textId="77777777" w:rsidR="00A20EF1" w:rsidRPr="00A20EF1" w:rsidRDefault="00A20EF1" w:rsidP="00A20EF1">
      <w:pPr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A20EF1">
        <w:rPr>
          <w:rFonts w:cstheme="minorHAnsi"/>
          <w:b/>
          <w:bCs/>
        </w:rPr>
        <w:t>Objective: To compare the advantages and disadvantages of Router-on-a-Stick and Layer 3 Switch methods for inter-VLAN routing.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3587"/>
        <w:gridCol w:w="4096"/>
      </w:tblGrid>
      <w:tr w:rsidR="00A20EF1" w:rsidRPr="00A20EF1" w14:paraId="48192141" w14:textId="77777777" w:rsidTr="00A20EF1">
        <w:tc>
          <w:tcPr>
            <w:tcW w:w="0" w:type="auto"/>
            <w:hideMark/>
          </w:tcPr>
          <w:p w14:paraId="7C6030A8" w14:textId="77777777" w:rsidR="00A20EF1" w:rsidRPr="00A20EF1" w:rsidRDefault="00A20EF1" w:rsidP="00A20EF1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20EF1">
              <w:rPr>
                <w:rFonts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113791FF" w14:textId="77777777" w:rsidR="00A20EF1" w:rsidRPr="00A20EF1" w:rsidRDefault="00A20EF1" w:rsidP="00A20EF1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20EF1">
              <w:rPr>
                <w:rFonts w:cstheme="minorHAnsi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hideMark/>
          </w:tcPr>
          <w:p w14:paraId="1BE8ABF2" w14:textId="77777777" w:rsidR="00A20EF1" w:rsidRPr="00A20EF1" w:rsidRDefault="00A20EF1" w:rsidP="00A20EF1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20EF1">
              <w:rPr>
                <w:rFonts w:cstheme="minorHAnsi"/>
                <w:b/>
                <w:bCs/>
                <w:sz w:val="24"/>
                <w:szCs w:val="24"/>
              </w:rPr>
              <w:t>Disadvantages</w:t>
            </w:r>
          </w:p>
        </w:tc>
      </w:tr>
      <w:tr w:rsidR="00A20EF1" w:rsidRPr="00A20EF1" w14:paraId="346BCED8" w14:textId="77777777" w:rsidTr="00A20EF1">
        <w:tc>
          <w:tcPr>
            <w:tcW w:w="0" w:type="auto"/>
            <w:hideMark/>
          </w:tcPr>
          <w:p w14:paraId="071D9940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Router-on-a-Stick</w:t>
            </w:r>
          </w:p>
        </w:tc>
        <w:tc>
          <w:tcPr>
            <w:tcW w:w="0" w:type="auto"/>
            <w:hideMark/>
          </w:tcPr>
          <w:p w14:paraId="158CEF8A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1. Cost-effective because it uses a single router interface for multiple VLANs.</w:t>
            </w:r>
          </w:p>
        </w:tc>
        <w:tc>
          <w:tcPr>
            <w:tcW w:w="0" w:type="auto"/>
            <w:hideMark/>
          </w:tcPr>
          <w:p w14:paraId="5ACE38F4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1. Slower performance because all inter-VLAN traffic passes through one physical link.</w:t>
            </w:r>
          </w:p>
        </w:tc>
      </w:tr>
      <w:tr w:rsidR="00A20EF1" w:rsidRPr="00A20EF1" w14:paraId="22186201" w14:textId="77777777" w:rsidTr="00A20EF1">
        <w:tc>
          <w:tcPr>
            <w:tcW w:w="0" w:type="auto"/>
            <w:hideMark/>
          </w:tcPr>
          <w:p w14:paraId="26EB0505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2C4E69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2. Easy to configure and suitable for small networks.</w:t>
            </w:r>
          </w:p>
        </w:tc>
        <w:tc>
          <w:tcPr>
            <w:tcW w:w="0" w:type="auto"/>
            <w:hideMark/>
          </w:tcPr>
          <w:p w14:paraId="3BC8D176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2. The trunk link can become a bottleneck during heavy traffic.</w:t>
            </w:r>
          </w:p>
        </w:tc>
      </w:tr>
      <w:tr w:rsidR="00A20EF1" w:rsidRPr="00A20EF1" w14:paraId="078AF86D" w14:textId="77777777" w:rsidTr="00A20EF1">
        <w:tc>
          <w:tcPr>
            <w:tcW w:w="0" w:type="auto"/>
            <w:hideMark/>
          </w:tcPr>
          <w:p w14:paraId="1C747471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Layer 3 Switch</w:t>
            </w:r>
          </w:p>
        </w:tc>
        <w:tc>
          <w:tcPr>
            <w:tcW w:w="0" w:type="auto"/>
            <w:hideMark/>
          </w:tcPr>
          <w:p w14:paraId="3AA3CFBE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1. Provides faster inter-VLAN routing using hardware-based switching.</w:t>
            </w:r>
          </w:p>
        </w:tc>
        <w:tc>
          <w:tcPr>
            <w:tcW w:w="0" w:type="auto"/>
            <w:hideMark/>
          </w:tcPr>
          <w:p w14:paraId="39658ACF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1. More expensive than a basic Layer 2 switch.</w:t>
            </w:r>
          </w:p>
        </w:tc>
      </w:tr>
      <w:tr w:rsidR="00A20EF1" w:rsidRPr="00A20EF1" w14:paraId="52402E2B" w14:textId="77777777" w:rsidTr="00A20EF1">
        <w:tc>
          <w:tcPr>
            <w:tcW w:w="0" w:type="auto"/>
            <w:hideMark/>
          </w:tcPr>
          <w:p w14:paraId="79691D2D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912E4C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2. Handles multiple VLANs efficiently without requiring an external router.</w:t>
            </w:r>
          </w:p>
        </w:tc>
        <w:tc>
          <w:tcPr>
            <w:tcW w:w="0" w:type="auto"/>
            <w:hideMark/>
          </w:tcPr>
          <w:p w14:paraId="6CAA09A0" w14:textId="77777777" w:rsidR="00A20EF1" w:rsidRPr="00A20EF1" w:rsidRDefault="00A20EF1" w:rsidP="00A20EF1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A20EF1">
              <w:rPr>
                <w:rFonts w:cstheme="minorHAnsi"/>
                <w:sz w:val="24"/>
                <w:szCs w:val="24"/>
              </w:rPr>
              <w:t>2. Configuration and management can be more complex.</w:t>
            </w:r>
          </w:p>
        </w:tc>
      </w:tr>
    </w:tbl>
    <w:p w14:paraId="5D94E9B4" w14:textId="033808F5" w:rsidR="00A20EF1" w:rsidRPr="00A20EF1" w:rsidRDefault="00A20EF1" w:rsidP="00A20EF1">
      <w:pPr>
        <w:rPr>
          <w:rFonts w:cstheme="minorHAnsi"/>
          <w:b/>
          <w:bCs/>
          <w:sz w:val="24"/>
          <w:szCs w:val="24"/>
        </w:rPr>
      </w:pPr>
    </w:p>
    <w:p w14:paraId="048A1FED" w14:textId="6D841847" w:rsidR="00A20EF1" w:rsidRPr="002C5AF0" w:rsidRDefault="00A20EF1" w:rsidP="002C5AF0">
      <w:pPr>
        <w:rPr>
          <w:rFonts w:cstheme="minorHAnsi"/>
          <w:b/>
          <w:bCs/>
          <w:sz w:val="24"/>
          <w:szCs w:val="24"/>
          <w:lang w:val="en-US"/>
        </w:rPr>
      </w:pPr>
    </w:p>
    <w:sectPr w:rsidR="00A20EF1" w:rsidRPr="002C5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F0"/>
    <w:rsid w:val="00077A3D"/>
    <w:rsid w:val="002C5AF0"/>
    <w:rsid w:val="006436BB"/>
    <w:rsid w:val="007025EC"/>
    <w:rsid w:val="00A20EF1"/>
    <w:rsid w:val="00C3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1466"/>
  <w15:chartTrackingRefBased/>
  <w15:docId w15:val="{D61DA232-1563-45B5-989C-24A84ACA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EF1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20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266</Words>
  <Characters>2038</Characters>
  <Application>Microsoft Office Word</Application>
  <DocSecurity>0</DocSecurity>
  <Lines>88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2026-10-19T14:34:00Z</dcterms:created>
  <dcterms:modified xsi:type="dcterms:W3CDTF">2026-10-19T15:17:00Z</dcterms:modified>
</cp:coreProperties>
</file>