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08D9" w14:textId="41464562" w:rsidR="007025EC" w:rsidRDefault="00514B23" w:rsidP="00514B23">
      <w:pPr>
        <w:jc w:val="center"/>
        <w:rPr>
          <w:rFonts w:ascii="Boucherie Block" w:hAnsi="Boucherie Block"/>
          <w:sz w:val="36"/>
          <w:szCs w:val="36"/>
          <w:lang w:val="en-US"/>
        </w:rPr>
      </w:pPr>
      <w:r>
        <w:rPr>
          <w:rFonts w:ascii="Boucherie Block" w:hAnsi="Boucherie Block"/>
          <w:sz w:val="36"/>
          <w:szCs w:val="36"/>
          <w:lang w:val="en-US"/>
        </w:rPr>
        <w:t>SECURE NETWORK WITH FIREWALLS NAT</w:t>
      </w:r>
    </w:p>
    <w:p w14:paraId="24B76810" w14:textId="77777777" w:rsidR="00514B23" w:rsidRDefault="00514B23" w:rsidP="00514B23">
      <w:pPr>
        <w:rPr>
          <w:rFonts w:cstheme="minorHAnsi"/>
          <w:sz w:val="24"/>
          <w:szCs w:val="24"/>
          <w:lang w:val="en-US"/>
        </w:rPr>
      </w:pPr>
    </w:p>
    <w:p w14:paraId="6AA64456" w14:textId="77777777" w:rsidR="00514B23" w:rsidRPr="00514B23" w:rsidRDefault="00514B23" w:rsidP="00514B23">
      <w:pPr>
        <w:rPr>
          <w:rFonts w:cstheme="minorHAnsi"/>
          <w:b/>
          <w:bCs/>
          <w:sz w:val="24"/>
          <w:szCs w:val="24"/>
        </w:rPr>
      </w:pPr>
      <w:r>
        <w:rPr>
          <w:rFonts w:cstheme="minorHAnsi"/>
          <w:b/>
          <w:bCs/>
          <w:sz w:val="24"/>
          <w:szCs w:val="24"/>
          <w:lang w:val="en-US"/>
        </w:rPr>
        <w:t xml:space="preserve">Q1. </w:t>
      </w:r>
      <w:r w:rsidRPr="00514B23">
        <w:rPr>
          <w:rFonts w:cstheme="minorHAnsi"/>
          <w:b/>
          <w:bCs/>
          <w:sz w:val="24"/>
          <w:szCs w:val="24"/>
        </w:rPr>
        <w:t>Set up Windows Defender Firewall on your Windows laptop or PC and create a new inbound rule to block all incoming traffic on port 8080. Take a screenshot of the rule you created.</w:t>
      </w:r>
    </w:p>
    <w:p w14:paraId="54F80B52" w14:textId="77777777" w:rsidR="00514B23" w:rsidRPr="00514B23" w:rsidRDefault="00514B23" w:rsidP="00514B23">
      <w:pPr>
        <w:spacing w:after="0"/>
        <w:rPr>
          <w:rFonts w:cstheme="minorHAnsi"/>
          <w:b/>
          <w:bCs/>
          <w:sz w:val="24"/>
          <w:szCs w:val="24"/>
        </w:rPr>
      </w:pPr>
      <w:r>
        <w:rPr>
          <w:rFonts w:cstheme="minorHAnsi"/>
          <w:b/>
          <w:bCs/>
          <w:sz w:val="24"/>
          <w:szCs w:val="24"/>
          <w:lang w:val="en-US"/>
        </w:rPr>
        <w:t xml:space="preserve">Ans. </w:t>
      </w:r>
      <w:r w:rsidRPr="00514B23">
        <w:rPr>
          <w:rFonts w:cstheme="minorHAnsi"/>
          <w:b/>
          <w:bCs/>
          <w:sz w:val="24"/>
          <w:szCs w:val="24"/>
        </w:rPr>
        <w:t>Steps to block incoming traffic on port 8080</w:t>
      </w:r>
    </w:p>
    <w:p w14:paraId="4AD733C9"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Press Windows + R, type </w:t>
      </w:r>
      <w:proofErr w:type="spellStart"/>
      <w:r w:rsidRPr="00514B23">
        <w:rPr>
          <w:rFonts w:cstheme="minorHAnsi"/>
          <w:sz w:val="24"/>
          <w:szCs w:val="24"/>
        </w:rPr>
        <w:t>wf.msc</w:t>
      </w:r>
      <w:proofErr w:type="spellEnd"/>
      <w:r w:rsidRPr="00514B23">
        <w:rPr>
          <w:rFonts w:cstheme="minorHAnsi"/>
          <w:sz w:val="24"/>
          <w:szCs w:val="24"/>
        </w:rPr>
        <w:t xml:space="preserve">, and press Enter. </w:t>
      </w:r>
    </w:p>
    <w:p w14:paraId="3CEA8E8C"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In Windows Defender Firewall with Advanced Security, click Inbound Rules. </w:t>
      </w:r>
    </w:p>
    <w:p w14:paraId="0D6B5340"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Click New Rule… on the right side. </w:t>
      </w:r>
    </w:p>
    <w:p w14:paraId="69656F2D"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Select Port → Next. </w:t>
      </w:r>
    </w:p>
    <w:p w14:paraId="736702A3"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Select TCP and enter 8080 in Specific local ports → Next. </w:t>
      </w:r>
    </w:p>
    <w:p w14:paraId="51DD19A1"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Select Block the connection → Next. </w:t>
      </w:r>
    </w:p>
    <w:p w14:paraId="2A2D1D6A"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Keep Domain, Private, and Public selected → Next. </w:t>
      </w:r>
    </w:p>
    <w:p w14:paraId="1FCE42E0"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Name the rule Block Incoming Port 8080. </w:t>
      </w:r>
    </w:p>
    <w:p w14:paraId="46E85D46" w14:textId="77777777" w:rsidR="00514B23" w:rsidRPr="00514B23" w:rsidRDefault="00514B23" w:rsidP="00514B23">
      <w:pPr>
        <w:numPr>
          <w:ilvl w:val="0"/>
          <w:numId w:val="2"/>
        </w:numPr>
        <w:spacing w:after="0"/>
        <w:rPr>
          <w:rFonts w:cstheme="minorHAnsi"/>
          <w:sz w:val="24"/>
          <w:szCs w:val="24"/>
        </w:rPr>
      </w:pPr>
      <w:r w:rsidRPr="00514B23">
        <w:rPr>
          <w:rFonts w:cstheme="minorHAnsi"/>
          <w:sz w:val="24"/>
          <w:szCs w:val="24"/>
        </w:rPr>
        <w:t xml:space="preserve">Click Finish. </w:t>
      </w:r>
    </w:p>
    <w:p w14:paraId="5B4F0E5C" w14:textId="77777777" w:rsidR="00514B23" w:rsidRDefault="00514B23" w:rsidP="00514B23">
      <w:pPr>
        <w:numPr>
          <w:ilvl w:val="0"/>
          <w:numId w:val="2"/>
        </w:numPr>
        <w:spacing w:after="0"/>
        <w:rPr>
          <w:rFonts w:cstheme="minorHAnsi"/>
          <w:sz w:val="24"/>
          <w:szCs w:val="24"/>
        </w:rPr>
      </w:pPr>
      <w:r w:rsidRPr="00514B23">
        <w:rPr>
          <w:rFonts w:cstheme="minorHAnsi"/>
          <w:sz w:val="24"/>
          <w:szCs w:val="24"/>
        </w:rPr>
        <w:t xml:space="preserve">Find Block Incoming Port 8080 in the Inbound Rules list. </w:t>
      </w:r>
    </w:p>
    <w:p w14:paraId="6A2021FE" w14:textId="6B7F2951" w:rsidR="00514B23" w:rsidRDefault="00514B23" w:rsidP="00514B23">
      <w:pPr>
        <w:spacing w:after="0"/>
        <w:rPr>
          <w:rFonts w:cstheme="minorHAnsi"/>
          <w:sz w:val="24"/>
          <w:szCs w:val="24"/>
        </w:rPr>
      </w:pPr>
      <w:r w:rsidRPr="00514B23">
        <w:rPr>
          <w:rFonts w:cstheme="minorHAnsi"/>
          <w:sz w:val="24"/>
          <w:szCs w:val="24"/>
        </w:rPr>
        <w:drawing>
          <wp:inline distT="0" distB="0" distL="0" distR="0" wp14:anchorId="0860E7F7" wp14:editId="26CB5DB0">
            <wp:extent cx="3258028" cy="2254624"/>
            <wp:effectExtent l="0" t="0" r="0" b="0"/>
            <wp:docPr id="97613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39129" name=""/>
                    <pic:cNvPicPr/>
                  </pic:nvPicPr>
                  <pic:blipFill>
                    <a:blip r:embed="rId5"/>
                    <a:stretch>
                      <a:fillRect/>
                    </a:stretch>
                  </pic:blipFill>
                  <pic:spPr>
                    <a:xfrm>
                      <a:off x="0" y="0"/>
                      <a:ext cx="3275559" cy="2266756"/>
                    </a:xfrm>
                    <a:prstGeom prst="rect">
                      <a:avLst/>
                    </a:prstGeom>
                  </pic:spPr>
                </pic:pic>
              </a:graphicData>
            </a:graphic>
          </wp:inline>
        </w:drawing>
      </w:r>
    </w:p>
    <w:p w14:paraId="43FF42F4" w14:textId="77777777" w:rsidR="00514B23" w:rsidRDefault="00514B23" w:rsidP="00514B23">
      <w:pPr>
        <w:spacing w:after="0"/>
        <w:rPr>
          <w:rFonts w:cstheme="minorHAnsi"/>
          <w:sz w:val="24"/>
          <w:szCs w:val="24"/>
        </w:rPr>
      </w:pPr>
    </w:p>
    <w:p w14:paraId="027BE108" w14:textId="21B99C3C" w:rsidR="00514B23" w:rsidRPr="00514B23" w:rsidRDefault="00514B23" w:rsidP="00514B23">
      <w:pPr>
        <w:rPr>
          <w:rFonts w:cstheme="minorHAnsi"/>
          <w:b/>
          <w:bCs/>
          <w:sz w:val="24"/>
          <w:szCs w:val="24"/>
        </w:rPr>
      </w:pPr>
      <w:r>
        <w:rPr>
          <w:rFonts w:cstheme="minorHAnsi"/>
          <w:b/>
          <w:bCs/>
          <w:sz w:val="24"/>
          <w:szCs w:val="24"/>
        </w:rPr>
        <w:t xml:space="preserve">Q2. </w:t>
      </w:r>
      <w:r w:rsidRPr="00514B23">
        <w:rPr>
          <w:rFonts w:cstheme="minorHAnsi"/>
          <w:b/>
          <w:bCs/>
          <w:sz w:val="24"/>
          <w:szCs w:val="24"/>
        </w:rPr>
        <w:t xml:space="preserve">Simulate NAT (Network Address Translation) by drawing a simple diagram showing how your home </w:t>
      </w:r>
      <w:r w:rsidRPr="00514B23">
        <w:rPr>
          <w:rFonts w:cstheme="minorHAnsi"/>
          <w:b/>
          <w:bCs/>
          <w:sz w:val="24"/>
          <w:szCs w:val="24"/>
        </w:rPr>
        <w:t>Wi-Fi</w:t>
      </w:r>
      <w:r w:rsidRPr="00514B23">
        <w:rPr>
          <w:rFonts w:cstheme="minorHAnsi"/>
          <w:b/>
          <w:bCs/>
          <w:sz w:val="24"/>
          <w:szCs w:val="24"/>
        </w:rPr>
        <w:t xml:space="preserve"> router assigns private IP addresses to your phone, laptop, and smart TV, and how it translates them to a single public IP for internet access.</w:t>
      </w:r>
      <w:r w:rsidRPr="00514B23">
        <w:rPr>
          <w:rFonts w:cstheme="minorHAnsi"/>
          <w:b/>
          <w:bCs/>
          <w:sz w:val="24"/>
          <w:szCs w:val="24"/>
        </w:rPr>
        <w:t xml:space="preserve"> </w:t>
      </w:r>
      <w:r w:rsidRPr="00514B23">
        <w:rPr>
          <w:rFonts w:cstheme="minorHAnsi"/>
          <w:b/>
          <w:bCs/>
          <w:sz w:val="24"/>
          <w:szCs w:val="24"/>
        </w:rPr>
        <w:t>Hint: Use any drawing tool or even hand-draw and click a photo.</w:t>
      </w:r>
    </w:p>
    <w:p w14:paraId="654A277E" w14:textId="7B8AB8E7" w:rsidR="00514B23" w:rsidRDefault="00514B23" w:rsidP="00514B23">
      <w:pPr>
        <w:rPr>
          <w:rFonts w:cstheme="minorHAnsi"/>
          <w:b/>
          <w:bCs/>
          <w:sz w:val="24"/>
          <w:szCs w:val="24"/>
        </w:rPr>
      </w:pPr>
      <w:r>
        <w:rPr>
          <w:rFonts w:cstheme="minorHAnsi"/>
          <w:b/>
          <w:bCs/>
          <w:sz w:val="24"/>
          <w:szCs w:val="24"/>
        </w:rPr>
        <w:t xml:space="preserve">Ans. </w:t>
      </w:r>
    </w:p>
    <w:p w14:paraId="4A58D60C" w14:textId="462F6B90" w:rsidR="00514B23" w:rsidRDefault="00514B23" w:rsidP="00514B23">
      <w:pPr>
        <w:rPr>
          <w:rFonts w:cstheme="minorHAnsi"/>
          <w:b/>
          <w:bCs/>
          <w:sz w:val="24"/>
          <w:szCs w:val="24"/>
        </w:rPr>
      </w:pPr>
      <w:r>
        <w:rPr>
          <w:rFonts w:cstheme="minorHAnsi"/>
          <w:b/>
          <w:bCs/>
          <w:noProof/>
          <w:sz w:val="24"/>
          <w:szCs w:val="24"/>
        </w:rPr>
        <w:lastRenderedPageBreak/>
        <w:drawing>
          <wp:inline distT="0" distB="0" distL="0" distR="0" wp14:anchorId="32D3B9E0" wp14:editId="46B441B2">
            <wp:extent cx="2774576" cy="1850437"/>
            <wp:effectExtent l="0" t="0" r="6985" b="0"/>
            <wp:docPr id="197525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0218" cy="1867539"/>
                    </a:xfrm>
                    <a:prstGeom prst="rect">
                      <a:avLst/>
                    </a:prstGeom>
                    <a:noFill/>
                    <a:ln>
                      <a:noFill/>
                    </a:ln>
                  </pic:spPr>
                </pic:pic>
              </a:graphicData>
            </a:graphic>
          </wp:inline>
        </w:drawing>
      </w:r>
    </w:p>
    <w:p w14:paraId="3C654698" w14:textId="77777777" w:rsidR="00514B23" w:rsidRPr="00514B23" w:rsidRDefault="00514B23" w:rsidP="00514B23">
      <w:pPr>
        <w:spacing w:after="0"/>
        <w:rPr>
          <w:rFonts w:cstheme="minorHAnsi"/>
          <w:b/>
          <w:bCs/>
          <w:sz w:val="24"/>
          <w:szCs w:val="24"/>
        </w:rPr>
      </w:pPr>
      <w:r w:rsidRPr="00514B23">
        <w:rPr>
          <w:rFonts w:cstheme="minorHAnsi"/>
          <w:b/>
          <w:bCs/>
          <w:sz w:val="24"/>
          <w:szCs w:val="24"/>
        </w:rPr>
        <w:t>Steps</w:t>
      </w:r>
    </w:p>
    <w:p w14:paraId="1451F848" w14:textId="77777777" w:rsidR="00514B23" w:rsidRPr="00514B23" w:rsidRDefault="00514B23" w:rsidP="00514B23">
      <w:pPr>
        <w:numPr>
          <w:ilvl w:val="0"/>
          <w:numId w:val="3"/>
        </w:numPr>
        <w:spacing w:after="0"/>
        <w:rPr>
          <w:rFonts w:cstheme="minorHAnsi"/>
          <w:sz w:val="24"/>
          <w:szCs w:val="24"/>
        </w:rPr>
      </w:pPr>
      <w:r w:rsidRPr="00514B23">
        <w:rPr>
          <w:rFonts w:cstheme="minorHAnsi"/>
          <w:sz w:val="24"/>
          <w:szCs w:val="24"/>
        </w:rPr>
        <w:t xml:space="preserve">Phone, laptop, and smart TV receive private IP addresses from the Wi-Fi router. </w:t>
      </w:r>
    </w:p>
    <w:p w14:paraId="27AEAB70" w14:textId="77777777" w:rsidR="00514B23" w:rsidRPr="00514B23" w:rsidRDefault="00514B23" w:rsidP="00514B23">
      <w:pPr>
        <w:numPr>
          <w:ilvl w:val="0"/>
          <w:numId w:val="3"/>
        </w:numPr>
        <w:spacing w:after="0"/>
        <w:rPr>
          <w:rFonts w:cstheme="minorHAnsi"/>
          <w:sz w:val="24"/>
          <w:szCs w:val="24"/>
        </w:rPr>
      </w:pPr>
      <w:r w:rsidRPr="00514B23">
        <w:rPr>
          <w:rFonts w:cstheme="minorHAnsi"/>
          <w:sz w:val="24"/>
          <w:szCs w:val="24"/>
        </w:rPr>
        <w:t xml:space="preserve">When they access the internet, the router's NAT translates their private IP addresses. </w:t>
      </w:r>
    </w:p>
    <w:p w14:paraId="72F3B3E3" w14:textId="77777777" w:rsidR="00514B23" w:rsidRPr="00514B23" w:rsidRDefault="00514B23" w:rsidP="00514B23">
      <w:pPr>
        <w:numPr>
          <w:ilvl w:val="0"/>
          <w:numId w:val="3"/>
        </w:numPr>
        <w:spacing w:after="0"/>
        <w:rPr>
          <w:rFonts w:cstheme="minorHAnsi"/>
          <w:sz w:val="24"/>
          <w:szCs w:val="24"/>
        </w:rPr>
      </w:pPr>
      <w:r w:rsidRPr="00514B23">
        <w:rPr>
          <w:rFonts w:cstheme="minorHAnsi"/>
          <w:sz w:val="24"/>
          <w:szCs w:val="24"/>
        </w:rPr>
        <w:t xml:space="preserve">All devices appear on the internet using one public IP address (203.0.113.10). </w:t>
      </w:r>
    </w:p>
    <w:p w14:paraId="0A490141" w14:textId="77777777" w:rsidR="00514B23" w:rsidRPr="00514B23" w:rsidRDefault="00514B23" w:rsidP="00514B23">
      <w:pPr>
        <w:numPr>
          <w:ilvl w:val="0"/>
          <w:numId w:val="3"/>
        </w:numPr>
        <w:spacing w:after="0"/>
        <w:rPr>
          <w:rFonts w:cstheme="minorHAnsi"/>
          <w:sz w:val="24"/>
          <w:szCs w:val="24"/>
        </w:rPr>
      </w:pPr>
      <w:r w:rsidRPr="00514B23">
        <w:rPr>
          <w:rFonts w:cstheme="minorHAnsi"/>
          <w:sz w:val="24"/>
          <w:szCs w:val="24"/>
        </w:rPr>
        <w:t xml:space="preserve">NAT keeps track of which device requested each connection and sends the responses back to the correct device. </w:t>
      </w:r>
    </w:p>
    <w:p w14:paraId="2DC1E2C5" w14:textId="77777777" w:rsidR="00514B23" w:rsidRDefault="00514B23" w:rsidP="00514B23">
      <w:pPr>
        <w:rPr>
          <w:rFonts w:cstheme="minorHAnsi"/>
          <w:b/>
          <w:bCs/>
          <w:sz w:val="24"/>
          <w:szCs w:val="24"/>
        </w:rPr>
      </w:pPr>
      <w:r w:rsidRPr="00514B23">
        <w:rPr>
          <w:rFonts w:cstheme="minorHAnsi"/>
          <w:b/>
          <w:bCs/>
          <w:sz w:val="24"/>
          <w:szCs w:val="24"/>
        </w:rPr>
        <w:t>Note: The public IP above is an example address for demonstration.</w:t>
      </w:r>
    </w:p>
    <w:p w14:paraId="0B7E75C8" w14:textId="503CB34C" w:rsidR="00514B23" w:rsidRPr="00514B23" w:rsidRDefault="00514B23" w:rsidP="00514B23">
      <w:pPr>
        <w:rPr>
          <w:rFonts w:cstheme="minorHAnsi"/>
          <w:b/>
          <w:bCs/>
          <w:sz w:val="24"/>
          <w:szCs w:val="24"/>
        </w:rPr>
      </w:pPr>
      <w:r>
        <w:rPr>
          <w:rFonts w:cstheme="minorHAnsi"/>
          <w:b/>
          <w:bCs/>
          <w:sz w:val="24"/>
          <w:szCs w:val="24"/>
        </w:rPr>
        <w:t xml:space="preserve">Q3. </w:t>
      </w:r>
      <w:r w:rsidRPr="00514B23">
        <w:rPr>
          <w:rFonts w:cstheme="minorHAnsi"/>
          <w:b/>
          <w:bCs/>
          <w:sz w:val="24"/>
          <w:szCs w:val="24"/>
        </w:rPr>
        <w:t xml:space="preserve">Configure port filtering using your </w:t>
      </w:r>
      <w:r w:rsidRPr="00514B23">
        <w:rPr>
          <w:rFonts w:cstheme="minorHAnsi"/>
          <w:b/>
          <w:bCs/>
          <w:sz w:val="24"/>
          <w:szCs w:val="24"/>
        </w:rPr>
        <w:t>Wi-Fi</w:t>
      </w:r>
      <w:r w:rsidRPr="00514B23">
        <w:rPr>
          <w:rFonts w:cstheme="minorHAnsi"/>
          <w:b/>
          <w:bCs/>
          <w:sz w:val="24"/>
          <w:szCs w:val="24"/>
        </w:rPr>
        <w:t xml:space="preserve"> router's admin panel (or use a router simulator online if you don't have access). Block outgoing traffic on port 25 (SMTP) and explain in 2 sentences how this could help prevent spam from your network.</w:t>
      </w:r>
    </w:p>
    <w:p w14:paraId="2F8A8522" w14:textId="77777777" w:rsidR="00514B23" w:rsidRPr="00514B23" w:rsidRDefault="00514B23" w:rsidP="00514B23">
      <w:pPr>
        <w:spacing w:after="0"/>
        <w:rPr>
          <w:rFonts w:cstheme="minorHAnsi"/>
          <w:b/>
          <w:bCs/>
          <w:sz w:val="24"/>
          <w:szCs w:val="24"/>
        </w:rPr>
      </w:pPr>
      <w:r>
        <w:rPr>
          <w:rFonts w:cstheme="minorHAnsi"/>
          <w:b/>
          <w:bCs/>
          <w:sz w:val="24"/>
          <w:szCs w:val="24"/>
        </w:rPr>
        <w:t xml:space="preserve">Ans. </w:t>
      </w:r>
      <w:r w:rsidRPr="00514B23">
        <w:rPr>
          <w:rFonts w:cstheme="minorHAnsi"/>
          <w:b/>
          <w:bCs/>
          <w:sz w:val="24"/>
          <w:szCs w:val="24"/>
        </w:rPr>
        <w:t>Port Filtering – Block Port 25 (SMTP)</w:t>
      </w:r>
    </w:p>
    <w:p w14:paraId="7022272A" w14:textId="77777777" w:rsidR="00514B23" w:rsidRPr="00514B23" w:rsidRDefault="00514B23" w:rsidP="00060FB8">
      <w:pPr>
        <w:spacing w:after="120"/>
        <w:rPr>
          <w:rFonts w:cstheme="minorHAnsi"/>
          <w:b/>
          <w:bCs/>
          <w:sz w:val="24"/>
          <w:szCs w:val="24"/>
        </w:rPr>
      </w:pPr>
      <w:r w:rsidRPr="00514B23">
        <w:rPr>
          <w:rFonts w:cstheme="minorHAnsi"/>
          <w:b/>
          <w:bCs/>
          <w:sz w:val="24"/>
          <w:szCs w:val="24"/>
        </w:rPr>
        <w:t>Step 1: Log in to your Wi-Fi router’s admin panel and open Firewall / Access Control / Port Filtering.</w:t>
      </w:r>
    </w:p>
    <w:p w14:paraId="694570D7" w14:textId="77777777" w:rsidR="00514B23" w:rsidRPr="00514B23" w:rsidRDefault="00514B23" w:rsidP="00060FB8">
      <w:pPr>
        <w:spacing w:after="0"/>
        <w:rPr>
          <w:rFonts w:cstheme="minorHAnsi"/>
          <w:b/>
          <w:bCs/>
          <w:sz w:val="24"/>
          <w:szCs w:val="24"/>
        </w:rPr>
      </w:pPr>
      <w:r w:rsidRPr="00514B23">
        <w:rPr>
          <w:rFonts w:cstheme="minorHAnsi"/>
          <w:b/>
          <w:bCs/>
          <w:sz w:val="24"/>
          <w:szCs w:val="24"/>
        </w:rPr>
        <w:t>Step 2: Create a new rule:</w:t>
      </w:r>
    </w:p>
    <w:p w14:paraId="2806C83E" w14:textId="77777777" w:rsidR="00514B23" w:rsidRPr="00060FB8" w:rsidRDefault="00514B23" w:rsidP="00060FB8">
      <w:pPr>
        <w:numPr>
          <w:ilvl w:val="0"/>
          <w:numId w:val="4"/>
        </w:numPr>
        <w:spacing w:after="0"/>
        <w:rPr>
          <w:rFonts w:cstheme="minorHAnsi"/>
          <w:sz w:val="24"/>
          <w:szCs w:val="24"/>
        </w:rPr>
      </w:pPr>
      <w:r w:rsidRPr="00060FB8">
        <w:rPr>
          <w:rFonts w:cstheme="minorHAnsi"/>
          <w:sz w:val="24"/>
          <w:szCs w:val="24"/>
        </w:rPr>
        <w:t xml:space="preserve">Direction: Outgoing </w:t>
      </w:r>
    </w:p>
    <w:p w14:paraId="273CA7B9" w14:textId="77777777" w:rsidR="00514B23" w:rsidRPr="00060FB8" w:rsidRDefault="00514B23" w:rsidP="00514B23">
      <w:pPr>
        <w:numPr>
          <w:ilvl w:val="0"/>
          <w:numId w:val="4"/>
        </w:numPr>
        <w:spacing w:after="0"/>
        <w:rPr>
          <w:rFonts w:cstheme="minorHAnsi"/>
          <w:sz w:val="24"/>
          <w:szCs w:val="24"/>
        </w:rPr>
      </w:pPr>
      <w:r w:rsidRPr="00060FB8">
        <w:rPr>
          <w:rFonts w:cstheme="minorHAnsi"/>
          <w:sz w:val="24"/>
          <w:szCs w:val="24"/>
        </w:rPr>
        <w:t xml:space="preserve">Protocol: TCP </w:t>
      </w:r>
    </w:p>
    <w:p w14:paraId="5CFB3CB2" w14:textId="77777777" w:rsidR="00514B23" w:rsidRPr="00060FB8" w:rsidRDefault="00514B23" w:rsidP="00514B23">
      <w:pPr>
        <w:numPr>
          <w:ilvl w:val="0"/>
          <w:numId w:val="4"/>
        </w:numPr>
        <w:spacing w:after="0"/>
        <w:rPr>
          <w:rFonts w:cstheme="minorHAnsi"/>
          <w:sz w:val="24"/>
          <w:szCs w:val="24"/>
        </w:rPr>
      </w:pPr>
      <w:r w:rsidRPr="00060FB8">
        <w:rPr>
          <w:rFonts w:cstheme="minorHAnsi"/>
          <w:sz w:val="24"/>
          <w:szCs w:val="24"/>
        </w:rPr>
        <w:t xml:space="preserve">Destination Port: 25 </w:t>
      </w:r>
    </w:p>
    <w:p w14:paraId="2D54665C" w14:textId="77777777" w:rsidR="00514B23" w:rsidRPr="00060FB8" w:rsidRDefault="00514B23" w:rsidP="00060FB8">
      <w:pPr>
        <w:numPr>
          <w:ilvl w:val="0"/>
          <w:numId w:val="4"/>
        </w:numPr>
        <w:spacing w:after="120"/>
        <w:rPr>
          <w:rFonts w:cstheme="minorHAnsi"/>
          <w:sz w:val="24"/>
          <w:szCs w:val="24"/>
        </w:rPr>
      </w:pPr>
      <w:r w:rsidRPr="00060FB8">
        <w:rPr>
          <w:rFonts w:cstheme="minorHAnsi"/>
          <w:sz w:val="24"/>
          <w:szCs w:val="24"/>
        </w:rPr>
        <w:t xml:space="preserve">Action: Block/Deny </w:t>
      </w:r>
    </w:p>
    <w:p w14:paraId="19E7AE44" w14:textId="77777777" w:rsidR="00514B23" w:rsidRPr="00514B23" w:rsidRDefault="00514B23" w:rsidP="00060FB8">
      <w:pPr>
        <w:spacing w:after="120"/>
        <w:rPr>
          <w:rFonts w:cstheme="minorHAnsi"/>
          <w:b/>
          <w:bCs/>
          <w:sz w:val="24"/>
          <w:szCs w:val="24"/>
        </w:rPr>
      </w:pPr>
      <w:r w:rsidRPr="00514B23">
        <w:rPr>
          <w:rFonts w:cstheme="minorHAnsi"/>
          <w:b/>
          <w:bCs/>
          <w:sz w:val="24"/>
          <w:szCs w:val="24"/>
        </w:rPr>
        <w:t>Step 3: Save/apply the rule and test that outgoing connections using port 25 are blocked.</w:t>
      </w:r>
    </w:p>
    <w:p w14:paraId="68152E2F" w14:textId="29A7C2CA" w:rsidR="00514B23" w:rsidRPr="00060FB8" w:rsidRDefault="00514B23" w:rsidP="00060FB8">
      <w:pPr>
        <w:spacing w:after="120"/>
        <w:rPr>
          <w:rFonts w:cstheme="minorHAnsi"/>
          <w:sz w:val="24"/>
          <w:szCs w:val="24"/>
        </w:rPr>
      </w:pPr>
      <w:r w:rsidRPr="00514B23">
        <w:rPr>
          <w:rFonts w:cstheme="minorHAnsi"/>
          <w:b/>
          <w:bCs/>
          <w:sz w:val="24"/>
          <w:szCs w:val="24"/>
        </w:rPr>
        <w:t>Spam prevention (2 sentences):</w:t>
      </w:r>
      <w:r w:rsidR="00060FB8">
        <w:rPr>
          <w:rFonts w:cstheme="minorHAnsi"/>
          <w:b/>
          <w:bCs/>
          <w:sz w:val="24"/>
          <w:szCs w:val="24"/>
        </w:rPr>
        <w:t xml:space="preserve"> </w:t>
      </w:r>
      <w:r w:rsidRPr="00060FB8">
        <w:rPr>
          <w:rFonts w:cstheme="minorHAnsi"/>
          <w:sz w:val="24"/>
          <w:szCs w:val="24"/>
        </w:rPr>
        <w:t>Blocking outgoing port 25 can stop devices on the network from directly sending email through standard SMTP. This can help limit spam if a device becomes infected with malware that tries to send large numbers of spam emails.</w:t>
      </w:r>
    </w:p>
    <w:p w14:paraId="11E29FE9" w14:textId="121E0DC6" w:rsidR="00060FB8" w:rsidRPr="00060FB8" w:rsidRDefault="00060FB8" w:rsidP="00060FB8">
      <w:pPr>
        <w:rPr>
          <w:rFonts w:cstheme="minorHAnsi"/>
          <w:b/>
          <w:bCs/>
          <w:sz w:val="24"/>
          <w:szCs w:val="24"/>
        </w:rPr>
      </w:pPr>
      <w:r>
        <w:rPr>
          <w:rFonts w:cstheme="minorHAnsi"/>
          <w:b/>
          <w:bCs/>
          <w:sz w:val="24"/>
          <w:szCs w:val="24"/>
        </w:rPr>
        <w:t xml:space="preserve">Q4. </w:t>
      </w:r>
      <w:r w:rsidRPr="00060FB8">
        <w:rPr>
          <w:rFonts w:cstheme="minorHAnsi"/>
          <w:b/>
          <w:bCs/>
          <w:sz w:val="24"/>
          <w:szCs w:val="24"/>
        </w:rPr>
        <w:t>Given a sample packet filtering rule set (provided by your trainer), identify which of these three sample packets would be allowed or blocked: 1) HTTP request from 192.168.1.5 to 172.217.166.78:80, 2) SSH request from 10.0.0.10 to 34.201.23.1:22, 3) DNS query from 192.168.1.7 to 8.8.8.8:</w:t>
      </w:r>
      <w:proofErr w:type="gramStart"/>
      <w:r w:rsidRPr="00060FB8">
        <w:rPr>
          <w:rFonts w:cstheme="minorHAnsi"/>
          <w:b/>
          <w:bCs/>
          <w:sz w:val="24"/>
          <w:szCs w:val="24"/>
        </w:rPr>
        <w:t>53.&lt;</w:t>
      </w:r>
      <w:proofErr w:type="gramEnd"/>
      <w:r w:rsidRPr="00060FB8">
        <w:rPr>
          <w:rFonts w:cstheme="minorHAnsi"/>
          <w:b/>
          <w:bCs/>
          <w:sz w:val="24"/>
          <w:szCs w:val="24"/>
        </w:rPr>
        <w:t xml:space="preserve"> </w:t>
      </w:r>
      <w:r w:rsidRPr="00060FB8">
        <w:rPr>
          <w:rFonts w:cstheme="minorHAnsi"/>
          <w:b/>
          <w:bCs/>
          <w:sz w:val="24"/>
          <w:szCs w:val="24"/>
        </w:rPr>
        <w:t>Hint: Focus on source/destination IPs and ports in the rule set.</w:t>
      </w:r>
    </w:p>
    <w:p w14:paraId="51BA6B3F" w14:textId="77777777" w:rsidR="00060FB8" w:rsidRPr="00060FB8" w:rsidRDefault="00060FB8" w:rsidP="00060FB8">
      <w:pPr>
        <w:rPr>
          <w:rFonts w:cstheme="minorHAnsi"/>
          <w:b/>
          <w:bCs/>
          <w:sz w:val="24"/>
          <w:szCs w:val="24"/>
        </w:rPr>
      </w:pPr>
      <w:r>
        <w:rPr>
          <w:rFonts w:cstheme="minorHAnsi"/>
          <w:b/>
          <w:bCs/>
          <w:sz w:val="24"/>
          <w:szCs w:val="24"/>
        </w:rPr>
        <w:t xml:space="preserve">Ans. </w:t>
      </w:r>
      <w:r w:rsidRPr="00060FB8">
        <w:rPr>
          <w:rFonts w:cstheme="minorHAnsi"/>
          <w:b/>
          <w:bCs/>
          <w:sz w:val="24"/>
          <w:szCs w:val="24"/>
        </w:rPr>
        <w:t>To determine the exact result, the trainer’s rule set is required. If we use a typical sample rule set such as the one below:</w:t>
      </w:r>
    </w:p>
    <w:tbl>
      <w:tblPr>
        <w:tblStyle w:val="TableGrid"/>
        <w:tblW w:w="0" w:type="auto"/>
        <w:tblLook w:val="04A0" w:firstRow="1" w:lastRow="0" w:firstColumn="1" w:lastColumn="0" w:noHBand="0" w:noVBand="1"/>
      </w:tblPr>
      <w:tblGrid>
        <w:gridCol w:w="3005"/>
        <w:gridCol w:w="3005"/>
        <w:gridCol w:w="3006"/>
      </w:tblGrid>
      <w:tr w:rsidR="00060FB8" w14:paraId="3C54C18D" w14:textId="77777777" w:rsidTr="00060FB8">
        <w:tc>
          <w:tcPr>
            <w:tcW w:w="3005" w:type="dxa"/>
          </w:tcPr>
          <w:p w14:paraId="2AE1093D" w14:textId="3B561E0B" w:rsidR="00060FB8" w:rsidRDefault="00060FB8" w:rsidP="00514B23">
            <w:pPr>
              <w:rPr>
                <w:rFonts w:cstheme="minorHAnsi"/>
                <w:b/>
                <w:bCs/>
                <w:sz w:val="24"/>
                <w:szCs w:val="24"/>
              </w:rPr>
            </w:pPr>
            <w:r>
              <w:rPr>
                <w:rFonts w:cstheme="minorHAnsi"/>
                <w:b/>
                <w:bCs/>
                <w:sz w:val="24"/>
                <w:szCs w:val="24"/>
              </w:rPr>
              <w:t>Packet</w:t>
            </w:r>
          </w:p>
        </w:tc>
        <w:tc>
          <w:tcPr>
            <w:tcW w:w="3005" w:type="dxa"/>
          </w:tcPr>
          <w:p w14:paraId="162C2BED" w14:textId="0104B289" w:rsidR="00060FB8" w:rsidRDefault="00060FB8" w:rsidP="00514B23">
            <w:pPr>
              <w:rPr>
                <w:rFonts w:cstheme="minorHAnsi"/>
                <w:b/>
                <w:bCs/>
                <w:sz w:val="24"/>
                <w:szCs w:val="24"/>
              </w:rPr>
            </w:pPr>
            <w:r>
              <w:rPr>
                <w:rFonts w:cstheme="minorHAnsi"/>
                <w:b/>
                <w:bCs/>
                <w:sz w:val="24"/>
                <w:szCs w:val="24"/>
              </w:rPr>
              <w:t>Protocol</w:t>
            </w:r>
          </w:p>
        </w:tc>
        <w:tc>
          <w:tcPr>
            <w:tcW w:w="3006" w:type="dxa"/>
          </w:tcPr>
          <w:p w14:paraId="379DD081" w14:textId="66EFC3F0" w:rsidR="00060FB8" w:rsidRDefault="00060FB8" w:rsidP="00514B23">
            <w:pPr>
              <w:rPr>
                <w:rFonts w:cstheme="minorHAnsi"/>
                <w:b/>
                <w:bCs/>
                <w:sz w:val="24"/>
                <w:szCs w:val="24"/>
              </w:rPr>
            </w:pPr>
            <w:r>
              <w:rPr>
                <w:rFonts w:cstheme="minorHAnsi"/>
                <w:b/>
                <w:bCs/>
                <w:sz w:val="24"/>
                <w:szCs w:val="24"/>
              </w:rPr>
              <w:t>Result</w:t>
            </w:r>
          </w:p>
        </w:tc>
      </w:tr>
      <w:tr w:rsidR="00060FB8" w14:paraId="069E63D4" w14:textId="77777777" w:rsidTr="00060FB8">
        <w:tc>
          <w:tcPr>
            <w:tcW w:w="3005" w:type="dxa"/>
          </w:tcPr>
          <w:p w14:paraId="1A920C27" w14:textId="4E785710" w:rsidR="00060FB8" w:rsidRDefault="00060FB8" w:rsidP="00514B23">
            <w:pPr>
              <w:rPr>
                <w:rFonts w:cstheme="minorHAnsi"/>
                <w:b/>
                <w:bCs/>
                <w:sz w:val="24"/>
                <w:szCs w:val="24"/>
              </w:rPr>
            </w:pPr>
            <w:r w:rsidRPr="00060FB8">
              <w:rPr>
                <w:rFonts w:cstheme="minorHAnsi"/>
                <w:b/>
                <w:bCs/>
                <w:sz w:val="24"/>
                <w:szCs w:val="24"/>
              </w:rPr>
              <w:lastRenderedPageBreak/>
              <w:t>192.168.1.5 → 172.217.166.78:80</w:t>
            </w:r>
          </w:p>
        </w:tc>
        <w:tc>
          <w:tcPr>
            <w:tcW w:w="3005" w:type="dxa"/>
          </w:tcPr>
          <w:p w14:paraId="6FE8E40B" w14:textId="32CFE393" w:rsidR="00060FB8" w:rsidRDefault="00060FB8" w:rsidP="00060FB8">
            <w:pPr>
              <w:tabs>
                <w:tab w:val="left" w:pos="494"/>
              </w:tabs>
              <w:rPr>
                <w:rFonts w:cstheme="minorHAnsi"/>
                <w:b/>
                <w:bCs/>
                <w:sz w:val="24"/>
                <w:szCs w:val="24"/>
              </w:rPr>
            </w:pPr>
            <w:r>
              <w:rPr>
                <w:rFonts w:cstheme="minorHAnsi"/>
                <w:b/>
                <w:bCs/>
                <w:sz w:val="24"/>
                <w:szCs w:val="24"/>
              </w:rPr>
              <w:t>HTTP / 80</w:t>
            </w:r>
            <w:r>
              <w:rPr>
                <w:rFonts w:cstheme="minorHAnsi"/>
                <w:b/>
                <w:bCs/>
                <w:sz w:val="24"/>
                <w:szCs w:val="24"/>
              </w:rPr>
              <w:tab/>
            </w:r>
          </w:p>
        </w:tc>
        <w:tc>
          <w:tcPr>
            <w:tcW w:w="3006" w:type="dxa"/>
          </w:tcPr>
          <w:p w14:paraId="54817CD2" w14:textId="0BF2589D" w:rsidR="00060FB8" w:rsidRDefault="00060FB8" w:rsidP="00514B23">
            <w:pPr>
              <w:rPr>
                <w:rFonts w:cstheme="minorHAnsi"/>
                <w:b/>
                <w:bCs/>
                <w:sz w:val="24"/>
                <w:szCs w:val="24"/>
              </w:rPr>
            </w:pPr>
            <w:r>
              <w:rPr>
                <w:rFonts w:cstheme="minorHAnsi"/>
                <w:b/>
                <w:bCs/>
                <w:sz w:val="24"/>
                <w:szCs w:val="24"/>
              </w:rPr>
              <w:t>Allowed</w:t>
            </w:r>
          </w:p>
        </w:tc>
      </w:tr>
      <w:tr w:rsidR="00060FB8" w14:paraId="23DE5EAF" w14:textId="77777777" w:rsidTr="00060FB8">
        <w:tc>
          <w:tcPr>
            <w:tcW w:w="3005" w:type="dxa"/>
          </w:tcPr>
          <w:p w14:paraId="05685FD6" w14:textId="70B1946B" w:rsidR="00060FB8" w:rsidRDefault="00060FB8" w:rsidP="00514B23">
            <w:pPr>
              <w:rPr>
                <w:rFonts w:cstheme="minorHAnsi"/>
                <w:b/>
                <w:bCs/>
                <w:sz w:val="24"/>
                <w:szCs w:val="24"/>
              </w:rPr>
            </w:pPr>
            <w:r w:rsidRPr="00060FB8">
              <w:rPr>
                <w:rFonts w:cstheme="minorHAnsi"/>
                <w:b/>
                <w:bCs/>
                <w:sz w:val="24"/>
                <w:szCs w:val="24"/>
              </w:rPr>
              <w:t>10.0.0.10 → 34.201.23.1:22</w:t>
            </w:r>
          </w:p>
        </w:tc>
        <w:tc>
          <w:tcPr>
            <w:tcW w:w="3005" w:type="dxa"/>
          </w:tcPr>
          <w:p w14:paraId="1031417A" w14:textId="65E9553C" w:rsidR="00060FB8" w:rsidRDefault="00060FB8" w:rsidP="00514B23">
            <w:pPr>
              <w:rPr>
                <w:rFonts w:cstheme="minorHAnsi"/>
                <w:b/>
                <w:bCs/>
                <w:sz w:val="24"/>
                <w:szCs w:val="24"/>
              </w:rPr>
            </w:pPr>
            <w:r>
              <w:rPr>
                <w:rFonts w:cstheme="minorHAnsi"/>
                <w:b/>
                <w:bCs/>
                <w:sz w:val="24"/>
                <w:szCs w:val="24"/>
              </w:rPr>
              <w:t>SSH / 22</w:t>
            </w:r>
          </w:p>
        </w:tc>
        <w:tc>
          <w:tcPr>
            <w:tcW w:w="3006" w:type="dxa"/>
          </w:tcPr>
          <w:p w14:paraId="4CA9A9A8" w14:textId="65EE71E4" w:rsidR="00060FB8" w:rsidRDefault="00060FB8" w:rsidP="00514B23">
            <w:pPr>
              <w:rPr>
                <w:rFonts w:cstheme="minorHAnsi"/>
                <w:b/>
                <w:bCs/>
                <w:sz w:val="24"/>
                <w:szCs w:val="24"/>
              </w:rPr>
            </w:pPr>
            <w:r>
              <w:rPr>
                <w:rFonts w:cstheme="minorHAnsi"/>
                <w:b/>
                <w:bCs/>
                <w:sz w:val="24"/>
                <w:szCs w:val="24"/>
              </w:rPr>
              <w:t>Blocked</w:t>
            </w:r>
          </w:p>
        </w:tc>
      </w:tr>
      <w:tr w:rsidR="00060FB8" w14:paraId="2B1D07D1" w14:textId="77777777" w:rsidTr="00060FB8">
        <w:tc>
          <w:tcPr>
            <w:tcW w:w="3005" w:type="dxa"/>
          </w:tcPr>
          <w:p w14:paraId="24E33272" w14:textId="71FB2C5E" w:rsidR="00060FB8" w:rsidRDefault="00060FB8" w:rsidP="00514B23">
            <w:pPr>
              <w:rPr>
                <w:rFonts w:cstheme="minorHAnsi"/>
                <w:b/>
                <w:bCs/>
                <w:sz w:val="24"/>
                <w:szCs w:val="24"/>
              </w:rPr>
            </w:pPr>
            <w:r w:rsidRPr="00060FB8">
              <w:rPr>
                <w:rFonts w:cstheme="minorHAnsi"/>
                <w:b/>
                <w:bCs/>
                <w:sz w:val="24"/>
                <w:szCs w:val="24"/>
              </w:rPr>
              <w:t>192.168.1.7 → 8.8.8.8:53</w:t>
            </w:r>
          </w:p>
        </w:tc>
        <w:tc>
          <w:tcPr>
            <w:tcW w:w="3005" w:type="dxa"/>
          </w:tcPr>
          <w:p w14:paraId="3B131535" w14:textId="765922FC" w:rsidR="00060FB8" w:rsidRDefault="00060FB8" w:rsidP="00514B23">
            <w:pPr>
              <w:rPr>
                <w:rFonts w:cstheme="minorHAnsi"/>
                <w:b/>
                <w:bCs/>
                <w:sz w:val="24"/>
                <w:szCs w:val="24"/>
              </w:rPr>
            </w:pPr>
            <w:r>
              <w:rPr>
                <w:rFonts w:cstheme="minorHAnsi"/>
                <w:b/>
                <w:bCs/>
                <w:sz w:val="24"/>
                <w:szCs w:val="24"/>
              </w:rPr>
              <w:t>DNS / 53</w:t>
            </w:r>
          </w:p>
        </w:tc>
        <w:tc>
          <w:tcPr>
            <w:tcW w:w="3006" w:type="dxa"/>
          </w:tcPr>
          <w:p w14:paraId="66216B44" w14:textId="0DE67B29" w:rsidR="00060FB8" w:rsidRDefault="00060FB8" w:rsidP="00514B23">
            <w:pPr>
              <w:rPr>
                <w:rFonts w:cstheme="minorHAnsi"/>
                <w:b/>
                <w:bCs/>
                <w:sz w:val="24"/>
                <w:szCs w:val="24"/>
              </w:rPr>
            </w:pPr>
            <w:r>
              <w:rPr>
                <w:rFonts w:cstheme="minorHAnsi"/>
                <w:b/>
                <w:bCs/>
                <w:sz w:val="24"/>
                <w:szCs w:val="24"/>
              </w:rPr>
              <w:t>Allowed</w:t>
            </w:r>
          </w:p>
        </w:tc>
      </w:tr>
    </w:tbl>
    <w:p w14:paraId="0CC7A137" w14:textId="77777777" w:rsidR="00060FB8" w:rsidRDefault="00060FB8" w:rsidP="00060FB8">
      <w:pPr>
        <w:spacing w:after="0"/>
        <w:rPr>
          <w:rFonts w:cstheme="minorHAnsi"/>
          <w:b/>
          <w:bCs/>
          <w:sz w:val="24"/>
          <w:szCs w:val="24"/>
        </w:rPr>
      </w:pPr>
    </w:p>
    <w:p w14:paraId="6CC47469" w14:textId="0AEBA28D" w:rsidR="00060FB8" w:rsidRDefault="00060FB8" w:rsidP="00060FB8">
      <w:pPr>
        <w:spacing w:afterLines="160" w:after="384"/>
        <w:rPr>
          <w:rFonts w:cstheme="minorHAnsi"/>
          <w:sz w:val="24"/>
          <w:szCs w:val="24"/>
        </w:rPr>
      </w:pPr>
      <w:r w:rsidRPr="00060FB8">
        <w:rPr>
          <w:rFonts w:cstheme="minorHAnsi"/>
          <w:b/>
          <w:bCs/>
          <w:sz w:val="24"/>
          <w:szCs w:val="24"/>
        </w:rPr>
        <w:t xml:space="preserve">Reason: </w:t>
      </w:r>
      <w:r w:rsidRPr="00060FB8">
        <w:rPr>
          <w:rFonts w:cstheme="minorHAnsi"/>
          <w:sz w:val="24"/>
          <w:szCs w:val="24"/>
        </w:rPr>
        <w:t>The source/destination IP addresses and destination ports are compared with the filtering rules. HTTP and DNS are allowed, while SSH traffic on port 22 is blocked in this example.</w:t>
      </w:r>
    </w:p>
    <w:p w14:paraId="06EED32F" w14:textId="77777777" w:rsidR="00060FB8" w:rsidRPr="00060FB8" w:rsidRDefault="00060FB8" w:rsidP="00060FB8">
      <w:pPr>
        <w:spacing w:afterLines="160" w:after="384"/>
        <w:rPr>
          <w:rFonts w:cstheme="minorHAnsi"/>
          <w:b/>
          <w:bCs/>
          <w:sz w:val="24"/>
          <w:szCs w:val="24"/>
        </w:rPr>
      </w:pPr>
      <w:r w:rsidRPr="00060FB8">
        <w:rPr>
          <w:rFonts w:cstheme="minorHAnsi"/>
          <w:b/>
          <w:bCs/>
          <w:sz w:val="24"/>
          <w:szCs w:val="24"/>
        </w:rPr>
        <w:t>Q5</w:t>
      </w:r>
      <w:r>
        <w:rPr>
          <w:rFonts w:cstheme="minorHAnsi"/>
          <w:b/>
          <w:bCs/>
          <w:sz w:val="24"/>
          <w:szCs w:val="24"/>
        </w:rPr>
        <w:t xml:space="preserve">. </w:t>
      </w:r>
      <w:r w:rsidRPr="00060FB8">
        <w:rPr>
          <w:rFonts w:cstheme="minorHAnsi"/>
          <w:b/>
          <w:bCs/>
          <w:sz w:val="24"/>
          <w:szCs w:val="24"/>
        </w:rPr>
        <w:t>Reason: The source/destination IP addresses and destination ports are compared with the filtering rules. HTTP and DNS are allowed, while SSH traffic on port 22 is blocked in this example.</w:t>
      </w:r>
    </w:p>
    <w:p w14:paraId="74E5A104" w14:textId="77777777" w:rsidR="00060FB8" w:rsidRPr="00060FB8" w:rsidRDefault="00060FB8" w:rsidP="00060FB8">
      <w:pPr>
        <w:spacing w:after="120"/>
        <w:rPr>
          <w:rFonts w:cstheme="minorHAnsi"/>
          <w:b/>
          <w:bCs/>
          <w:sz w:val="24"/>
          <w:szCs w:val="24"/>
        </w:rPr>
      </w:pPr>
      <w:r>
        <w:rPr>
          <w:rFonts w:cstheme="minorHAnsi"/>
          <w:b/>
          <w:bCs/>
          <w:sz w:val="24"/>
          <w:szCs w:val="24"/>
        </w:rPr>
        <w:t xml:space="preserve">Ans. </w:t>
      </w:r>
      <w:r w:rsidRPr="00060FB8">
        <w:rPr>
          <w:rFonts w:cstheme="minorHAnsi"/>
          <w:b/>
          <w:bCs/>
          <w:sz w:val="24"/>
          <w:szCs w:val="24"/>
        </w:rPr>
        <w:t>Here are 3 ways Instagram or Zomato could use firewalls and packet filtering to protect their servers. These are general examples; companies do not publicly disclose every firewall rule.</w:t>
      </w:r>
    </w:p>
    <w:p w14:paraId="285F184E" w14:textId="77777777" w:rsidR="00060FB8" w:rsidRPr="00060FB8" w:rsidRDefault="00060FB8" w:rsidP="00060FB8">
      <w:pPr>
        <w:numPr>
          <w:ilvl w:val="0"/>
          <w:numId w:val="5"/>
        </w:numPr>
        <w:spacing w:after="120"/>
        <w:rPr>
          <w:rFonts w:cstheme="minorHAnsi"/>
          <w:b/>
          <w:bCs/>
          <w:sz w:val="24"/>
          <w:szCs w:val="24"/>
        </w:rPr>
      </w:pPr>
      <w:r w:rsidRPr="00060FB8">
        <w:rPr>
          <w:rFonts w:cstheme="minorHAnsi"/>
          <w:b/>
          <w:bCs/>
          <w:sz w:val="24"/>
          <w:szCs w:val="24"/>
        </w:rPr>
        <w:t xml:space="preserve">Block unauthorized ports: </w:t>
      </w:r>
      <w:r w:rsidRPr="00060FB8">
        <w:rPr>
          <w:rFonts w:cstheme="minorHAnsi"/>
          <w:sz w:val="24"/>
          <w:szCs w:val="24"/>
        </w:rPr>
        <w:t xml:space="preserve">Firewalls can allow only required services/ports and block unnecessary ones, reducing opportunities for attackers to reach internal services. Meta describes controlling traffic entering and leaving network segments as part of secure infrastructure. </w:t>
      </w:r>
    </w:p>
    <w:p w14:paraId="633439EE" w14:textId="77777777" w:rsidR="00060FB8" w:rsidRPr="00060FB8" w:rsidRDefault="00060FB8" w:rsidP="00060FB8">
      <w:pPr>
        <w:numPr>
          <w:ilvl w:val="0"/>
          <w:numId w:val="5"/>
        </w:numPr>
        <w:spacing w:after="120"/>
        <w:rPr>
          <w:rFonts w:cstheme="minorHAnsi"/>
          <w:b/>
          <w:bCs/>
          <w:sz w:val="24"/>
          <w:szCs w:val="24"/>
        </w:rPr>
      </w:pPr>
      <w:r w:rsidRPr="00060FB8">
        <w:rPr>
          <w:rFonts w:cstheme="minorHAnsi"/>
          <w:b/>
          <w:bCs/>
          <w:sz w:val="24"/>
          <w:szCs w:val="24"/>
        </w:rPr>
        <w:t xml:space="preserve">Restrict trusted IP addresses: </w:t>
      </w:r>
      <w:r w:rsidRPr="00060FB8">
        <w:rPr>
          <w:rFonts w:cstheme="minorHAnsi"/>
          <w:sz w:val="24"/>
          <w:szCs w:val="24"/>
        </w:rPr>
        <w:t xml:space="preserve">Packet-filtering rules can allow sensitive systems to communicate only with approved IP addresses or network segments. Zomato has publicly stated that its systems used network restrictions and that some systems were accessible only from specific IP addresses. </w:t>
      </w:r>
    </w:p>
    <w:p w14:paraId="659F583E" w14:textId="77777777" w:rsidR="00060FB8" w:rsidRDefault="00060FB8" w:rsidP="00060FB8">
      <w:pPr>
        <w:numPr>
          <w:ilvl w:val="0"/>
          <w:numId w:val="5"/>
        </w:numPr>
        <w:spacing w:after="120"/>
        <w:rPr>
          <w:rFonts w:cstheme="minorHAnsi"/>
          <w:b/>
          <w:bCs/>
          <w:sz w:val="24"/>
          <w:szCs w:val="24"/>
        </w:rPr>
      </w:pPr>
      <w:r w:rsidRPr="00060FB8">
        <w:rPr>
          <w:rFonts w:cstheme="minorHAnsi"/>
          <w:b/>
          <w:bCs/>
          <w:sz w:val="24"/>
          <w:szCs w:val="24"/>
        </w:rPr>
        <w:t xml:space="preserve">Separate important systems: </w:t>
      </w:r>
      <w:r w:rsidRPr="00060FB8">
        <w:rPr>
          <w:rFonts w:cstheme="minorHAnsi"/>
          <w:sz w:val="24"/>
          <w:szCs w:val="24"/>
        </w:rPr>
        <w:t>Firewalls can restrict traffic between different network sections—for example, keeping databases and payment systems separate from public-facing servers. Zomato has described using multiple environments and network restrictions to limit the impact of a breach, while Meta describes firewalls as part of its data-</w:t>
      </w:r>
      <w:proofErr w:type="spellStart"/>
      <w:r w:rsidRPr="00060FB8">
        <w:rPr>
          <w:rFonts w:cstheme="minorHAnsi"/>
          <w:sz w:val="24"/>
          <w:szCs w:val="24"/>
        </w:rPr>
        <w:t>center</w:t>
      </w:r>
      <w:proofErr w:type="spellEnd"/>
      <w:r w:rsidRPr="00060FB8">
        <w:rPr>
          <w:rFonts w:cstheme="minorHAnsi"/>
          <w:sz w:val="24"/>
          <w:szCs w:val="24"/>
        </w:rPr>
        <w:t xml:space="preserve"> infrastructure.</w:t>
      </w:r>
      <w:r w:rsidRPr="00060FB8">
        <w:rPr>
          <w:rFonts w:cstheme="minorHAnsi"/>
          <w:b/>
          <w:bCs/>
          <w:sz w:val="24"/>
          <w:szCs w:val="24"/>
        </w:rPr>
        <w:t xml:space="preserve"> </w:t>
      </w:r>
    </w:p>
    <w:p w14:paraId="6EB56581" w14:textId="77777777" w:rsidR="00060FB8" w:rsidRPr="00060FB8" w:rsidRDefault="00060FB8" w:rsidP="00060FB8">
      <w:pPr>
        <w:spacing w:after="120"/>
        <w:rPr>
          <w:rFonts w:cstheme="minorHAnsi"/>
          <w:b/>
          <w:bCs/>
          <w:sz w:val="24"/>
          <w:szCs w:val="24"/>
        </w:rPr>
      </w:pPr>
    </w:p>
    <w:p w14:paraId="0F33D473" w14:textId="2D093B3C" w:rsidR="00514B23" w:rsidRPr="00060FB8" w:rsidRDefault="00514B23" w:rsidP="00060FB8">
      <w:pPr>
        <w:spacing w:afterLines="160" w:after="384"/>
        <w:rPr>
          <w:rFonts w:cstheme="minorHAnsi"/>
          <w:b/>
          <w:bCs/>
          <w:sz w:val="24"/>
          <w:szCs w:val="24"/>
        </w:rPr>
      </w:pPr>
    </w:p>
    <w:p w14:paraId="6D89F448" w14:textId="77777777" w:rsidR="00060FB8" w:rsidRPr="00514B23" w:rsidRDefault="00060FB8" w:rsidP="00514B23">
      <w:pPr>
        <w:rPr>
          <w:rFonts w:cstheme="minorHAnsi"/>
          <w:b/>
          <w:bCs/>
          <w:sz w:val="24"/>
          <w:szCs w:val="24"/>
        </w:rPr>
      </w:pPr>
    </w:p>
    <w:p w14:paraId="335CCD3E" w14:textId="77777777" w:rsidR="00514B23" w:rsidRPr="00514B23" w:rsidRDefault="00514B23" w:rsidP="00514B23">
      <w:pPr>
        <w:rPr>
          <w:rFonts w:cstheme="minorHAnsi"/>
          <w:b/>
          <w:bCs/>
          <w:sz w:val="24"/>
          <w:szCs w:val="24"/>
        </w:rPr>
      </w:pPr>
    </w:p>
    <w:p w14:paraId="2BE6DF50" w14:textId="02E6C7A7" w:rsidR="00514B23" w:rsidRPr="00514B23" w:rsidRDefault="00514B23" w:rsidP="00514B23">
      <w:pPr>
        <w:rPr>
          <w:rFonts w:cstheme="minorHAnsi"/>
          <w:b/>
          <w:bCs/>
          <w:sz w:val="24"/>
          <w:szCs w:val="24"/>
          <w:lang w:val="en-US"/>
        </w:rPr>
      </w:pPr>
    </w:p>
    <w:sectPr w:rsidR="00514B23" w:rsidRPr="00514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97E"/>
    <w:multiLevelType w:val="multilevel"/>
    <w:tmpl w:val="0712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B1022"/>
    <w:multiLevelType w:val="multilevel"/>
    <w:tmpl w:val="1D4C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1B2823"/>
    <w:multiLevelType w:val="multilevel"/>
    <w:tmpl w:val="DD3C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166DD"/>
    <w:multiLevelType w:val="multilevel"/>
    <w:tmpl w:val="ECB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D3BF0"/>
    <w:multiLevelType w:val="multilevel"/>
    <w:tmpl w:val="4406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712535">
    <w:abstractNumId w:val="1"/>
  </w:num>
  <w:num w:numId="2" w16cid:durableId="1102922835">
    <w:abstractNumId w:val="2"/>
  </w:num>
  <w:num w:numId="3" w16cid:durableId="1818691447">
    <w:abstractNumId w:val="4"/>
  </w:num>
  <w:num w:numId="4" w16cid:durableId="1273586650">
    <w:abstractNumId w:val="3"/>
  </w:num>
  <w:num w:numId="5" w16cid:durableId="348070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23"/>
    <w:rsid w:val="00060FB8"/>
    <w:rsid w:val="00514B23"/>
    <w:rsid w:val="006436BB"/>
    <w:rsid w:val="00664ADE"/>
    <w:rsid w:val="00702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BCC4"/>
  <w15:chartTrackingRefBased/>
  <w15:docId w15:val="{45E3F0D6-2507-4B44-AB30-A5DF686D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B23"/>
    <w:rPr>
      <w:rFonts w:eastAsiaTheme="majorEastAsia" w:cstheme="majorBidi"/>
      <w:color w:val="272727" w:themeColor="text1" w:themeTint="D8"/>
    </w:rPr>
  </w:style>
  <w:style w:type="paragraph" w:styleId="Title">
    <w:name w:val="Title"/>
    <w:basedOn w:val="Normal"/>
    <w:next w:val="Normal"/>
    <w:link w:val="TitleChar"/>
    <w:uiPriority w:val="10"/>
    <w:qFormat/>
    <w:rsid w:val="0051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B23"/>
    <w:pPr>
      <w:spacing w:before="160"/>
      <w:jc w:val="center"/>
    </w:pPr>
    <w:rPr>
      <w:i/>
      <w:iCs/>
      <w:color w:val="404040" w:themeColor="text1" w:themeTint="BF"/>
    </w:rPr>
  </w:style>
  <w:style w:type="character" w:customStyle="1" w:styleId="QuoteChar">
    <w:name w:val="Quote Char"/>
    <w:basedOn w:val="DefaultParagraphFont"/>
    <w:link w:val="Quote"/>
    <w:uiPriority w:val="29"/>
    <w:rsid w:val="00514B23"/>
    <w:rPr>
      <w:i/>
      <w:iCs/>
      <w:color w:val="404040" w:themeColor="text1" w:themeTint="BF"/>
    </w:rPr>
  </w:style>
  <w:style w:type="paragraph" w:styleId="ListParagraph">
    <w:name w:val="List Paragraph"/>
    <w:basedOn w:val="Normal"/>
    <w:uiPriority w:val="34"/>
    <w:qFormat/>
    <w:rsid w:val="00514B23"/>
    <w:pPr>
      <w:ind w:left="720"/>
      <w:contextualSpacing/>
    </w:pPr>
  </w:style>
  <w:style w:type="character" w:styleId="IntenseEmphasis">
    <w:name w:val="Intense Emphasis"/>
    <w:basedOn w:val="DefaultParagraphFont"/>
    <w:uiPriority w:val="21"/>
    <w:qFormat/>
    <w:rsid w:val="00514B23"/>
    <w:rPr>
      <w:i/>
      <w:iCs/>
      <w:color w:val="2F5496" w:themeColor="accent1" w:themeShade="BF"/>
    </w:rPr>
  </w:style>
  <w:style w:type="paragraph" w:styleId="IntenseQuote">
    <w:name w:val="Intense Quote"/>
    <w:basedOn w:val="Normal"/>
    <w:next w:val="Normal"/>
    <w:link w:val="IntenseQuoteChar"/>
    <w:uiPriority w:val="30"/>
    <w:qFormat/>
    <w:rsid w:val="0051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B23"/>
    <w:rPr>
      <w:i/>
      <w:iCs/>
      <w:color w:val="2F5496" w:themeColor="accent1" w:themeShade="BF"/>
    </w:rPr>
  </w:style>
  <w:style w:type="character" w:styleId="IntenseReference">
    <w:name w:val="Intense Reference"/>
    <w:basedOn w:val="DefaultParagraphFont"/>
    <w:uiPriority w:val="32"/>
    <w:qFormat/>
    <w:rsid w:val="00514B23"/>
    <w:rPr>
      <w:b/>
      <w:bCs/>
      <w:smallCaps/>
      <w:color w:val="2F5496" w:themeColor="accent1" w:themeShade="BF"/>
      <w:spacing w:val="5"/>
    </w:rPr>
  </w:style>
  <w:style w:type="table" w:styleId="TableGrid">
    <w:name w:val="Table Grid"/>
    <w:basedOn w:val="TableNormal"/>
    <w:uiPriority w:val="39"/>
    <w:rsid w:val="00060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2026-09-18T21:14:00Z</dcterms:created>
  <dcterms:modified xsi:type="dcterms:W3CDTF">2026-09-18T21:31:00Z</dcterms:modified>
</cp:coreProperties>
</file>