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E0B8" w14:textId="77777777" w:rsidR="00C7570D" w:rsidRDefault="00114DEB" w:rsidP="00114DEB">
      <w:r>
        <w:rPr>
          <w:rFonts w:hint="eastAsia"/>
        </w:rPr>
        <w:t>实验六（</w:t>
      </w:r>
      <w:r>
        <w:rPr>
          <w:rFonts w:hint="eastAsia"/>
        </w:rPr>
        <w:t>1</w:t>
      </w:r>
      <w:r>
        <w:rPr>
          <w:rFonts w:hint="eastAsia"/>
        </w:rPr>
        <w:t>）：观察</w:t>
      </w:r>
      <w:r>
        <w:rPr>
          <w:rFonts w:hint="eastAsia"/>
        </w:rPr>
        <w:t>FFT</w:t>
      </w:r>
      <w:r>
        <w:rPr>
          <w:rFonts w:hint="eastAsia"/>
        </w:rPr>
        <w:t>频域曲线的频率和幅值</w:t>
      </w:r>
    </w:p>
    <w:p w14:paraId="6570BC15" w14:textId="1C24104B" w:rsidR="00114DEB" w:rsidRDefault="00114DEB" w:rsidP="00114DEB">
      <w:r>
        <w:rPr>
          <w:rFonts w:hint="eastAsia"/>
        </w:rPr>
        <w:t>波形参数：方波、</w:t>
      </w:r>
      <w:r>
        <w:rPr>
          <w:rFonts w:hint="eastAsia"/>
        </w:rPr>
        <w:t>4.3kHz</w:t>
      </w:r>
      <w:r w:rsidR="00C7570D">
        <w:rPr>
          <w:rFonts w:hint="eastAsia"/>
        </w:rPr>
        <w:t>、高电压</w:t>
      </w:r>
      <w:r w:rsidR="00C7570D">
        <w:rPr>
          <w:rFonts w:hint="eastAsia"/>
        </w:rPr>
        <w:t>2.5V</w:t>
      </w:r>
      <w:r w:rsidR="00C7570D">
        <w:rPr>
          <w:rFonts w:hint="eastAsia"/>
        </w:rPr>
        <w:t>、低电压</w:t>
      </w:r>
      <w:r w:rsidR="00C7570D">
        <w:rPr>
          <w:rFonts w:hint="eastAsia"/>
        </w:rPr>
        <w:t>-2.5V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15F2E" w14:paraId="20967345" w14:textId="77777777" w:rsidTr="00A15F2E">
        <w:tc>
          <w:tcPr>
            <w:tcW w:w="2765" w:type="dxa"/>
          </w:tcPr>
          <w:p w14:paraId="440B1AF9" w14:textId="3042B4A3" w:rsidR="00A15F2E" w:rsidRDefault="00A15F2E" w:rsidP="00114DEB">
            <w:r>
              <w:rPr>
                <w:rFonts w:hint="eastAsia"/>
              </w:rPr>
              <w:t>特征峰</w:t>
            </w:r>
          </w:p>
        </w:tc>
        <w:tc>
          <w:tcPr>
            <w:tcW w:w="2765" w:type="dxa"/>
          </w:tcPr>
          <w:p w14:paraId="7916AAFB" w14:textId="3F48BE8F" w:rsidR="00A15F2E" w:rsidRDefault="00A15F2E" w:rsidP="00114DEB"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(kHz)</w:t>
            </w:r>
          </w:p>
        </w:tc>
        <w:tc>
          <w:tcPr>
            <w:tcW w:w="2766" w:type="dxa"/>
          </w:tcPr>
          <w:p w14:paraId="75AA47EE" w14:textId="1A0BB689" w:rsidR="00A15F2E" w:rsidRDefault="00A15F2E" w:rsidP="00114DEB"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(dBV)</w:t>
            </w:r>
          </w:p>
        </w:tc>
      </w:tr>
      <w:tr w:rsidR="00A15F2E" w14:paraId="6DF328E1" w14:textId="77777777" w:rsidTr="00A15F2E">
        <w:tc>
          <w:tcPr>
            <w:tcW w:w="2765" w:type="dxa"/>
          </w:tcPr>
          <w:p w14:paraId="46D0D0A5" w14:textId="0A18AA75" w:rsidR="00A15F2E" w:rsidRDefault="00A15F2E" w:rsidP="00114DEB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53E114B8" w14:textId="46D852D8" w:rsidR="00A15F2E" w:rsidRDefault="00A15F2E" w:rsidP="00114DEB">
            <w:r>
              <w:rPr>
                <w:rFonts w:hint="eastAsia"/>
              </w:rPr>
              <w:t>4.400</w:t>
            </w:r>
          </w:p>
        </w:tc>
        <w:tc>
          <w:tcPr>
            <w:tcW w:w="2766" w:type="dxa"/>
          </w:tcPr>
          <w:p w14:paraId="7CE4BB52" w14:textId="2CD3C5EF" w:rsidR="00A15F2E" w:rsidRDefault="00A15F2E" w:rsidP="00114DEB">
            <w:r>
              <w:rPr>
                <w:rFonts w:hint="eastAsia"/>
              </w:rPr>
              <w:t>5.600</w:t>
            </w:r>
          </w:p>
        </w:tc>
      </w:tr>
      <w:tr w:rsidR="00A15F2E" w14:paraId="0BC591A0" w14:textId="77777777" w:rsidTr="00A15F2E">
        <w:tc>
          <w:tcPr>
            <w:tcW w:w="2765" w:type="dxa"/>
          </w:tcPr>
          <w:p w14:paraId="247435C1" w14:textId="6F500ACA" w:rsidR="00A15F2E" w:rsidRDefault="00A15F2E" w:rsidP="00114DEB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193EE3E3" w14:textId="6750DE78" w:rsidR="00A15F2E" w:rsidRDefault="00A15F2E" w:rsidP="00114DEB">
            <w:r>
              <w:rPr>
                <w:rFonts w:hint="eastAsia"/>
              </w:rPr>
              <w:t>13.10</w:t>
            </w:r>
          </w:p>
        </w:tc>
        <w:tc>
          <w:tcPr>
            <w:tcW w:w="2766" w:type="dxa"/>
          </w:tcPr>
          <w:p w14:paraId="1CB94CD7" w14:textId="51DA3BE7" w:rsidR="00A15F2E" w:rsidRDefault="00A15F2E" w:rsidP="00114DEB">
            <w:r>
              <w:rPr>
                <w:rFonts w:hint="eastAsia"/>
              </w:rPr>
              <w:t>-4.400</w:t>
            </w:r>
          </w:p>
        </w:tc>
      </w:tr>
      <w:tr w:rsidR="00A15F2E" w14:paraId="6375ADC9" w14:textId="77777777" w:rsidTr="00A15F2E">
        <w:tc>
          <w:tcPr>
            <w:tcW w:w="2765" w:type="dxa"/>
          </w:tcPr>
          <w:p w14:paraId="35705F79" w14:textId="6CBAE1BD" w:rsidR="00A15F2E" w:rsidRDefault="00A15F2E" w:rsidP="00114DEB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30B6F36" w14:textId="10092A3E" w:rsidR="00A15F2E" w:rsidRDefault="00A15F2E" w:rsidP="00114DEB">
            <w:r>
              <w:rPr>
                <w:rFonts w:hint="eastAsia"/>
              </w:rPr>
              <w:t>21.40</w:t>
            </w:r>
          </w:p>
        </w:tc>
        <w:tc>
          <w:tcPr>
            <w:tcW w:w="2766" w:type="dxa"/>
          </w:tcPr>
          <w:p w14:paraId="58B644AE" w14:textId="4157A47A" w:rsidR="00A15F2E" w:rsidRDefault="00A15F2E" w:rsidP="00114DEB">
            <w:r>
              <w:rPr>
                <w:rFonts w:hint="eastAsia"/>
              </w:rPr>
              <w:t>-7.600</w:t>
            </w:r>
          </w:p>
        </w:tc>
      </w:tr>
      <w:tr w:rsidR="00A15F2E" w14:paraId="6E180A0A" w14:textId="77777777" w:rsidTr="00A15F2E">
        <w:tc>
          <w:tcPr>
            <w:tcW w:w="2765" w:type="dxa"/>
          </w:tcPr>
          <w:p w14:paraId="3498EB69" w14:textId="58730153" w:rsidR="00A15F2E" w:rsidRDefault="00A15F2E" w:rsidP="00114DEB"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14:paraId="698BEA7E" w14:textId="3BEA2A0F" w:rsidR="00A15F2E" w:rsidRDefault="00A15F2E" w:rsidP="00114DEB">
            <w:r>
              <w:rPr>
                <w:rFonts w:hint="eastAsia"/>
              </w:rPr>
              <w:t>30.50</w:t>
            </w:r>
          </w:p>
        </w:tc>
        <w:tc>
          <w:tcPr>
            <w:tcW w:w="2766" w:type="dxa"/>
          </w:tcPr>
          <w:p w14:paraId="37AFCB53" w14:textId="42038544" w:rsidR="00A15F2E" w:rsidRDefault="00A15F2E" w:rsidP="00114DEB">
            <w:r>
              <w:rPr>
                <w:rFonts w:hint="eastAsia"/>
              </w:rPr>
              <w:t>-10.80</w:t>
            </w:r>
          </w:p>
        </w:tc>
      </w:tr>
      <w:tr w:rsidR="00A15F2E" w14:paraId="791D9F3A" w14:textId="77777777" w:rsidTr="00A15F2E">
        <w:tc>
          <w:tcPr>
            <w:tcW w:w="2765" w:type="dxa"/>
          </w:tcPr>
          <w:p w14:paraId="2B460823" w14:textId="4F06BC1F" w:rsidR="00A15F2E" w:rsidRDefault="00A15F2E" w:rsidP="00114DEB"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14:paraId="38B2ECC6" w14:textId="39394364" w:rsidR="00A15F2E" w:rsidRDefault="00A15F2E" w:rsidP="00114DEB">
            <w:r>
              <w:rPr>
                <w:rFonts w:hint="eastAsia"/>
              </w:rPr>
              <w:t>38.70</w:t>
            </w:r>
          </w:p>
        </w:tc>
        <w:tc>
          <w:tcPr>
            <w:tcW w:w="2766" w:type="dxa"/>
          </w:tcPr>
          <w:p w14:paraId="43323B66" w14:textId="4170D9C7" w:rsidR="00A15F2E" w:rsidRDefault="00A15F2E" w:rsidP="00114DEB">
            <w:r>
              <w:rPr>
                <w:rFonts w:hint="eastAsia"/>
              </w:rPr>
              <w:t>-13.60</w:t>
            </w:r>
          </w:p>
        </w:tc>
      </w:tr>
      <w:tr w:rsidR="00A15F2E" w14:paraId="09288B0C" w14:textId="77777777" w:rsidTr="00A15F2E">
        <w:tc>
          <w:tcPr>
            <w:tcW w:w="2765" w:type="dxa"/>
          </w:tcPr>
          <w:p w14:paraId="08FBA355" w14:textId="506BCB7A" w:rsidR="00A15F2E" w:rsidRDefault="00A15F2E" w:rsidP="00114DEB"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14:paraId="38B5A99A" w14:textId="1E3341BD" w:rsidR="00A15F2E" w:rsidRDefault="00A15F2E" w:rsidP="00114DEB">
            <w:r>
              <w:rPr>
                <w:rFonts w:hint="eastAsia"/>
              </w:rPr>
              <w:t>47.40</w:t>
            </w:r>
          </w:p>
        </w:tc>
        <w:tc>
          <w:tcPr>
            <w:tcW w:w="2766" w:type="dxa"/>
          </w:tcPr>
          <w:p w14:paraId="2C385BDA" w14:textId="7CBD0538" w:rsidR="00A15F2E" w:rsidRDefault="00A15F2E" w:rsidP="00114DEB">
            <w:r>
              <w:rPr>
                <w:rFonts w:hint="eastAsia"/>
              </w:rPr>
              <w:t>-15.60</w:t>
            </w:r>
          </w:p>
        </w:tc>
      </w:tr>
    </w:tbl>
    <w:p w14:paraId="5F952486" w14:textId="77777777" w:rsidR="00A15F2E" w:rsidRDefault="00114DEB" w:rsidP="006B6EA9">
      <w:pPr>
        <w:jc w:val="center"/>
      </w:pPr>
      <w:r>
        <w:rPr>
          <w:rFonts w:hint="eastAsia"/>
          <w:noProof/>
        </w:rPr>
        <w:drawing>
          <wp:inline distT="0" distB="0" distL="0" distR="0" wp14:anchorId="68C55146" wp14:editId="587640E6">
            <wp:extent cx="3442625" cy="2580932"/>
            <wp:effectExtent l="0" t="0" r="5715" b="0"/>
            <wp:docPr id="128041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086" name="图片 1280410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16" cy="26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9D7C37" wp14:editId="241F1BB2">
            <wp:extent cx="3453096" cy="2588782"/>
            <wp:effectExtent l="0" t="0" r="0" b="2540"/>
            <wp:docPr id="4948025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02577" name="图片 4948025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670" cy="2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AE4DD56" wp14:editId="069BDAA2">
            <wp:extent cx="3454736" cy="2590013"/>
            <wp:effectExtent l="0" t="0" r="0" b="1270"/>
            <wp:docPr id="5179680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8096" name="图片 517968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289" cy="26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80C" w14:textId="7054CF40" w:rsidR="00A15F2E" w:rsidRDefault="00A15F2E" w:rsidP="00114DEB">
      <w:r>
        <w:rPr>
          <w:rFonts w:hint="eastAsia"/>
        </w:rPr>
        <w:t>实验六（</w:t>
      </w:r>
      <w:r>
        <w:rPr>
          <w:rFonts w:hint="eastAsia"/>
        </w:rPr>
        <w:t>2</w:t>
      </w:r>
      <w:r>
        <w:rPr>
          <w:rFonts w:hint="eastAsia"/>
        </w:rPr>
        <w:t>）：用滤波功能将三角波化为正弦波</w:t>
      </w:r>
    </w:p>
    <w:p w14:paraId="08D6C78D" w14:textId="744ED431" w:rsidR="00A15F2E" w:rsidRDefault="00A15F2E" w:rsidP="00114DEB">
      <w:r>
        <w:rPr>
          <w:rFonts w:hint="eastAsia"/>
        </w:rPr>
        <w:t>通过</w:t>
      </w:r>
      <w:r>
        <w:rPr>
          <w:rFonts w:hint="eastAsia"/>
        </w:rPr>
        <w:t>FFT</w:t>
      </w:r>
      <w:r>
        <w:rPr>
          <w:rFonts w:hint="eastAsia"/>
        </w:rPr>
        <w:t>功能测得基频约为</w:t>
      </w:r>
      <w:r>
        <w:rPr>
          <w:rFonts w:hint="eastAsia"/>
        </w:rPr>
        <w:t>2kHz</w:t>
      </w:r>
      <w:r>
        <w:rPr>
          <w:rFonts w:hint="eastAsia"/>
        </w:rPr>
        <w:t>，因此</w:t>
      </w:r>
      <w:r w:rsidR="006B6EA9">
        <w:rPr>
          <w:rFonts w:hint="eastAsia"/>
        </w:rPr>
        <w:t>将上限调至</w:t>
      </w:r>
      <w:r w:rsidR="006B6EA9">
        <w:rPr>
          <w:rFonts w:hint="eastAsia"/>
        </w:rPr>
        <w:t>2.50kHz</w:t>
      </w:r>
    </w:p>
    <w:p w14:paraId="0536C003" w14:textId="77777777" w:rsidR="006B6EA9" w:rsidRDefault="00114DEB" w:rsidP="006B6EA9">
      <w:pPr>
        <w:jc w:val="center"/>
      </w:pPr>
      <w:r>
        <w:rPr>
          <w:rFonts w:hint="eastAsia"/>
          <w:noProof/>
        </w:rPr>
        <w:drawing>
          <wp:inline distT="0" distB="0" distL="0" distR="0" wp14:anchorId="39DA983E" wp14:editId="7E821634">
            <wp:extent cx="4372164" cy="3277807"/>
            <wp:effectExtent l="0" t="0" r="0" b="0"/>
            <wp:docPr id="5044806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0663" name="图片 5044806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63" cy="32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A22A" w14:textId="77777777" w:rsidR="006B6EA9" w:rsidRDefault="006B6EA9" w:rsidP="006B6EA9">
      <w:pPr>
        <w:jc w:val="center"/>
      </w:pPr>
    </w:p>
    <w:p w14:paraId="6AC49A59" w14:textId="77777777" w:rsidR="006B6EA9" w:rsidRDefault="006B6EA9" w:rsidP="006B6EA9">
      <w:pPr>
        <w:jc w:val="center"/>
      </w:pPr>
    </w:p>
    <w:p w14:paraId="3974C4C0" w14:textId="77777777" w:rsidR="006B6EA9" w:rsidRDefault="006B6EA9" w:rsidP="006B6EA9">
      <w:pPr>
        <w:jc w:val="center"/>
      </w:pPr>
    </w:p>
    <w:p w14:paraId="304D26EC" w14:textId="77777777" w:rsidR="006B6EA9" w:rsidRDefault="006B6EA9" w:rsidP="006B6EA9">
      <w:pPr>
        <w:jc w:val="center"/>
      </w:pPr>
    </w:p>
    <w:p w14:paraId="5DAE5E60" w14:textId="77777777" w:rsidR="006B6EA9" w:rsidRDefault="006B6EA9" w:rsidP="006B6EA9">
      <w:pPr>
        <w:jc w:val="center"/>
      </w:pPr>
    </w:p>
    <w:p w14:paraId="6F2AFFA2" w14:textId="77777777" w:rsidR="006B6EA9" w:rsidRDefault="006B6EA9" w:rsidP="006B6EA9">
      <w:pPr>
        <w:jc w:val="center"/>
      </w:pPr>
    </w:p>
    <w:p w14:paraId="486B09EF" w14:textId="77777777" w:rsidR="006B6EA9" w:rsidRDefault="006B6EA9" w:rsidP="006B6EA9">
      <w:pPr>
        <w:jc w:val="center"/>
      </w:pPr>
    </w:p>
    <w:p w14:paraId="4D0FC651" w14:textId="77777777" w:rsidR="006B6EA9" w:rsidRDefault="006B6EA9" w:rsidP="006B6EA9">
      <w:pPr>
        <w:jc w:val="center"/>
      </w:pPr>
    </w:p>
    <w:p w14:paraId="0C659D8E" w14:textId="77777777" w:rsidR="006B6EA9" w:rsidRDefault="006B6EA9" w:rsidP="006B6EA9">
      <w:pPr>
        <w:jc w:val="center"/>
      </w:pPr>
    </w:p>
    <w:p w14:paraId="66B39BF7" w14:textId="77777777" w:rsidR="006B6EA9" w:rsidRDefault="006B6EA9" w:rsidP="006B6EA9">
      <w:pPr>
        <w:jc w:val="center"/>
      </w:pPr>
    </w:p>
    <w:p w14:paraId="4511683F" w14:textId="77777777" w:rsidR="006B6EA9" w:rsidRDefault="006B6EA9" w:rsidP="006B6EA9">
      <w:pPr>
        <w:jc w:val="center"/>
      </w:pPr>
    </w:p>
    <w:p w14:paraId="6B7CD496" w14:textId="661AD793" w:rsidR="006B6EA9" w:rsidRDefault="006B6EA9" w:rsidP="006B6EA9">
      <w:pPr>
        <w:jc w:val="left"/>
        <w:rPr>
          <w:rFonts w:ascii="Cambria" w:hAnsi="Cambria"/>
          <w:color w:val="444444"/>
          <w:shd w:val="clear" w:color="auto" w:fill="FFFFFF"/>
        </w:rPr>
      </w:pPr>
      <w:r>
        <w:rPr>
          <w:rFonts w:hint="eastAsia"/>
        </w:rPr>
        <w:lastRenderedPageBreak/>
        <w:t>实验七：</w:t>
      </w:r>
      <w:r>
        <w:rPr>
          <w:rFonts w:ascii="Cambria" w:hAnsi="Cambria"/>
          <w:color w:val="444444"/>
          <w:shd w:val="clear" w:color="auto" w:fill="FFFFFF"/>
        </w:rPr>
        <w:t>信号发生器输出的波形为方波，低电位为</w:t>
      </w:r>
      <w:r>
        <w:rPr>
          <w:rFonts w:ascii="Cambria" w:hAnsi="Cambria"/>
          <w:color w:val="444444"/>
          <w:shd w:val="clear" w:color="auto" w:fill="FFFFFF"/>
        </w:rPr>
        <w:t>0V</w:t>
      </w:r>
      <w:r>
        <w:rPr>
          <w:rFonts w:ascii="Cambria" w:hAnsi="Cambria"/>
          <w:color w:val="444444"/>
          <w:shd w:val="clear" w:color="auto" w:fill="FFFFFF"/>
        </w:rPr>
        <w:t>，高电位为</w:t>
      </w:r>
      <w:r>
        <w:rPr>
          <w:rFonts w:ascii="Cambria" w:hAnsi="Cambria"/>
          <w:color w:val="444444"/>
          <w:shd w:val="clear" w:color="auto" w:fill="FFFFFF"/>
        </w:rPr>
        <w:t>5V</w:t>
      </w:r>
      <w:r>
        <w:rPr>
          <w:rFonts w:ascii="Cambria" w:hAnsi="Cambria"/>
          <w:color w:val="444444"/>
          <w:shd w:val="clear" w:color="auto" w:fill="FFFFFF"/>
        </w:rPr>
        <w:t>。调整信号发生器的输出频率，通过示波器观察电容的充放电过程。测量出时间常数</w:t>
      </w:r>
      <w:r>
        <w:rPr>
          <w:rFonts w:ascii="Cambria" w:hAnsi="Cambria"/>
          <w:i/>
          <w:iCs/>
          <w:color w:val="444444"/>
          <w:shd w:val="clear" w:color="auto" w:fill="FFFFFF"/>
        </w:rPr>
        <w:t>τ</w:t>
      </w:r>
      <w:r>
        <w:rPr>
          <w:rFonts w:ascii="Cambria" w:hAnsi="Cambria"/>
          <w:color w:val="444444"/>
          <w:shd w:val="clear" w:color="auto" w:fill="FFFFFF"/>
        </w:rPr>
        <w:t>值，并与理论值进行比较分析。</w:t>
      </w:r>
      <w:r>
        <w:rPr>
          <w:rFonts w:ascii="Cambria" w:hAnsi="Cambria" w:hint="eastAsia"/>
          <w:color w:val="444444"/>
          <w:shd w:val="clear" w:color="auto" w:fill="FFFFFF"/>
        </w:rPr>
        <w:t>电容恒为</w:t>
      </w:r>
      <w:r>
        <w:rPr>
          <w:rFonts w:ascii="Cambria" w:hAnsi="Cambria" w:hint="eastAsia"/>
          <w:color w:val="444444"/>
          <w:shd w:val="clear" w:color="auto" w:fill="FFFFFF"/>
        </w:rPr>
        <w:t>0.01</w:t>
      </w:r>
      <m:oMath>
        <m:r>
          <m:rPr>
            <m:sty m:val="p"/>
          </m:rPr>
          <w:rPr>
            <w:rFonts w:ascii="Cambria Math" w:hAnsi="Cambria Math"/>
            <w:color w:val="444444"/>
            <w:shd w:val="clear" w:color="auto" w:fill="FFFFFF"/>
          </w:rPr>
          <m:t>μF</m:t>
        </m:r>
      </m:oMath>
      <w:r w:rsidR="00C96F11">
        <w:rPr>
          <w:rFonts w:ascii="Cambria" w:hAnsi="Cambria" w:hint="eastAsia"/>
          <w:color w:val="444444"/>
          <w:shd w:val="clear" w:color="auto" w:fill="FFFFFF"/>
        </w:rPr>
        <w:t>、</w:t>
      </w:r>
      <w:r w:rsidR="00C96F11">
        <w:rPr>
          <w:rFonts w:ascii="Cambria" w:hAnsi="Cambria" w:hint="eastAsia"/>
          <w:color w:val="444444"/>
          <w:shd w:val="clear" w:color="auto" w:fill="FFFFFF"/>
        </w:rPr>
        <w:t>E=5V</w:t>
      </w:r>
    </w:p>
    <w:p w14:paraId="66A88AD1" w14:textId="219DEC6C" w:rsidR="006B6EA9" w:rsidRDefault="006B6EA9" w:rsidP="006B6EA9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  <w:r w:rsidR="00C96F11">
        <w:rPr>
          <w:rFonts w:hint="eastAsia"/>
        </w:rPr>
        <w:t>R=10k</w:t>
      </w:r>
      <m:oMath>
        <m:r>
          <m:rPr>
            <m:sty m:val="p"/>
          </m:rPr>
          <w:rPr>
            <w:rFonts w:ascii="Cambria Math" w:hAnsi="Cambria Math" w:hint="eastAsia"/>
          </w:rPr>
          <m:t>Ω</m:t>
        </m:r>
      </m:oMath>
    </w:p>
    <w:p w14:paraId="7C20776B" w14:textId="3DC7AE13" w:rsidR="00C96F11" w:rsidRDefault="00C96F11" w:rsidP="006B6EA9">
      <w:pPr>
        <w:jc w:val="left"/>
        <w:rPr>
          <w:iCs/>
          <w:color w:val="444444"/>
          <w:shd w:val="clear" w:color="auto" w:fill="FFFFFF"/>
        </w:rPr>
      </w:pPr>
      <w:r>
        <w:rPr>
          <w:rFonts w:hint="eastAsia"/>
        </w:rPr>
        <w:t>充电过程中，当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=0.632E=3.16V</m:t>
        </m:r>
      </m:oMath>
      <w:r>
        <w:rPr>
          <w:rFonts w:hint="eastAsia"/>
        </w:rPr>
        <w:t>(</w:t>
      </w:r>
      <w:r>
        <w:rPr>
          <w:rFonts w:hint="eastAsia"/>
        </w:rPr>
        <w:t>精度原因，图示为</w:t>
      </w:r>
      <w:r>
        <w:rPr>
          <w:rFonts w:hint="eastAsia"/>
        </w:rPr>
        <w:t>3.200V)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t=</m:t>
        </m:r>
        <m:r>
          <w:rPr>
            <w:rFonts w:ascii="Cambria Math" w:hAnsi="Cambria Math"/>
            <w:color w:val="444444"/>
            <w:shd w:val="clear" w:color="auto" w:fill="FFFFFF"/>
          </w:rPr>
          <m:t>τ</m:t>
        </m:r>
      </m:oMath>
    </w:p>
    <w:p w14:paraId="08166C4E" w14:textId="2C82CE21" w:rsidR="00C96F11" w:rsidRPr="006B6EA9" w:rsidRDefault="00C96F11" w:rsidP="006B6EA9">
      <w:pPr>
        <w:jc w:val="left"/>
      </w:pPr>
      <w:r>
        <w:rPr>
          <w:rFonts w:hint="eastAsia"/>
          <w:iCs/>
          <w:color w:val="444444"/>
          <w:shd w:val="clear" w:color="auto" w:fill="FFFFFF"/>
        </w:rPr>
        <w:t>图示测得</w:t>
      </w:r>
      <m:oMath>
        <m:r>
          <w:rPr>
            <w:rFonts w:ascii="Cambria Math" w:hAnsi="Cambria Math"/>
            <w:color w:val="444444"/>
            <w:shd w:val="clear" w:color="auto" w:fill="FFFFFF"/>
          </w:rPr>
          <m:t>t=100</m:t>
        </m:r>
        <m:r>
          <m:rPr>
            <m:sty m:val="p"/>
          </m:rPr>
          <w:rPr>
            <w:rFonts w:ascii="Cambria Math" w:hAnsi="Cambria Math"/>
            <w:color w:val="444444"/>
            <w:shd w:val="clear" w:color="auto" w:fill="FFFFFF"/>
          </w:rPr>
          <m:t>μ</m:t>
        </m:r>
        <m:r>
          <w:rPr>
            <w:rFonts w:ascii="Cambria Math" w:hAnsi="Cambria Math"/>
            <w:color w:val="444444"/>
            <w:shd w:val="clear" w:color="auto" w:fill="FFFFFF"/>
          </w:rPr>
          <m:t>s</m:t>
        </m:r>
      </m:oMath>
      <w:r>
        <w:rPr>
          <w:rFonts w:hint="eastAsia"/>
          <w:iCs/>
          <w:color w:val="444444"/>
          <w:shd w:val="clear" w:color="auto" w:fill="FFFFFF"/>
        </w:rPr>
        <w:t>；理论测得</w:t>
      </w:r>
      <m:oMath>
        <m:r>
          <w:rPr>
            <w:rFonts w:ascii="Cambria Math" w:hAnsi="Cambria Math"/>
            <w:color w:val="444444"/>
            <w:shd w:val="clear" w:color="auto" w:fill="FFFFFF"/>
          </w:rPr>
          <m:t>τ</m:t>
        </m:r>
        <m:r>
          <w:rPr>
            <w:rFonts w:ascii="Cambria Math" w:hAnsi="Cambria"/>
            <w:color w:val="444444"/>
            <w:shd w:val="clear" w:color="auto" w:fill="FFFFFF"/>
          </w:rPr>
          <m:t>=RC=</m:t>
        </m:r>
        <m:sSup>
          <m:sSupPr>
            <m:ctrlPr>
              <w:rPr>
                <w:rFonts w:ascii="Cambria Math" w:hAnsi="Cambria"/>
                <w:i/>
                <w:iCs/>
                <w:color w:val="444444"/>
                <w:shd w:val="clear" w:color="auto" w:fill="FFFFFF"/>
              </w:rPr>
            </m:ctrlPr>
          </m:sSupPr>
          <m:e>
            <m:r>
              <w:rPr>
                <w:rFonts w:ascii="Cambria Math" w:hAnsi="Cambria"/>
                <w:color w:val="444444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"/>
                <w:color w:val="444444"/>
                <w:shd w:val="clear" w:color="auto" w:fill="FFFFFF"/>
              </w:rPr>
              <m:t>-</m:t>
            </m:r>
            <m:r>
              <w:rPr>
                <w:rFonts w:ascii="Cambria Math" w:hAnsi="Cambria"/>
                <w:color w:val="444444"/>
                <w:shd w:val="clear" w:color="auto" w:fill="FFFFFF"/>
              </w:rPr>
              <m:t>4</m:t>
            </m:r>
          </m:sup>
        </m:sSup>
      </m:oMath>
      <w:r>
        <w:rPr>
          <w:rFonts w:hint="eastAsia"/>
          <w:iCs/>
          <w:color w:val="444444"/>
          <w:shd w:val="clear" w:color="auto" w:fill="FFFFFF"/>
        </w:rPr>
        <w:t>；在当前精度下一致</w:t>
      </w:r>
    </w:p>
    <w:p w14:paraId="21338A60" w14:textId="77777777" w:rsidR="004746CC" w:rsidRDefault="00114DEB" w:rsidP="006B6EA9">
      <w:pPr>
        <w:jc w:val="center"/>
      </w:pPr>
      <w:r>
        <w:rPr>
          <w:rFonts w:hint="eastAsia"/>
          <w:noProof/>
        </w:rPr>
        <w:drawing>
          <wp:inline distT="0" distB="0" distL="0" distR="0" wp14:anchorId="661EC1DD" wp14:editId="49DE726D">
            <wp:extent cx="3586373" cy="2688700"/>
            <wp:effectExtent l="0" t="0" r="0" b="0"/>
            <wp:docPr id="16027549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54930" name="图片 16027549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911" cy="26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1A87" w14:textId="299070CE" w:rsidR="004746CC" w:rsidRDefault="004746CC" w:rsidP="004746CC">
      <w:pPr>
        <w:jc w:val="left"/>
        <w:rPr>
          <w:rFonts w:hint="eastAsia"/>
        </w:rPr>
      </w:pPr>
      <w:r>
        <w:rPr>
          <w:rFonts w:hint="eastAsia"/>
        </w:rPr>
        <w:t>放电过程中，当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368</m:t>
        </m:r>
        <m:r>
          <w:rPr>
            <w:rFonts w:ascii="Cambria Math" w:hAnsi="Cambria Math"/>
          </w:rPr>
          <m:t>E=</m:t>
        </m:r>
        <m:r>
          <w:rPr>
            <w:rFonts w:ascii="Cambria Math" w:hAnsi="Cambria Math"/>
          </w:rPr>
          <m:t>1.84</m:t>
        </m:r>
        <m:r>
          <w:rPr>
            <w:rFonts w:ascii="Cambria Math" w:hAnsi="Cambria Math"/>
          </w:rPr>
          <m:t>V</m:t>
        </m:r>
      </m:oMath>
      <w:r>
        <w:rPr>
          <w:rFonts w:hint="eastAsia"/>
        </w:rPr>
        <w:t>(</w:t>
      </w:r>
      <w:r>
        <w:rPr>
          <w:rFonts w:hint="eastAsia"/>
        </w:rPr>
        <w:t>图示测反了</w:t>
      </w:r>
      <w:r>
        <w:rPr>
          <w:rFonts w:hint="eastAsia"/>
        </w:rPr>
        <w:t>)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t=</m:t>
        </m:r>
        <m:r>
          <w:rPr>
            <w:rFonts w:ascii="Cambria Math" w:hAnsi="Cambria Math"/>
            <w:color w:val="444444"/>
            <w:shd w:val="clear" w:color="auto" w:fill="FFFFFF"/>
          </w:rPr>
          <m:t>τ</m:t>
        </m:r>
      </m:oMath>
    </w:p>
    <w:p w14:paraId="302EB238" w14:textId="1259FC5F" w:rsidR="00076EA4" w:rsidRDefault="00114DEB" w:rsidP="006B6EA9">
      <w:pPr>
        <w:jc w:val="center"/>
      </w:pPr>
      <w:r>
        <w:rPr>
          <w:rFonts w:hint="eastAsia"/>
          <w:noProof/>
        </w:rPr>
        <w:drawing>
          <wp:inline distT="0" distB="0" distL="0" distR="0" wp14:anchorId="324532B1" wp14:editId="2B9D3A9D">
            <wp:extent cx="3578297" cy="2682644"/>
            <wp:effectExtent l="0" t="0" r="3175" b="3810"/>
            <wp:docPr id="771472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7210" name="图片 77147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01" cy="26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D7C" w14:textId="77777777" w:rsidR="00076EA4" w:rsidRDefault="00076EA4" w:rsidP="006B6EA9">
      <w:pPr>
        <w:jc w:val="center"/>
      </w:pPr>
    </w:p>
    <w:p w14:paraId="3BBFCCA6" w14:textId="77777777" w:rsidR="00076EA4" w:rsidRDefault="00076EA4" w:rsidP="006B6EA9">
      <w:pPr>
        <w:jc w:val="center"/>
      </w:pPr>
    </w:p>
    <w:p w14:paraId="5DAA0E23" w14:textId="77777777" w:rsidR="00076EA4" w:rsidRDefault="00076EA4" w:rsidP="006B6EA9">
      <w:pPr>
        <w:jc w:val="center"/>
      </w:pPr>
    </w:p>
    <w:p w14:paraId="36DCEF34" w14:textId="04E22AE8" w:rsidR="00883654" w:rsidRDefault="00883654" w:rsidP="006B6EA9">
      <w:pPr>
        <w:jc w:val="center"/>
      </w:pPr>
    </w:p>
    <w:p w14:paraId="29258F00" w14:textId="77777777" w:rsidR="00076EA4" w:rsidRDefault="00076EA4" w:rsidP="006B6EA9">
      <w:pPr>
        <w:jc w:val="center"/>
      </w:pPr>
    </w:p>
    <w:p w14:paraId="28E3F8F7" w14:textId="77777777" w:rsidR="00076EA4" w:rsidRDefault="00076EA4" w:rsidP="006B6EA9">
      <w:pPr>
        <w:jc w:val="center"/>
      </w:pPr>
    </w:p>
    <w:p w14:paraId="080E1AA0" w14:textId="77777777" w:rsidR="00076EA4" w:rsidRDefault="00076EA4" w:rsidP="006B6EA9">
      <w:pPr>
        <w:jc w:val="center"/>
      </w:pPr>
    </w:p>
    <w:p w14:paraId="0C661D3D" w14:textId="77777777" w:rsidR="00076EA4" w:rsidRDefault="00076EA4" w:rsidP="006B6EA9">
      <w:pPr>
        <w:jc w:val="center"/>
      </w:pPr>
    </w:p>
    <w:p w14:paraId="2A214E6B" w14:textId="77777777" w:rsidR="00076EA4" w:rsidRDefault="00076EA4" w:rsidP="004746CC">
      <w:pPr>
        <w:rPr>
          <w:rFonts w:hint="eastAsia"/>
        </w:rPr>
      </w:pPr>
    </w:p>
    <w:p w14:paraId="2A813D93" w14:textId="0C733047" w:rsidR="00076EA4" w:rsidRDefault="00076EA4" w:rsidP="00076EA4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R=1k</w:t>
      </w:r>
      <m:oMath>
        <m:r>
          <m:rPr>
            <m:sty m:val="p"/>
          </m:rPr>
          <w:rPr>
            <w:rFonts w:ascii="Cambria Math" w:hAnsi="Cambria Math" w:hint="eastAsia"/>
          </w:rPr>
          <m:t>Ω</m:t>
        </m:r>
      </m:oMath>
    </w:p>
    <w:p w14:paraId="792288C7" w14:textId="32A7DB5F" w:rsidR="00076EA4" w:rsidRDefault="00076EA4" w:rsidP="00076EA4">
      <w:pPr>
        <w:jc w:val="left"/>
        <w:rPr>
          <w:iCs/>
          <w:color w:val="444444"/>
          <w:shd w:val="clear" w:color="auto" w:fill="FFFFFF"/>
        </w:rPr>
      </w:pPr>
      <w:r>
        <w:rPr>
          <w:rFonts w:hint="eastAsia"/>
        </w:rPr>
        <w:t>充电过程中，当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=0.632E=3.16V</m:t>
        </m:r>
      </m:oMath>
      <w:r>
        <w:rPr>
          <w:rFonts w:hint="eastAsia"/>
        </w:rPr>
        <w:t>(</w:t>
      </w:r>
      <w:r>
        <w:rPr>
          <w:rFonts w:hint="eastAsia"/>
        </w:rPr>
        <w:t>精度原因，图示为</w:t>
      </w:r>
      <w:r>
        <w:rPr>
          <w:rFonts w:hint="eastAsia"/>
        </w:rPr>
        <w:t>3.</w:t>
      </w:r>
      <w:r>
        <w:rPr>
          <w:rFonts w:hint="eastAsia"/>
        </w:rPr>
        <w:t>12</w:t>
      </w:r>
      <w:r>
        <w:rPr>
          <w:rFonts w:hint="eastAsia"/>
        </w:rPr>
        <w:t>0V)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t=</m:t>
        </m:r>
        <m:r>
          <w:rPr>
            <w:rFonts w:ascii="Cambria Math" w:hAnsi="Cambria Math"/>
            <w:color w:val="444444"/>
            <w:shd w:val="clear" w:color="auto" w:fill="FFFFFF"/>
          </w:rPr>
          <m:t>τ</m:t>
        </m:r>
      </m:oMath>
    </w:p>
    <w:p w14:paraId="292E974D" w14:textId="010916CE" w:rsidR="00076EA4" w:rsidRPr="00076EA4" w:rsidRDefault="00076EA4" w:rsidP="00076EA4">
      <w:pPr>
        <w:jc w:val="left"/>
        <w:rPr>
          <w:rFonts w:hint="eastAsia"/>
        </w:rPr>
      </w:pPr>
      <w:r>
        <w:rPr>
          <w:rFonts w:hint="eastAsia"/>
          <w:iCs/>
          <w:color w:val="444444"/>
          <w:shd w:val="clear" w:color="auto" w:fill="FFFFFF"/>
        </w:rPr>
        <w:t>图示测得</w:t>
      </w:r>
      <m:oMath>
        <m:r>
          <w:rPr>
            <w:rFonts w:ascii="Cambria Math" w:hAnsi="Cambria Math"/>
            <w:color w:val="444444"/>
            <w:shd w:val="clear" w:color="auto" w:fill="FFFFFF"/>
          </w:rPr>
          <m:t>t=1</m:t>
        </m:r>
        <m:r>
          <w:rPr>
            <w:rFonts w:ascii="Cambria Math" w:hAnsi="Cambria Math"/>
            <w:color w:val="444444"/>
            <w:shd w:val="clear" w:color="auto" w:fill="FFFFFF"/>
          </w:rPr>
          <m:t>1.20</m:t>
        </m:r>
        <m:r>
          <m:rPr>
            <m:sty m:val="p"/>
          </m:rPr>
          <w:rPr>
            <w:rFonts w:ascii="Cambria Math" w:hAnsi="Cambria Math"/>
            <w:color w:val="444444"/>
            <w:shd w:val="clear" w:color="auto" w:fill="FFFFFF"/>
          </w:rPr>
          <m:t>μ</m:t>
        </m:r>
        <m:r>
          <w:rPr>
            <w:rFonts w:ascii="Cambria Math" w:hAnsi="Cambria Math"/>
            <w:color w:val="444444"/>
            <w:shd w:val="clear" w:color="auto" w:fill="FFFFFF"/>
          </w:rPr>
          <m:t>s</m:t>
        </m:r>
      </m:oMath>
      <w:r>
        <w:rPr>
          <w:rFonts w:hint="eastAsia"/>
          <w:iCs/>
          <w:color w:val="444444"/>
          <w:shd w:val="clear" w:color="auto" w:fill="FFFFFF"/>
        </w:rPr>
        <w:t>；理论测得</w:t>
      </w:r>
      <m:oMath>
        <m:r>
          <w:rPr>
            <w:rFonts w:ascii="Cambria Math" w:hAnsi="Cambria Math"/>
            <w:color w:val="444444"/>
            <w:shd w:val="clear" w:color="auto" w:fill="FFFFFF"/>
          </w:rPr>
          <m:t>τ</m:t>
        </m:r>
        <m:r>
          <w:rPr>
            <w:rFonts w:ascii="Cambria Math" w:hAnsi="Cambria"/>
            <w:color w:val="444444"/>
            <w:shd w:val="clear" w:color="auto" w:fill="FFFFFF"/>
          </w:rPr>
          <m:t>=RC=</m:t>
        </m:r>
        <m:sSup>
          <m:sSupPr>
            <m:ctrlPr>
              <w:rPr>
                <w:rFonts w:ascii="Cambria Math" w:hAnsi="Cambria"/>
                <w:i/>
                <w:iCs/>
                <w:color w:val="444444"/>
                <w:shd w:val="clear" w:color="auto" w:fill="FFFFFF"/>
              </w:rPr>
            </m:ctrlPr>
          </m:sSupPr>
          <m:e>
            <m:r>
              <w:rPr>
                <w:rFonts w:ascii="Cambria Math" w:hAnsi="Cambria"/>
                <w:color w:val="444444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"/>
                <w:color w:val="444444"/>
                <w:shd w:val="clear" w:color="auto" w:fill="FFFFFF"/>
              </w:rPr>
              <m:t>-5</m:t>
            </m:r>
          </m:sup>
        </m:sSup>
      </m:oMath>
      <w:r>
        <w:rPr>
          <w:rFonts w:hint="eastAsia"/>
          <w:iCs/>
          <w:color w:val="444444"/>
          <w:shd w:val="clear" w:color="auto" w:fill="FFFFFF"/>
        </w:rPr>
        <w:t>；在当前精度下一致</w:t>
      </w:r>
    </w:p>
    <w:p w14:paraId="18FD262A" w14:textId="42ADE2B0" w:rsidR="00076EA4" w:rsidRDefault="00076EA4" w:rsidP="006B6EA9">
      <w:pPr>
        <w:jc w:val="center"/>
      </w:pPr>
      <w:r>
        <w:rPr>
          <w:rFonts w:hint="eastAsia"/>
          <w:noProof/>
        </w:rPr>
        <w:drawing>
          <wp:inline distT="0" distB="0" distL="0" distR="0" wp14:anchorId="23DE5414" wp14:editId="234C4A73">
            <wp:extent cx="3622721" cy="2715950"/>
            <wp:effectExtent l="0" t="0" r="0" b="8255"/>
            <wp:docPr id="18866680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8021" name="图片 18866680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40" cy="27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FD51" w14:textId="77777777" w:rsidR="004746CC" w:rsidRDefault="004746CC" w:rsidP="006B6EA9">
      <w:pPr>
        <w:jc w:val="center"/>
        <w:rPr>
          <w:rFonts w:hint="eastAsia"/>
        </w:rPr>
      </w:pPr>
    </w:p>
    <w:sectPr w:rsidR="004746CC" w:rsidSect="00076EA4">
      <w:pgSz w:w="11906" w:h="16838"/>
      <w:pgMar w:top="1418" w:right="1418" w:bottom="1418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0E"/>
    <w:rsid w:val="00076EA4"/>
    <w:rsid w:val="000C56C1"/>
    <w:rsid w:val="00104DD0"/>
    <w:rsid w:val="00114DEB"/>
    <w:rsid w:val="004746CC"/>
    <w:rsid w:val="006609BC"/>
    <w:rsid w:val="006B6EA9"/>
    <w:rsid w:val="007431E5"/>
    <w:rsid w:val="00883654"/>
    <w:rsid w:val="00A15F2E"/>
    <w:rsid w:val="00C7570D"/>
    <w:rsid w:val="00C96F11"/>
    <w:rsid w:val="00D0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6DB15"/>
  <w15:chartTrackingRefBased/>
  <w15:docId w15:val="{D37DFF74-50CB-4CD4-8698-613BB729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1E5"/>
    <w:pPr>
      <w:widowControl w:val="0"/>
      <w:spacing w:line="18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5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B6EA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HONO KURO</dc:creator>
  <cp:keywords/>
  <dc:description/>
  <cp:lastModifiedBy>HONO KURO</cp:lastModifiedBy>
  <cp:revision>5</cp:revision>
  <dcterms:created xsi:type="dcterms:W3CDTF">2024-11-25T14:57:00Z</dcterms:created>
  <dcterms:modified xsi:type="dcterms:W3CDTF">2024-11-30T08:37:00Z</dcterms:modified>
</cp:coreProperties>
</file>