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5470" w14:textId="61812099" w:rsidR="00C461EC" w:rsidRDefault="00C461EC" w:rsidP="00C461EC">
      <w:pPr>
        <w:rPr>
          <w:color w:val="000000" w:themeColor="text1"/>
          <w:sz w:val="22"/>
          <w:szCs w:val="22"/>
          <w:shd w:val="clear" w:color="auto" w:fill="FFFFFC"/>
        </w:rPr>
      </w:pPr>
      <w:r>
        <w:rPr>
          <w:color w:val="000000" w:themeColor="text1"/>
          <w:sz w:val="22"/>
          <w:szCs w:val="22"/>
          <w:shd w:val="clear" w:color="auto" w:fill="FFFFFC"/>
        </w:rPr>
        <w:t xml:space="preserve">LAB: </w:t>
      </w:r>
    </w:p>
    <w:p w14:paraId="31CC7B6E" w14:textId="77777777" w:rsidR="00C461EC" w:rsidRDefault="00C461EC" w:rsidP="00C461EC">
      <w:pPr>
        <w:rPr>
          <w:color w:val="000000" w:themeColor="text1"/>
          <w:sz w:val="22"/>
          <w:szCs w:val="22"/>
          <w:shd w:val="clear" w:color="auto" w:fill="FFFFFC"/>
        </w:rPr>
      </w:pPr>
    </w:p>
    <w:p w14:paraId="67AF3715" w14:textId="0E14C15A" w:rsidR="00C461EC" w:rsidRPr="00C461EC" w:rsidRDefault="00C461EC" w:rsidP="00C461EC">
      <w:pPr>
        <w:rPr>
          <w:color w:val="000000" w:themeColor="text1"/>
        </w:rPr>
      </w:pPr>
      <w:r w:rsidRPr="001F7188">
        <w:rPr>
          <w:color w:val="000000" w:themeColor="text1"/>
          <w:sz w:val="22"/>
          <w:szCs w:val="22"/>
          <w:shd w:val="clear" w:color="auto" w:fill="FFFFFC"/>
        </w:rPr>
        <w:t xml:space="preserve">Physical Science Department. (2020, Summer). GEY111 HOL lab manual.  Colorado: </w:t>
      </w:r>
      <w:proofErr w:type="spellStart"/>
      <w:r w:rsidRPr="001F7188">
        <w:rPr>
          <w:color w:val="000000" w:themeColor="text1"/>
          <w:sz w:val="22"/>
          <w:szCs w:val="22"/>
          <w:shd w:val="clear" w:color="auto" w:fill="FFFFFC"/>
        </w:rPr>
        <w:t>CCCOnline</w:t>
      </w:r>
      <w:proofErr w:type="spellEnd"/>
      <w:r w:rsidRPr="001F7188">
        <w:rPr>
          <w:color w:val="000000" w:themeColor="text1"/>
          <w:sz w:val="22"/>
          <w:szCs w:val="22"/>
          <w:shd w:val="clear" w:color="auto" w:fill="FFFFFC"/>
        </w:rPr>
        <w:t>.  Retrieved from class website</w:t>
      </w:r>
    </w:p>
    <w:p w14:paraId="47E11F7B" w14:textId="2D15F7C7" w:rsidR="00C461EC" w:rsidRDefault="00C461EC" w:rsidP="00C461EC">
      <w:pPr>
        <w:rPr>
          <w:color w:val="000000" w:themeColor="text1"/>
          <w:shd w:val="clear" w:color="auto" w:fill="FFFFFF"/>
        </w:rPr>
      </w:pPr>
    </w:p>
    <w:p w14:paraId="65F476AA" w14:textId="624E702F" w:rsidR="00F47A20" w:rsidRDefault="00274083" w:rsidP="00F47A20">
      <w:r>
        <w:t>EXPLORATION:</w:t>
      </w:r>
    </w:p>
    <w:p w14:paraId="7632B0EF" w14:textId="77777777" w:rsidR="00274083" w:rsidRDefault="00274083" w:rsidP="00F47A20"/>
    <w:p w14:paraId="3ECF633C" w14:textId="5AAC6667" w:rsidR="00F47A20" w:rsidRDefault="00F47A20" w:rsidP="00C461EC">
      <w:pPr>
        <w:rPr>
          <w:color w:val="000000" w:themeColor="text1"/>
          <w:shd w:val="clear" w:color="auto" w:fill="FFFFFF"/>
        </w:rPr>
      </w:pPr>
      <w:r w:rsidRPr="00822259">
        <w:t xml:space="preserve">Physical Science Department. (2020, Summer). GEY111 Exploration.  Colorado: </w:t>
      </w:r>
      <w:proofErr w:type="spellStart"/>
      <w:r w:rsidRPr="00822259">
        <w:t>CCCOnline</w:t>
      </w:r>
      <w:proofErr w:type="spellEnd"/>
      <w:r w:rsidRPr="00822259">
        <w:t xml:space="preserve">.  Retrieved from class website </w:t>
      </w:r>
    </w:p>
    <w:p w14:paraId="1388B970" w14:textId="7F3ECC95" w:rsidR="00C461EC" w:rsidRDefault="00C461EC" w:rsidP="00C461EC">
      <w:pPr>
        <w:rPr>
          <w:color w:val="000000" w:themeColor="text1"/>
          <w:shd w:val="clear" w:color="auto" w:fill="FFFFFF"/>
        </w:rPr>
      </w:pPr>
    </w:p>
    <w:p w14:paraId="2FDB0CD6" w14:textId="492CFD66" w:rsidR="00C461EC" w:rsidRDefault="00C461EC" w:rsidP="00C461EC">
      <w:pPr>
        <w:spacing w:before="100" w:beforeAutospacing="1" w:after="100" w:afterAutospacing="1"/>
        <w:ind w:left="567" w:hanging="567"/>
        <w:rPr>
          <w:color w:val="000000"/>
        </w:rPr>
      </w:pPr>
      <w:r w:rsidRPr="00DE2E88">
        <w:rPr>
          <w:color w:val="000000"/>
        </w:rPr>
        <w:t>“Differentiation.” 10 Oct. 2017, media.ccconline.org/ccco/2017Master/GEY111/Videos/differentiation/differentiation.html. Accessed 12 June 2020.</w:t>
      </w:r>
    </w:p>
    <w:p w14:paraId="5E0216E8" w14:textId="6844D2E5" w:rsidR="00A773B4" w:rsidRDefault="00A773B4" w:rsidP="00A773B4">
      <w:pPr>
        <w:spacing w:before="100" w:beforeAutospacing="1" w:after="100" w:afterAutospacing="1"/>
        <w:ind w:left="567" w:hanging="567"/>
        <w:rPr>
          <w:color w:val="000000"/>
        </w:rPr>
      </w:pPr>
      <w:r w:rsidRPr="00B91DE0">
        <w:rPr>
          <w:color w:val="000000"/>
        </w:rPr>
        <w:t xml:space="preserve">US Department of Commerce, N. (2019, May 14). The Hydrologic Cycle. Retrieved July 18, 2020, from </w:t>
      </w:r>
      <w:hyperlink r:id="rId6" w:history="1">
        <w:r w:rsidRPr="00B91DE0">
          <w:rPr>
            <w:rStyle w:val="Hyperlink"/>
          </w:rPr>
          <w:t>https://www.weather.gov/jetstream/hydro</w:t>
        </w:r>
      </w:hyperlink>
      <w:r>
        <w:rPr>
          <w:color w:val="000000"/>
        </w:rPr>
        <w:t xml:space="preserve"> </w:t>
      </w:r>
    </w:p>
    <w:p w14:paraId="023A24EF" w14:textId="0BA7984E" w:rsidR="00C461EC" w:rsidRDefault="00C461EC" w:rsidP="00C461EC">
      <w:pPr>
        <w:spacing w:before="100" w:beforeAutospacing="1" w:after="100" w:afterAutospacing="1"/>
        <w:ind w:left="567" w:hanging="567"/>
        <w:rPr>
          <w:color w:val="000000"/>
        </w:rPr>
      </w:pPr>
    </w:p>
    <w:p w14:paraId="5A4F1153" w14:textId="77777777" w:rsidR="00C461EC" w:rsidRPr="0093229C" w:rsidRDefault="00C461EC" w:rsidP="00C461EC">
      <w:r w:rsidRPr="0093229C">
        <w:t>Crash Course. (2015). Retrieved from https://www.youtube.com/watch?v=TKM0P3XlMNA</w:t>
      </w:r>
    </w:p>
    <w:p w14:paraId="636F4244" w14:textId="7C7CD75D" w:rsidR="00C461EC" w:rsidRDefault="00C461EC" w:rsidP="00C461EC">
      <w:pPr>
        <w:spacing w:before="100" w:beforeAutospacing="1" w:after="100" w:afterAutospacing="1"/>
        <w:ind w:left="567" w:hanging="567"/>
      </w:pPr>
    </w:p>
    <w:p w14:paraId="5C5EFBB3" w14:textId="378473AF" w:rsidR="00F47A20" w:rsidRDefault="00F47A20" w:rsidP="00C461EC">
      <w:pPr>
        <w:spacing w:before="100" w:beforeAutospacing="1" w:after="100" w:afterAutospacing="1"/>
        <w:ind w:left="567" w:hanging="567"/>
      </w:pPr>
      <w:r>
        <w:t>BOOK:</w:t>
      </w:r>
    </w:p>
    <w:p w14:paraId="5E9FB4EC" w14:textId="77777777" w:rsidR="00C461EC" w:rsidRPr="00822259" w:rsidRDefault="00C461EC" w:rsidP="00C461EC">
      <w:r w:rsidRPr="00822259">
        <w:t>Earle, S. (2015, September 1). Physical Geology. Retrieved June 8, 2020, from https://opentextbc.ca/geology/</w:t>
      </w:r>
    </w:p>
    <w:p w14:paraId="5036BA8E" w14:textId="77777777" w:rsidR="00C461EC" w:rsidRDefault="00C461EC" w:rsidP="00C461EC">
      <w:pPr>
        <w:spacing w:before="100" w:beforeAutospacing="1" w:after="100" w:afterAutospacing="1"/>
        <w:ind w:left="567" w:hanging="567"/>
      </w:pPr>
    </w:p>
    <w:p w14:paraId="76D0631B" w14:textId="77777777" w:rsidR="00805798" w:rsidRDefault="00805798"/>
    <w:sectPr w:rsidR="0080579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A1395" w14:textId="77777777" w:rsidR="00FA223E" w:rsidRDefault="00FA223E">
      <w:r>
        <w:separator/>
      </w:r>
    </w:p>
  </w:endnote>
  <w:endnote w:type="continuationSeparator" w:id="0">
    <w:p w14:paraId="1AED0169" w14:textId="77777777" w:rsidR="00FA223E" w:rsidRDefault="00FA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B7FDE" w14:textId="77777777" w:rsidR="00FA223E" w:rsidRDefault="00FA223E">
      <w:r>
        <w:separator/>
      </w:r>
    </w:p>
  </w:footnote>
  <w:footnote w:type="continuationSeparator" w:id="0">
    <w:p w14:paraId="6959FA6E" w14:textId="77777777" w:rsidR="00FA223E" w:rsidRDefault="00FA2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618510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819F61" w14:textId="77777777" w:rsidR="00B2238A" w:rsidRDefault="00F00BBD" w:rsidP="00E3639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CC2314" w14:textId="77777777" w:rsidR="00B2238A" w:rsidRDefault="00FA223E" w:rsidP="00B2238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1053541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26AAF3" w14:textId="77777777" w:rsidR="00B2238A" w:rsidRPr="00795D89" w:rsidRDefault="00F00BBD" w:rsidP="00E3639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795D89">
          <w:rPr>
            <w:rStyle w:val="PageNumber"/>
            <w:rFonts w:ascii="Times New Roman" w:hAnsi="Times New Roman" w:cs="Times New Roman"/>
          </w:rPr>
          <w:fldChar w:fldCharType="begin"/>
        </w:r>
        <w:r w:rsidRPr="00795D8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95D89">
          <w:rPr>
            <w:rStyle w:val="PageNumber"/>
            <w:rFonts w:ascii="Times New Roman" w:hAnsi="Times New Roman" w:cs="Times New Roman"/>
          </w:rPr>
          <w:fldChar w:fldCharType="separate"/>
        </w:r>
        <w:r w:rsidRPr="00795D89">
          <w:rPr>
            <w:rStyle w:val="PageNumber"/>
            <w:rFonts w:ascii="Times New Roman" w:hAnsi="Times New Roman" w:cs="Times New Roman"/>
            <w:noProof/>
          </w:rPr>
          <w:t>1</w:t>
        </w:r>
        <w:r w:rsidRPr="00795D89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B7911F5" w14:textId="77777777" w:rsidR="00B2238A" w:rsidRPr="00795D89" w:rsidRDefault="00F00BBD" w:rsidP="00B2238A">
    <w:pPr>
      <w:pStyle w:val="Header"/>
      <w:ind w:right="360"/>
      <w:rPr>
        <w:rFonts w:ascii="Times New Roman" w:hAnsi="Times New Roman" w:cs="Times New Roman"/>
      </w:rPr>
    </w:pPr>
    <w:r w:rsidRPr="00795D89">
      <w:rPr>
        <w:rFonts w:ascii="Times New Roman" w:hAnsi="Times New Roman" w:cs="Times New Roman"/>
      </w:rPr>
      <w:t>PATEL LAB 1: SCIENTIFIC METHOD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2D"/>
    <w:rsid w:val="0016052D"/>
    <w:rsid w:val="002731A1"/>
    <w:rsid w:val="00274083"/>
    <w:rsid w:val="0048525F"/>
    <w:rsid w:val="00805798"/>
    <w:rsid w:val="00A773B4"/>
    <w:rsid w:val="00C461EC"/>
    <w:rsid w:val="00D40AAE"/>
    <w:rsid w:val="00F00BBD"/>
    <w:rsid w:val="00F47A20"/>
    <w:rsid w:val="00F53537"/>
    <w:rsid w:val="00F53F47"/>
    <w:rsid w:val="00FA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E88E0"/>
  <w15:chartTrackingRefBased/>
  <w15:docId w15:val="{64CABE38-CB4E-7140-8F85-DF4CB70B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1E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461EC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461EC"/>
  </w:style>
  <w:style w:type="character" w:styleId="UnresolvedMention">
    <w:name w:val="Unresolved Mention"/>
    <w:basedOn w:val="DefaultParagraphFont"/>
    <w:uiPriority w:val="99"/>
    <w:semiHidden/>
    <w:unhideWhenUsed/>
    <w:rsid w:val="00274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ather.gov/jetstream/hydr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Urvish Patel</dc:creator>
  <cp:keywords/>
  <dc:description/>
  <cp:lastModifiedBy>Ishika Urvish Patel</cp:lastModifiedBy>
  <cp:revision>12</cp:revision>
  <dcterms:created xsi:type="dcterms:W3CDTF">2020-06-13T01:12:00Z</dcterms:created>
  <dcterms:modified xsi:type="dcterms:W3CDTF">2020-07-30T20:46:00Z</dcterms:modified>
</cp:coreProperties>
</file>