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0297BA" w14:textId="40556B28" w:rsidR="003749D4" w:rsidRPr="00204017" w:rsidRDefault="003749D4" w:rsidP="003749D4">
      <w:pPr>
        <w:pStyle w:val="Heading1"/>
        <w:rPr>
          <w:color w:val="000000" w:themeColor="text1"/>
        </w:rPr>
      </w:pPr>
      <w:bookmarkStart w:id="0" w:name="_Toc43306005"/>
      <w:r w:rsidRPr="00204017">
        <w:rPr>
          <w:color w:val="000000" w:themeColor="text1"/>
        </w:rPr>
        <w:t>Title Information</w:t>
      </w:r>
      <w:bookmarkEnd w:id="0"/>
    </w:p>
    <w:p w14:paraId="31F4AC66" w14:textId="1BB20B99" w:rsidR="003749D4" w:rsidRPr="00204017" w:rsidRDefault="00D07A37" w:rsidP="00D07A37">
      <w:pPr>
        <w:rPr>
          <w:color w:val="000000" w:themeColor="text1"/>
        </w:rPr>
      </w:pPr>
      <w:r w:rsidRPr="00204017">
        <w:rPr>
          <w:color w:val="000000" w:themeColor="text1"/>
        </w:rPr>
        <w:t>Ishika Patel</w:t>
      </w:r>
    </w:p>
    <w:p w14:paraId="27B346E8" w14:textId="2105F2F9" w:rsidR="003749D4" w:rsidRPr="00204017" w:rsidRDefault="00600DC1" w:rsidP="003749D4">
      <w:pPr>
        <w:rPr>
          <w:color w:val="000000" w:themeColor="text1"/>
        </w:rPr>
      </w:pPr>
      <w:r w:rsidRPr="00204017">
        <w:rPr>
          <w:color w:val="000000" w:themeColor="text1"/>
        </w:rPr>
        <w:t>Radioactive Decay Lab</w:t>
      </w:r>
    </w:p>
    <w:p w14:paraId="1873A5FB" w14:textId="27AAB20F" w:rsidR="003749D4" w:rsidRPr="00204017" w:rsidRDefault="003749D4" w:rsidP="00D07A37">
      <w:pPr>
        <w:rPr>
          <w:color w:val="000000" w:themeColor="text1"/>
        </w:rPr>
      </w:pPr>
      <w:r w:rsidRPr="00204017">
        <w:rPr>
          <w:color w:val="000000" w:themeColor="text1"/>
        </w:rPr>
        <w:t xml:space="preserve">June </w:t>
      </w:r>
      <w:r w:rsidR="00600DC1" w:rsidRPr="00204017">
        <w:rPr>
          <w:color w:val="000000" w:themeColor="text1"/>
        </w:rPr>
        <w:t>1</w:t>
      </w:r>
      <w:r w:rsidR="00F207A5" w:rsidRPr="00204017">
        <w:rPr>
          <w:color w:val="000000" w:themeColor="text1"/>
        </w:rPr>
        <w:t>7</w:t>
      </w:r>
      <w:r w:rsidRPr="00204017">
        <w:rPr>
          <w:color w:val="000000" w:themeColor="text1"/>
        </w:rPr>
        <w:t xml:space="preserve">, 2020     </w:t>
      </w:r>
    </w:p>
    <w:p w14:paraId="55C7B392" w14:textId="73C04688" w:rsidR="00D07A37" w:rsidRPr="00204017" w:rsidRDefault="003749D4" w:rsidP="00D07A37">
      <w:pPr>
        <w:rPr>
          <w:color w:val="000000" w:themeColor="text1"/>
        </w:rPr>
      </w:pPr>
      <w:r w:rsidRPr="00204017">
        <w:rPr>
          <w:color w:val="000000" w:themeColor="text1"/>
        </w:rPr>
        <w:t>N/A</w:t>
      </w:r>
    </w:p>
    <w:sdt>
      <w:sdtPr>
        <w:rPr>
          <w:rFonts w:ascii="Times New Roman" w:eastAsia="Times New Roman" w:hAnsi="Times New Roman" w:cs="Times New Roman"/>
          <w:b w:val="0"/>
          <w:bCs w:val="0"/>
          <w:color w:val="000000" w:themeColor="text1"/>
          <w:sz w:val="24"/>
          <w:szCs w:val="24"/>
        </w:rPr>
        <w:id w:val="898090216"/>
        <w:docPartObj>
          <w:docPartGallery w:val="Table of Contents"/>
          <w:docPartUnique/>
        </w:docPartObj>
      </w:sdtPr>
      <w:sdtEndPr>
        <w:rPr>
          <w:noProof/>
        </w:rPr>
      </w:sdtEndPr>
      <w:sdtContent>
        <w:p w14:paraId="75680DCE" w14:textId="2BFD21F9" w:rsidR="00B2238A" w:rsidRPr="00204017" w:rsidRDefault="00B2238A">
          <w:pPr>
            <w:pStyle w:val="TOCHeading"/>
            <w:rPr>
              <w:rFonts w:ascii="Times New Roman" w:hAnsi="Times New Roman" w:cs="Times New Roman"/>
              <w:color w:val="000000" w:themeColor="text1"/>
            </w:rPr>
          </w:pPr>
          <w:r w:rsidRPr="00204017">
            <w:rPr>
              <w:rFonts w:ascii="Times New Roman" w:hAnsi="Times New Roman" w:cs="Times New Roman"/>
              <w:color w:val="000000" w:themeColor="text1"/>
            </w:rPr>
            <w:t>Table of Contents</w:t>
          </w:r>
        </w:p>
        <w:p w14:paraId="43D285B0" w14:textId="55FA45AA" w:rsidR="00511F3B" w:rsidRDefault="00B2238A">
          <w:pPr>
            <w:pStyle w:val="TOC1"/>
            <w:tabs>
              <w:tab w:val="right" w:leader="dot" w:pos="9350"/>
            </w:tabs>
            <w:rPr>
              <w:rFonts w:eastAsiaTheme="minorEastAsia"/>
              <w:b w:val="0"/>
              <w:bCs w:val="0"/>
              <w:i w:val="0"/>
              <w:iCs w:val="0"/>
              <w:noProof/>
            </w:rPr>
          </w:pPr>
          <w:r w:rsidRPr="00204017">
            <w:rPr>
              <w:rFonts w:ascii="Times New Roman" w:hAnsi="Times New Roman" w:cs="Times New Roman"/>
              <w:b w:val="0"/>
              <w:bCs w:val="0"/>
              <w:color w:val="000000" w:themeColor="text1"/>
            </w:rPr>
            <w:fldChar w:fldCharType="begin"/>
          </w:r>
          <w:r w:rsidRPr="00204017">
            <w:rPr>
              <w:rFonts w:ascii="Times New Roman" w:hAnsi="Times New Roman" w:cs="Times New Roman"/>
              <w:color w:val="000000" w:themeColor="text1"/>
            </w:rPr>
            <w:instrText xml:space="preserve"> TOC \o "1-3" \h \z \u </w:instrText>
          </w:r>
          <w:r w:rsidRPr="00204017">
            <w:rPr>
              <w:rFonts w:ascii="Times New Roman" w:hAnsi="Times New Roman" w:cs="Times New Roman"/>
              <w:b w:val="0"/>
              <w:bCs w:val="0"/>
              <w:color w:val="000000" w:themeColor="text1"/>
            </w:rPr>
            <w:fldChar w:fldCharType="separate"/>
          </w:r>
          <w:hyperlink w:anchor="_Toc43306005" w:history="1">
            <w:r w:rsidR="00511F3B" w:rsidRPr="003D5220">
              <w:rPr>
                <w:rStyle w:val="Hyperlink"/>
                <w:noProof/>
              </w:rPr>
              <w:t>Title Information</w:t>
            </w:r>
            <w:r w:rsidR="00511F3B">
              <w:rPr>
                <w:noProof/>
                <w:webHidden/>
              </w:rPr>
              <w:tab/>
            </w:r>
            <w:r w:rsidR="00511F3B">
              <w:rPr>
                <w:noProof/>
                <w:webHidden/>
              </w:rPr>
              <w:fldChar w:fldCharType="begin"/>
            </w:r>
            <w:r w:rsidR="00511F3B">
              <w:rPr>
                <w:noProof/>
                <w:webHidden/>
              </w:rPr>
              <w:instrText xml:space="preserve"> PAGEREF _Toc43306005 \h </w:instrText>
            </w:r>
            <w:r w:rsidR="00511F3B">
              <w:rPr>
                <w:noProof/>
                <w:webHidden/>
              </w:rPr>
            </w:r>
            <w:r w:rsidR="00511F3B">
              <w:rPr>
                <w:noProof/>
                <w:webHidden/>
              </w:rPr>
              <w:fldChar w:fldCharType="separate"/>
            </w:r>
            <w:r w:rsidR="00511F3B">
              <w:rPr>
                <w:noProof/>
                <w:webHidden/>
              </w:rPr>
              <w:t>1</w:t>
            </w:r>
            <w:r w:rsidR="00511F3B">
              <w:rPr>
                <w:noProof/>
                <w:webHidden/>
              </w:rPr>
              <w:fldChar w:fldCharType="end"/>
            </w:r>
          </w:hyperlink>
        </w:p>
        <w:p w14:paraId="7E5F7C9D" w14:textId="1135C789" w:rsidR="00511F3B" w:rsidRDefault="00511F3B">
          <w:pPr>
            <w:pStyle w:val="TOC1"/>
            <w:tabs>
              <w:tab w:val="right" w:leader="dot" w:pos="9350"/>
            </w:tabs>
            <w:rPr>
              <w:rFonts w:eastAsiaTheme="minorEastAsia"/>
              <w:b w:val="0"/>
              <w:bCs w:val="0"/>
              <w:i w:val="0"/>
              <w:iCs w:val="0"/>
              <w:noProof/>
            </w:rPr>
          </w:pPr>
          <w:hyperlink w:anchor="_Toc43306006" w:history="1">
            <w:r w:rsidRPr="003D5220">
              <w:rPr>
                <w:rStyle w:val="Hyperlink"/>
                <w:noProof/>
              </w:rPr>
              <w:t>Data and Observations / Calculations</w:t>
            </w:r>
            <w:r>
              <w:rPr>
                <w:noProof/>
                <w:webHidden/>
              </w:rPr>
              <w:tab/>
            </w:r>
            <w:r>
              <w:rPr>
                <w:noProof/>
                <w:webHidden/>
              </w:rPr>
              <w:fldChar w:fldCharType="begin"/>
            </w:r>
            <w:r>
              <w:rPr>
                <w:noProof/>
                <w:webHidden/>
              </w:rPr>
              <w:instrText xml:space="preserve"> PAGEREF _Toc43306006 \h </w:instrText>
            </w:r>
            <w:r>
              <w:rPr>
                <w:noProof/>
                <w:webHidden/>
              </w:rPr>
            </w:r>
            <w:r>
              <w:rPr>
                <w:noProof/>
                <w:webHidden/>
              </w:rPr>
              <w:fldChar w:fldCharType="separate"/>
            </w:r>
            <w:r>
              <w:rPr>
                <w:noProof/>
                <w:webHidden/>
              </w:rPr>
              <w:t>2</w:t>
            </w:r>
            <w:r>
              <w:rPr>
                <w:noProof/>
                <w:webHidden/>
              </w:rPr>
              <w:fldChar w:fldCharType="end"/>
            </w:r>
          </w:hyperlink>
        </w:p>
        <w:p w14:paraId="303C7E69" w14:textId="1743618A" w:rsidR="00511F3B" w:rsidRDefault="00511F3B">
          <w:pPr>
            <w:pStyle w:val="TOC2"/>
            <w:tabs>
              <w:tab w:val="right" w:leader="dot" w:pos="9350"/>
            </w:tabs>
            <w:rPr>
              <w:rFonts w:eastAsiaTheme="minorEastAsia"/>
              <w:b w:val="0"/>
              <w:bCs w:val="0"/>
              <w:noProof/>
              <w:sz w:val="24"/>
              <w:szCs w:val="24"/>
            </w:rPr>
          </w:pPr>
          <w:hyperlink w:anchor="_Toc43306007" w:history="1">
            <w:r w:rsidRPr="003D5220">
              <w:rPr>
                <w:rStyle w:val="Hyperlink"/>
                <w:noProof/>
              </w:rPr>
              <w:t>Exercise 1: Simulating Half-lives</w:t>
            </w:r>
            <w:r>
              <w:rPr>
                <w:noProof/>
                <w:webHidden/>
              </w:rPr>
              <w:tab/>
            </w:r>
            <w:r>
              <w:rPr>
                <w:noProof/>
                <w:webHidden/>
              </w:rPr>
              <w:fldChar w:fldCharType="begin"/>
            </w:r>
            <w:r>
              <w:rPr>
                <w:noProof/>
                <w:webHidden/>
              </w:rPr>
              <w:instrText xml:space="preserve"> PAGEREF _Toc43306007 \h </w:instrText>
            </w:r>
            <w:r>
              <w:rPr>
                <w:noProof/>
                <w:webHidden/>
              </w:rPr>
            </w:r>
            <w:r>
              <w:rPr>
                <w:noProof/>
                <w:webHidden/>
              </w:rPr>
              <w:fldChar w:fldCharType="separate"/>
            </w:r>
            <w:r>
              <w:rPr>
                <w:noProof/>
                <w:webHidden/>
              </w:rPr>
              <w:t>2</w:t>
            </w:r>
            <w:r>
              <w:rPr>
                <w:noProof/>
                <w:webHidden/>
              </w:rPr>
              <w:fldChar w:fldCharType="end"/>
            </w:r>
          </w:hyperlink>
        </w:p>
        <w:p w14:paraId="1BCA40DD" w14:textId="491B8514" w:rsidR="00511F3B" w:rsidRDefault="00511F3B">
          <w:pPr>
            <w:pStyle w:val="TOC3"/>
            <w:tabs>
              <w:tab w:val="right" w:leader="dot" w:pos="9350"/>
            </w:tabs>
            <w:rPr>
              <w:rFonts w:eastAsiaTheme="minorEastAsia"/>
              <w:noProof/>
              <w:sz w:val="24"/>
              <w:szCs w:val="24"/>
            </w:rPr>
          </w:pPr>
          <w:hyperlink w:anchor="_Toc43306008" w:history="1">
            <w:r w:rsidRPr="003D5220">
              <w:rPr>
                <w:rStyle w:val="Hyperlink"/>
                <w:noProof/>
              </w:rPr>
              <w:t>Data Table 1: Predicted vs. Observed Simulated Parent Isotopes</w:t>
            </w:r>
            <w:r>
              <w:rPr>
                <w:noProof/>
                <w:webHidden/>
              </w:rPr>
              <w:tab/>
            </w:r>
            <w:r>
              <w:rPr>
                <w:noProof/>
                <w:webHidden/>
              </w:rPr>
              <w:fldChar w:fldCharType="begin"/>
            </w:r>
            <w:r>
              <w:rPr>
                <w:noProof/>
                <w:webHidden/>
              </w:rPr>
              <w:instrText xml:space="preserve"> PAGEREF _Toc43306008 \h </w:instrText>
            </w:r>
            <w:r>
              <w:rPr>
                <w:noProof/>
                <w:webHidden/>
              </w:rPr>
            </w:r>
            <w:r>
              <w:rPr>
                <w:noProof/>
                <w:webHidden/>
              </w:rPr>
              <w:fldChar w:fldCharType="separate"/>
            </w:r>
            <w:r>
              <w:rPr>
                <w:noProof/>
                <w:webHidden/>
              </w:rPr>
              <w:t>2</w:t>
            </w:r>
            <w:r>
              <w:rPr>
                <w:noProof/>
                <w:webHidden/>
              </w:rPr>
              <w:fldChar w:fldCharType="end"/>
            </w:r>
          </w:hyperlink>
        </w:p>
        <w:p w14:paraId="39271309" w14:textId="421735C0" w:rsidR="00511F3B" w:rsidRDefault="00511F3B">
          <w:pPr>
            <w:pStyle w:val="TOC3"/>
            <w:tabs>
              <w:tab w:val="right" w:leader="dot" w:pos="9350"/>
            </w:tabs>
            <w:rPr>
              <w:rFonts w:eastAsiaTheme="minorEastAsia"/>
              <w:noProof/>
              <w:sz w:val="24"/>
              <w:szCs w:val="24"/>
            </w:rPr>
          </w:pPr>
          <w:hyperlink w:anchor="_Toc43306009" w:history="1">
            <w:r w:rsidRPr="003D5220">
              <w:rPr>
                <w:rStyle w:val="Hyperlink"/>
                <w:noProof/>
              </w:rPr>
              <w:t>Graph of Data Table 1</w:t>
            </w:r>
            <w:r>
              <w:rPr>
                <w:noProof/>
                <w:webHidden/>
              </w:rPr>
              <w:tab/>
            </w:r>
            <w:r>
              <w:rPr>
                <w:noProof/>
                <w:webHidden/>
              </w:rPr>
              <w:fldChar w:fldCharType="begin"/>
            </w:r>
            <w:r>
              <w:rPr>
                <w:noProof/>
                <w:webHidden/>
              </w:rPr>
              <w:instrText xml:space="preserve"> PAGEREF _Toc43306009 \h </w:instrText>
            </w:r>
            <w:r>
              <w:rPr>
                <w:noProof/>
                <w:webHidden/>
              </w:rPr>
            </w:r>
            <w:r>
              <w:rPr>
                <w:noProof/>
                <w:webHidden/>
              </w:rPr>
              <w:fldChar w:fldCharType="separate"/>
            </w:r>
            <w:r>
              <w:rPr>
                <w:noProof/>
                <w:webHidden/>
              </w:rPr>
              <w:t>2</w:t>
            </w:r>
            <w:r>
              <w:rPr>
                <w:noProof/>
                <w:webHidden/>
              </w:rPr>
              <w:fldChar w:fldCharType="end"/>
            </w:r>
          </w:hyperlink>
        </w:p>
        <w:p w14:paraId="2B121551" w14:textId="0476BBFF" w:rsidR="00511F3B" w:rsidRDefault="00511F3B">
          <w:pPr>
            <w:pStyle w:val="TOC2"/>
            <w:tabs>
              <w:tab w:val="right" w:leader="dot" w:pos="9350"/>
            </w:tabs>
            <w:rPr>
              <w:rFonts w:eastAsiaTheme="minorEastAsia"/>
              <w:b w:val="0"/>
              <w:bCs w:val="0"/>
              <w:noProof/>
              <w:sz w:val="24"/>
              <w:szCs w:val="24"/>
            </w:rPr>
          </w:pPr>
          <w:hyperlink w:anchor="_Toc43306010" w:history="1">
            <w:r w:rsidRPr="003D5220">
              <w:rPr>
                <w:rStyle w:val="Hyperlink"/>
                <w:noProof/>
              </w:rPr>
              <w:t>Exercise 2: Radioactive Decay Scheme</w:t>
            </w:r>
            <w:r>
              <w:rPr>
                <w:noProof/>
                <w:webHidden/>
              </w:rPr>
              <w:tab/>
            </w:r>
            <w:r>
              <w:rPr>
                <w:noProof/>
                <w:webHidden/>
              </w:rPr>
              <w:fldChar w:fldCharType="begin"/>
            </w:r>
            <w:r>
              <w:rPr>
                <w:noProof/>
                <w:webHidden/>
              </w:rPr>
              <w:instrText xml:space="preserve"> PAGEREF _Toc43306010 \h </w:instrText>
            </w:r>
            <w:r>
              <w:rPr>
                <w:noProof/>
                <w:webHidden/>
              </w:rPr>
            </w:r>
            <w:r>
              <w:rPr>
                <w:noProof/>
                <w:webHidden/>
              </w:rPr>
              <w:fldChar w:fldCharType="separate"/>
            </w:r>
            <w:r>
              <w:rPr>
                <w:noProof/>
                <w:webHidden/>
              </w:rPr>
              <w:t>3</w:t>
            </w:r>
            <w:r>
              <w:rPr>
                <w:noProof/>
                <w:webHidden/>
              </w:rPr>
              <w:fldChar w:fldCharType="end"/>
            </w:r>
          </w:hyperlink>
        </w:p>
        <w:p w14:paraId="6FC87E1E" w14:textId="53F4BB81" w:rsidR="00511F3B" w:rsidRDefault="00511F3B">
          <w:pPr>
            <w:pStyle w:val="TOC3"/>
            <w:tabs>
              <w:tab w:val="right" w:leader="dot" w:pos="9350"/>
            </w:tabs>
            <w:rPr>
              <w:rFonts w:eastAsiaTheme="minorEastAsia"/>
              <w:noProof/>
              <w:sz w:val="24"/>
              <w:szCs w:val="24"/>
            </w:rPr>
          </w:pPr>
          <w:hyperlink w:anchor="_Toc43306011" w:history="1">
            <w:r w:rsidRPr="003D5220">
              <w:rPr>
                <w:rStyle w:val="Hyperlink"/>
                <w:noProof/>
              </w:rPr>
              <w:t>Data Table 2: Radioactive Decay Research</w:t>
            </w:r>
            <w:r>
              <w:rPr>
                <w:noProof/>
                <w:webHidden/>
              </w:rPr>
              <w:tab/>
            </w:r>
            <w:r>
              <w:rPr>
                <w:noProof/>
                <w:webHidden/>
              </w:rPr>
              <w:fldChar w:fldCharType="begin"/>
            </w:r>
            <w:r>
              <w:rPr>
                <w:noProof/>
                <w:webHidden/>
              </w:rPr>
              <w:instrText xml:space="preserve"> PAGEREF _Toc43306011 \h </w:instrText>
            </w:r>
            <w:r>
              <w:rPr>
                <w:noProof/>
                <w:webHidden/>
              </w:rPr>
            </w:r>
            <w:r>
              <w:rPr>
                <w:noProof/>
                <w:webHidden/>
              </w:rPr>
              <w:fldChar w:fldCharType="separate"/>
            </w:r>
            <w:r>
              <w:rPr>
                <w:noProof/>
                <w:webHidden/>
              </w:rPr>
              <w:t>3</w:t>
            </w:r>
            <w:r>
              <w:rPr>
                <w:noProof/>
                <w:webHidden/>
              </w:rPr>
              <w:fldChar w:fldCharType="end"/>
            </w:r>
          </w:hyperlink>
        </w:p>
        <w:p w14:paraId="799B3FDA" w14:textId="11FB4463" w:rsidR="00511F3B" w:rsidRDefault="00511F3B">
          <w:pPr>
            <w:pStyle w:val="TOC3"/>
            <w:tabs>
              <w:tab w:val="right" w:leader="dot" w:pos="9350"/>
            </w:tabs>
            <w:rPr>
              <w:rFonts w:eastAsiaTheme="minorEastAsia"/>
              <w:noProof/>
              <w:sz w:val="24"/>
              <w:szCs w:val="24"/>
            </w:rPr>
          </w:pPr>
          <w:hyperlink w:anchor="_Toc43306012" w:history="1">
            <w:r w:rsidRPr="003D5220">
              <w:rPr>
                <w:rStyle w:val="Hyperlink"/>
                <w:noProof/>
              </w:rPr>
              <w:t>Data Table 3: Parent Isotopes over Predicted Time</w:t>
            </w:r>
            <w:r>
              <w:rPr>
                <w:noProof/>
                <w:webHidden/>
              </w:rPr>
              <w:tab/>
            </w:r>
            <w:r>
              <w:rPr>
                <w:noProof/>
                <w:webHidden/>
              </w:rPr>
              <w:fldChar w:fldCharType="begin"/>
            </w:r>
            <w:r>
              <w:rPr>
                <w:noProof/>
                <w:webHidden/>
              </w:rPr>
              <w:instrText xml:space="preserve"> PAGEREF _Toc43306012 \h </w:instrText>
            </w:r>
            <w:r>
              <w:rPr>
                <w:noProof/>
                <w:webHidden/>
              </w:rPr>
            </w:r>
            <w:r>
              <w:rPr>
                <w:noProof/>
                <w:webHidden/>
              </w:rPr>
              <w:fldChar w:fldCharType="separate"/>
            </w:r>
            <w:r>
              <w:rPr>
                <w:noProof/>
                <w:webHidden/>
              </w:rPr>
              <w:t>3</w:t>
            </w:r>
            <w:r>
              <w:rPr>
                <w:noProof/>
                <w:webHidden/>
              </w:rPr>
              <w:fldChar w:fldCharType="end"/>
            </w:r>
          </w:hyperlink>
        </w:p>
        <w:p w14:paraId="53ED913E" w14:textId="3348502C" w:rsidR="00511F3B" w:rsidRDefault="00511F3B">
          <w:pPr>
            <w:pStyle w:val="TOC3"/>
            <w:tabs>
              <w:tab w:val="right" w:leader="dot" w:pos="9350"/>
            </w:tabs>
            <w:rPr>
              <w:rFonts w:eastAsiaTheme="minorEastAsia"/>
              <w:noProof/>
              <w:sz w:val="24"/>
              <w:szCs w:val="24"/>
            </w:rPr>
          </w:pPr>
          <w:hyperlink w:anchor="_Toc43306013" w:history="1">
            <w:r w:rsidRPr="003D5220">
              <w:rPr>
                <w:rStyle w:val="Hyperlink"/>
                <w:noProof/>
              </w:rPr>
              <w:t>Graph of Data Table 3</w:t>
            </w:r>
            <w:r>
              <w:rPr>
                <w:noProof/>
                <w:webHidden/>
              </w:rPr>
              <w:tab/>
            </w:r>
            <w:r>
              <w:rPr>
                <w:noProof/>
                <w:webHidden/>
              </w:rPr>
              <w:fldChar w:fldCharType="begin"/>
            </w:r>
            <w:r>
              <w:rPr>
                <w:noProof/>
                <w:webHidden/>
              </w:rPr>
              <w:instrText xml:space="preserve"> PAGEREF _Toc43306013 \h </w:instrText>
            </w:r>
            <w:r>
              <w:rPr>
                <w:noProof/>
                <w:webHidden/>
              </w:rPr>
            </w:r>
            <w:r>
              <w:rPr>
                <w:noProof/>
                <w:webHidden/>
              </w:rPr>
              <w:fldChar w:fldCharType="separate"/>
            </w:r>
            <w:r>
              <w:rPr>
                <w:noProof/>
                <w:webHidden/>
              </w:rPr>
              <w:t>3</w:t>
            </w:r>
            <w:r>
              <w:rPr>
                <w:noProof/>
                <w:webHidden/>
              </w:rPr>
              <w:fldChar w:fldCharType="end"/>
            </w:r>
          </w:hyperlink>
        </w:p>
        <w:p w14:paraId="5BE9EBE3" w14:textId="2CAF89D0" w:rsidR="00511F3B" w:rsidRDefault="00511F3B">
          <w:pPr>
            <w:pStyle w:val="TOC2"/>
            <w:tabs>
              <w:tab w:val="right" w:leader="dot" w:pos="9350"/>
            </w:tabs>
            <w:rPr>
              <w:rFonts w:eastAsiaTheme="minorEastAsia"/>
              <w:b w:val="0"/>
              <w:bCs w:val="0"/>
              <w:noProof/>
              <w:sz w:val="24"/>
              <w:szCs w:val="24"/>
            </w:rPr>
          </w:pPr>
          <w:hyperlink w:anchor="_Toc43306014" w:history="1">
            <w:r w:rsidRPr="003D5220">
              <w:rPr>
                <w:rStyle w:val="Hyperlink"/>
                <w:noProof/>
              </w:rPr>
              <w:t>Photo Requirements</w:t>
            </w:r>
            <w:r>
              <w:rPr>
                <w:noProof/>
                <w:webHidden/>
              </w:rPr>
              <w:tab/>
            </w:r>
            <w:r>
              <w:rPr>
                <w:noProof/>
                <w:webHidden/>
              </w:rPr>
              <w:fldChar w:fldCharType="begin"/>
            </w:r>
            <w:r>
              <w:rPr>
                <w:noProof/>
                <w:webHidden/>
              </w:rPr>
              <w:instrText xml:space="preserve"> PAGEREF _Toc43306014 \h </w:instrText>
            </w:r>
            <w:r>
              <w:rPr>
                <w:noProof/>
                <w:webHidden/>
              </w:rPr>
            </w:r>
            <w:r>
              <w:rPr>
                <w:noProof/>
                <w:webHidden/>
              </w:rPr>
              <w:fldChar w:fldCharType="separate"/>
            </w:r>
            <w:r>
              <w:rPr>
                <w:noProof/>
                <w:webHidden/>
              </w:rPr>
              <w:t>4</w:t>
            </w:r>
            <w:r>
              <w:rPr>
                <w:noProof/>
                <w:webHidden/>
              </w:rPr>
              <w:fldChar w:fldCharType="end"/>
            </w:r>
          </w:hyperlink>
        </w:p>
        <w:p w14:paraId="380B40AD" w14:textId="3DC44DD1" w:rsidR="00511F3B" w:rsidRDefault="00511F3B">
          <w:pPr>
            <w:pStyle w:val="TOC3"/>
            <w:tabs>
              <w:tab w:val="right" w:leader="dot" w:pos="9350"/>
            </w:tabs>
            <w:rPr>
              <w:rFonts w:eastAsiaTheme="minorEastAsia"/>
              <w:noProof/>
              <w:sz w:val="24"/>
              <w:szCs w:val="24"/>
            </w:rPr>
          </w:pPr>
          <w:hyperlink w:anchor="_Toc43306015" w:history="1">
            <w:r w:rsidRPr="003D5220">
              <w:rPr>
                <w:rStyle w:val="Hyperlink"/>
                <w:noProof/>
              </w:rPr>
              <w:t>Exercise 1 Documentation</w:t>
            </w:r>
            <w:r>
              <w:rPr>
                <w:noProof/>
                <w:webHidden/>
              </w:rPr>
              <w:tab/>
            </w:r>
            <w:r>
              <w:rPr>
                <w:noProof/>
                <w:webHidden/>
              </w:rPr>
              <w:fldChar w:fldCharType="begin"/>
            </w:r>
            <w:r>
              <w:rPr>
                <w:noProof/>
                <w:webHidden/>
              </w:rPr>
              <w:instrText xml:space="preserve"> PAGEREF _Toc43306015 \h </w:instrText>
            </w:r>
            <w:r>
              <w:rPr>
                <w:noProof/>
                <w:webHidden/>
              </w:rPr>
            </w:r>
            <w:r>
              <w:rPr>
                <w:noProof/>
                <w:webHidden/>
              </w:rPr>
              <w:fldChar w:fldCharType="separate"/>
            </w:r>
            <w:r>
              <w:rPr>
                <w:noProof/>
                <w:webHidden/>
              </w:rPr>
              <w:t>4</w:t>
            </w:r>
            <w:r>
              <w:rPr>
                <w:noProof/>
                <w:webHidden/>
              </w:rPr>
              <w:fldChar w:fldCharType="end"/>
            </w:r>
          </w:hyperlink>
        </w:p>
        <w:p w14:paraId="22BD0531" w14:textId="315D1E44" w:rsidR="00511F3B" w:rsidRDefault="00511F3B">
          <w:pPr>
            <w:pStyle w:val="TOC3"/>
            <w:tabs>
              <w:tab w:val="right" w:leader="dot" w:pos="9350"/>
            </w:tabs>
            <w:rPr>
              <w:rFonts w:eastAsiaTheme="minorEastAsia"/>
              <w:noProof/>
              <w:sz w:val="24"/>
              <w:szCs w:val="24"/>
            </w:rPr>
          </w:pPr>
          <w:hyperlink w:anchor="_Toc43306016" w:history="1">
            <w:r w:rsidRPr="003D5220">
              <w:rPr>
                <w:rStyle w:val="Hyperlink"/>
                <w:noProof/>
              </w:rPr>
              <w:t>Graph of Data Table 1 Screenshot</w:t>
            </w:r>
            <w:r>
              <w:rPr>
                <w:noProof/>
                <w:webHidden/>
              </w:rPr>
              <w:tab/>
            </w:r>
            <w:r>
              <w:rPr>
                <w:noProof/>
                <w:webHidden/>
              </w:rPr>
              <w:fldChar w:fldCharType="begin"/>
            </w:r>
            <w:r>
              <w:rPr>
                <w:noProof/>
                <w:webHidden/>
              </w:rPr>
              <w:instrText xml:space="preserve"> PAGEREF _Toc43306016 \h </w:instrText>
            </w:r>
            <w:r>
              <w:rPr>
                <w:noProof/>
                <w:webHidden/>
              </w:rPr>
            </w:r>
            <w:r>
              <w:rPr>
                <w:noProof/>
                <w:webHidden/>
              </w:rPr>
              <w:fldChar w:fldCharType="separate"/>
            </w:r>
            <w:r>
              <w:rPr>
                <w:noProof/>
                <w:webHidden/>
              </w:rPr>
              <w:t>4</w:t>
            </w:r>
            <w:r>
              <w:rPr>
                <w:noProof/>
                <w:webHidden/>
              </w:rPr>
              <w:fldChar w:fldCharType="end"/>
            </w:r>
          </w:hyperlink>
        </w:p>
        <w:p w14:paraId="487CE232" w14:textId="66C4B89B" w:rsidR="00511F3B" w:rsidRDefault="00511F3B">
          <w:pPr>
            <w:pStyle w:val="TOC3"/>
            <w:tabs>
              <w:tab w:val="right" w:leader="dot" w:pos="9350"/>
            </w:tabs>
            <w:rPr>
              <w:rFonts w:eastAsiaTheme="minorEastAsia"/>
              <w:noProof/>
              <w:sz w:val="24"/>
              <w:szCs w:val="24"/>
            </w:rPr>
          </w:pPr>
          <w:hyperlink w:anchor="_Toc43306017" w:history="1">
            <w:r w:rsidRPr="003D5220">
              <w:rPr>
                <w:rStyle w:val="Hyperlink"/>
                <w:noProof/>
              </w:rPr>
              <w:t>Graph of Data Table 3 Screenshot</w:t>
            </w:r>
            <w:r>
              <w:rPr>
                <w:noProof/>
                <w:webHidden/>
              </w:rPr>
              <w:tab/>
            </w:r>
            <w:r>
              <w:rPr>
                <w:noProof/>
                <w:webHidden/>
              </w:rPr>
              <w:fldChar w:fldCharType="begin"/>
            </w:r>
            <w:r>
              <w:rPr>
                <w:noProof/>
                <w:webHidden/>
              </w:rPr>
              <w:instrText xml:space="preserve"> PAGEREF _Toc43306017 \h </w:instrText>
            </w:r>
            <w:r>
              <w:rPr>
                <w:noProof/>
                <w:webHidden/>
              </w:rPr>
            </w:r>
            <w:r>
              <w:rPr>
                <w:noProof/>
                <w:webHidden/>
              </w:rPr>
              <w:fldChar w:fldCharType="separate"/>
            </w:r>
            <w:r>
              <w:rPr>
                <w:noProof/>
                <w:webHidden/>
              </w:rPr>
              <w:t>5</w:t>
            </w:r>
            <w:r>
              <w:rPr>
                <w:noProof/>
                <w:webHidden/>
              </w:rPr>
              <w:fldChar w:fldCharType="end"/>
            </w:r>
          </w:hyperlink>
        </w:p>
        <w:p w14:paraId="79FE773F" w14:textId="1125716B" w:rsidR="00511F3B" w:rsidRDefault="00511F3B">
          <w:pPr>
            <w:pStyle w:val="TOC1"/>
            <w:tabs>
              <w:tab w:val="right" w:leader="dot" w:pos="9350"/>
            </w:tabs>
            <w:rPr>
              <w:rFonts w:eastAsiaTheme="minorEastAsia"/>
              <w:b w:val="0"/>
              <w:bCs w:val="0"/>
              <w:i w:val="0"/>
              <w:iCs w:val="0"/>
              <w:noProof/>
            </w:rPr>
          </w:pPr>
          <w:hyperlink w:anchor="_Toc43306018" w:history="1">
            <w:r w:rsidRPr="003D5220">
              <w:rPr>
                <w:rStyle w:val="Hyperlink"/>
                <w:noProof/>
              </w:rPr>
              <w:t>Lab Question Answers</w:t>
            </w:r>
            <w:r>
              <w:rPr>
                <w:noProof/>
                <w:webHidden/>
              </w:rPr>
              <w:tab/>
            </w:r>
            <w:r>
              <w:rPr>
                <w:noProof/>
                <w:webHidden/>
              </w:rPr>
              <w:fldChar w:fldCharType="begin"/>
            </w:r>
            <w:r>
              <w:rPr>
                <w:noProof/>
                <w:webHidden/>
              </w:rPr>
              <w:instrText xml:space="preserve"> PAGEREF _Toc43306018 \h </w:instrText>
            </w:r>
            <w:r>
              <w:rPr>
                <w:noProof/>
                <w:webHidden/>
              </w:rPr>
            </w:r>
            <w:r>
              <w:rPr>
                <w:noProof/>
                <w:webHidden/>
              </w:rPr>
              <w:fldChar w:fldCharType="separate"/>
            </w:r>
            <w:r>
              <w:rPr>
                <w:noProof/>
                <w:webHidden/>
              </w:rPr>
              <w:t>6</w:t>
            </w:r>
            <w:r>
              <w:rPr>
                <w:noProof/>
                <w:webHidden/>
              </w:rPr>
              <w:fldChar w:fldCharType="end"/>
            </w:r>
          </w:hyperlink>
        </w:p>
        <w:p w14:paraId="323198FC" w14:textId="3C7FC128" w:rsidR="00511F3B" w:rsidRDefault="00511F3B">
          <w:pPr>
            <w:pStyle w:val="TOC2"/>
            <w:tabs>
              <w:tab w:val="right" w:leader="dot" w:pos="9350"/>
            </w:tabs>
            <w:rPr>
              <w:rFonts w:eastAsiaTheme="minorEastAsia"/>
              <w:b w:val="0"/>
              <w:bCs w:val="0"/>
              <w:noProof/>
              <w:sz w:val="24"/>
              <w:szCs w:val="24"/>
            </w:rPr>
          </w:pPr>
          <w:hyperlink w:anchor="_Toc43306019" w:history="1">
            <w:r w:rsidRPr="003D5220">
              <w:rPr>
                <w:rStyle w:val="Hyperlink"/>
                <w:noProof/>
              </w:rPr>
              <w:t>Exercise 1 Questions</w:t>
            </w:r>
            <w:r>
              <w:rPr>
                <w:noProof/>
                <w:webHidden/>
              </w:rPr>
              <w:tab/>
            </w:r>
            <w:r>
              <w:rPr>
                <w:noProof/>
                <w:webHidden/>
              </w:rPr>
              <w:fldChar w:fldCharType="begin"/>
            </w:r>
            <w:r>
              <w:rPr>
                <w:noProof/>
                <w:webHidden/>
              </w:rPr>
              <w:instrText xml:space="preserve"> PAGEREF _Toc43306019 \h </w:instrText>
            </w:r>
            <w:r>
              <w:rPr>
                <w:noProof/>
                <w:webHidden/>
              </w:rPr>
            </w:r>
            <w:r>
              <w:rPr>
                <w:noProof/>
                <w:webHidden/>
              </w:rPr>
              <w:fldChar w:fldCharType="separate"/>
            </w:r>
            <w:r>
              <w:rPr>
                <w:noProof/>
                <w:webHidden/>
              </w:rPr>
              <w:t>6</w:t>
            </w:r>
            <w:r>
              <w:rPr>
                <w:noProof/>
                <w:webHidden/>
              </w:rPr>
              <w:fldChar w:fldCharType="end"/>
            </w:r>
          </w:hyperlink>
        </w:p>
        <w:p w14:paraId="33C6C102" w14:textId="5B851395" w:rsidR="00511F3B" w:rsidRDefault="00511F3B">
          <w:pPr>
            <w:pStyle w:val="TOC2"/>
            <w:tabs>
              <w:tab w:val="right" w:leader="dot" w:pos="9350"/>
            </w:tabs>
            <w:rPr>
              <w:rFonts w:eastAsiaTheme="minorEastAsia"/>
              <w:b w:val="0"/>
              <w:bCs w:val="0"/>
              <w:noProof/>
              <w:sz w:val="24"/>
              <w:szCs w:val="24"/>
            </w:rPr>
          </w:pPr>
          <w:hyperlink w:anchor="_Toc43306020" w:history="1">
            <w:r w:rsidRPr="003D5220">
              <w:rPr>
                <w:rStyle w:val="Hyperlink"/>
                <w:noProof/>
              </w:rPr>
              <w:t>Exercise 2 Questions</w:t>
            </w:r>
            <w:r>
              <w:rPr>
                <w:noProof/>
                <w:webHidden/>
              </w:rPr>
              <w:tab/>
            </w:r>
            <w:r>
              <w:rPr>
                <w:noProof/>
                <w:webHidden/>
              </w:rPr>
              <w:fldChar w:fldCharType="begin"/>
            </w:r>
            <w:r>
              <w:rPr>
                <w:noProof/>
                <w:webHidden/>
              </w:rPr>
              <w:instrText xml:space="preserve"> PAGEREF _Toc43306020 \h </w:instrText>
            </w:r>
            <w:r>
              <w:rPr>
                <w:noProof/>
                <w:webHidden/>
              </w:rPr>
            </w:r>
            <w:r>
              <w:rPr>
                <w:noProof/>
                <w:webHidden/>
              </w:rPr>
              <w:fldChar w:fldCharType="separate"/>
            </w:r>
            <w:r>
              <w:rPr>
                <w:noProof/>
                <w:webHidden/>
              </w:rPr>
              <w:t>6</w:t>
            </w:r>
            <w:r>
              <w:rPr>
                <w:noProof/>
                <w:webHidden/>
              </w:rPr>
              <w:fldChar w:fldCharType="end"/>
            </w:r>
          </w:hyperlink>
        </w:p>
        <w:p w14:paraId="6AE72BD0" w14:textId="2DE2014F" w:rsidR="00511F3B" w:rsidRDefault="00511F3B">
          <w:pPr>
            <w:pStyle w:val="TOC1"/>
            <w:tabs>
              <w:tab w:val="right" w:leader="dot" w:pos="9350"/>
            </w:tabs>
            <w:rPr>
              <w:rFonts w:eastAsiaTheme="minorEastAsia"/>
              <w:b w:val="0"/>
              <w:bCs w:val="0"/>
              <w:i w:val="0"/>
              <w:iCs w:val="0"/>
              <w:noProof/>
            </w:rPr>
          </w:pPr>
          <w:hyperlink w:anchor="_Toc43306021" w:history="1">
            <w:r w:rsidRPr="003D5220">
              <w:rPr>
                <w:rStyle w:val="Hyperlink"/>
                <w:noProof/>
              </w:rPr>
              <w:t>Conclusions</w:t>
            </w:r>
            <w:r>
              <w:rPr>
                <w:noProof/>
                <w:webHidden/>
              </w:rPr>
              <w:tab/>
            </w:r>
            <w:r>
              <w:rPr>
                <w:noProof/>
                <w:webHidden/>
              </w:rPr>
              <w:fldChar w:fldCharType="begin"/>
            </w:r>
            <w:r>
              <w:rPr>
                <w:noProof/>
                <w:webHidden/>
              </w:rPr>
              <w:instrText xml:space="preserve"> PAGEREF _Toc43306021 \h </w:instrText>
            </w:r>
            <w:r>
              <w:rPr>
                <w:noProof/>
                <w:webHidden/>
              </w:rPr>
            </w:r>
            <w:r>
              <w:rPr>
                <w:noProof/>
                <w:webHidden/>
              </w:rPr>
              <w:fldChar w:fldCharType="separate"/>
            </w:r>
            <w:r>
              <w:rPr>
                <w:noProof/>
                <w:webHidden/>
              </w:rPr>
              <w:t>7</w:t>
            </w:r>
            <w:r>
              <w:rPr>
                <w:noProof/>
                <w:webHidden/>
              </w:rPr>
              <w:fldChar w:fldCharType="end"/>
            </w:r>
          </w:hyperlink>
        </w:p>
        <w:p w14:paraId="4188AC58" w14:textId="38EF1B33" w:rsidR="00511F3B" w:rsidRDefault="00511F3B">
          <w:pPr>
            <w:pStyle w:val="TOC1"/>
            <w:tabs>
              <w:tab w:val="right" w:leader="dot" w:pos="9350"/>
            </w:tabs>
            <w:rPr>
              <w:rFonts w:eastAsiaTheme="minorEastAsia"/>
              <w:b w:val="0"/>
              <w:bCs w:val="0"/>
              <w:i w:val="0"/>
              <w:iCs w:val="0"/>
              <w:noProof/>
            </w:rPr>
          </w:pPr>
          <w:hyperlink w:anchor="_Toc43306022" w:history="1">
            <w:r w:rsidRPr="003D5220">
              <w:rPr>
                <w:rStyle w:val="Hyperlink"/>
                <w:noProof/>
              </w:rPr>
              <w:t>References</w:t>
            </w:r>
            <w:r>
              <w:rPr>
                <w:noProof/>
                <w:webHidden/>
              </w:rPr>
              <w:tab/>
            </w:r>
            <w:r>
              <w:rPr>
                <w:noProof/>
                <w:webHidden/>
              </w:rPr>
              <w:fldChar w:fldCharType="begin"/>
            </w:r>
            <w:r>
              <w:rPr>
                <w:noProof/>
                <w:webHidden/>
              </w:rPr>
              <w:instrText xml:space="preserve"> PAGEREF _Toc43306022 \h </w:instrText>
            </w:r>
            <w:r>
              <w:rPr>
                <w:noProof/>
                <w:webHidden/>
              </w:rPr>
            </w:r>
            <w:r>
              <w:rPr>
                <w:noProof/>
                <w:webHidden/>
              </w:rPr>
              <w:fldChar w:fldCharType="separate"/>
            </w:r>
            <w:r>
              <w:rPr>
                <w:noProof/>
                <w:webHidden/>
              </w:rPr>
              <w:t>8</w:t>
            </w:r>
            <w:r>
              <w:rPr>
                <w:noProof/>
                <w:webHidden/>
              </w:rPr>
              <w:fldChar w:fldCharType="end"/>
            </w:r>
          </w:hyperlink>
        </w:p>
        <w:p w14:paraId="33E69E7C" w14:textId="33488775" w:rsidR="00B2238A" w:rsidRPr="00204017" w:rsidRDefault="00B2238A">
          <w:pPr>
            <w:rPr>
              <w:color w:val="000000" w:themeColor="text1"/>
            </w:rPr>
          </w:pPr>
          <w:r w:rsidRPr="00204017">
            <w:rPr>
              <w:b/>
              <w:bCs/>
              <w:noProof/>
              <w:color w:val="000000" w:themeColor="text1"/>
            </w:rPr>
            <w:fldChar w:fldCharType="end"/>
          </w:r>
        </w:p>
      </w:sdtContent>
    </w:sdt>
    <w:p w14:paraId="325EC259" w14:textId="77777777" w:rsidR="000833A3" w:rsidRPr="00204017" w:rsidRDefault="000833A3" w:rsidP="00D07A37">
      <w:pPr>
        <w:rPr>
          <w:color w:val="000000" w:themeColor="text1"/>
        </w:rPr>
      </w:pPr>
    </w:p>
    <w:p w14:paraId="72A130EA" w14:textId="77777777" w:rsidR="00743FFF" w:rsidRPr="00204017" w:rsidRDefault="00795D89" w:rsidP="00D07A37">
      <w:pPr>
        <w:pStyle w:val="Heading1"/>
        <w:rPr>
          <w:color w:val="000000" w:themeColor="text1"/>
        </w:rPr>
      </w:pPr>
      <w:r w:rsidRPr="00204017">
        <w:rPr>
          <w:color w:val="000000" w:themeColor="text1"/>
        </w:rPr>
        <w:br/>
      </w:r>
      <w:r w:rsidRPr="00204017">
        <w:rPr>
          <w:color w:val="000000" w:themeColor="text1"/>
        </w:rPr>
        <w:br/>
      </w:r>
    </w:p>
    <w:p w14:paraId="46880036" w14:textId="77777777" w:rsidR="00643081" w:rsidRPr="00204017" w:rsidRDefault="00643081" w:rsidP="00D07A37">
      <w:pPr>
        <w:pStyle w:val="Heading1"/>
        <w:rPr>
          <w:color w:val="000000" w:themeColor="text1"/>
        </w:rPr>
      </w:pPr>
    </w:p>
    <w:p w14:paraId="733E1336" w14:textId="6D99F63A" w:rsidR="00D07A37" w:rsidRPr="00204017" w:rsidRDefault="00D07A37" w:rsidP="00D07A37">
      <w:pPr>
        <w:pStyle w:val="Heading1"/>
        <w:rPr>
          <w:color w:val="000000" w:themeColor="text1"/>
        </w:rPr>
      </w:pPr>
      <w:bookmarkStart w:id="1" w:name="_Toc43306006"/>
      <w:r w:rsidRPr="00204017">
        <w:rPr>
          <w:color w:val="000000" w:themeColor="text1"/>
        </w:rPr>
        <w:lastRenderedPageBreak/>
        <w:t>Data and Observations / Calculations</w:t>
      </w:r>
      <w:bookmarkEnd w:id="1"/>
    </w:p>
    <w:p w14:paraId="7D18A6F3" w14:textId="77777777" w:rsidR="00600DC1" w:rsidRPr="00204017" w:rsidRDefault="00600DC1" w:rsidP="00600DC1">
      <w:pPr>
        <w:pStyle w:val="Heading2"/>
        <w:rPr>
          <w:color w:val="000000" w:themeColor="text1"/>
        </w:rPr>
      </w:pPr>
      <w:bookmarkStart w:id="2" w:name="_Toc43306007"/>
      <w:r w:rsidRPr="00204017">
        <w:rPr>
          <w:color w:val="000000" w:themeColor="text1"/>
        </w:rPr>
        <w:t>Exercise 1: Simulating Half-lives</w:t>
      </w:r>
      <w:bookmarkEnd w:id="2"/>
    </w:p>
    <w:p w14:paraId="271812FF" w14:textId="77777777" w:rsidR="00643081" w:rsidRPr="00204017" w:rsidRDefault="00600DC1" w:rsidP="00600DC1">
      <w:pPr>
        <w:pStyle w:val="Heading3"/>
        <w:rPr>
          <w:color w:val="000000" w:themeColor="text1"/>
        </w:rPr>
      </w:pPr>
      <w:bookmarkStart w:id="3" w:name="_Toc43306008"/>
      <w:r w:rsidRPr="00204017">
        <w:rPr>
          <w:color w:val="000000" w:themeColor="text1"/>
        </w:rPr>
        <w:t>Data Table 1: Predicted vs. Observed Simulated Parent Isotopes</w:t>
      </w:r>
      <w:bookmarkEnd w:id="3"/>
    </w:p>
    <w:tbl>
      <w:tblPr>
        <w:tblStyle w:val="TableGrid1"/>
        <w:tblW w:w="9429" w:type="dxa"/>
        <w:tblLook w:val="04A0" w:firstRow="1" w:lastRow="0" w:firstColumn="1" w:lastColumn="0" w:noHBand="0" w:noVBand="1"/>
        <w:tblCaption w:val="Data Table 1. Predicted vs. Observed Simulated Parent Isotopes"/>
      </w:tblPr>
      <w:tblGrid>
        <w:gridCol w:w="2335"/>
        <w:gridCol w:w="2430"/>
        <w:gridCol w:w="1530"/>
        <w:gridCol w:w="1544"/>
        <w:gridCol w:w="1590"/>
      </w:tblGrid>
      <w:tr w:rsidR="00204017" w:rsidRPr="00204017" w14:paraId="5EBDA7C4" w14:textId="77777777" w:rsidTr="003765F9">
        <w:trPr>
          <w:tblHeader/>
        </w:trPr>
        <w:tc>
          <w:tcPr>
            <w:tcW w:w="2335" w:type="dxa"/>
            <w:shd w:val="clear" w:color="auto" w:fill="7AC142"/>
            <w:vAlign w:val="center"/>
          </w:tcPr>
          <w:p w14:paraId="5A2C6023" w14:textId="77777777" w:rsidR="00643081" w:rsidRPr="00204017" w:rsidRDefault="00643081" w:rsidP="003765F9">
            <w:pPr>
              <w:spacing w:after="200"/>
              <w:contextualSpacing/>
              <w:jc w:val="center"/>
              <w:rPr>
                <w:b/>
                <w:color w:val="000000" w:themeColor="text1"/>
              </w:rPr>
            </w:pPr>
            <w:r w:rsidRPr="00204017">
              <w:rPr>
                <w:b/>
                <w:color w:val="000000" w:themeColor="text1"/>
              </w:rPr>
              <w:t>Number of Half-lives</w:t>
            </w:r>
          </w:p>
        </w:tc>
        <w:tc>
          <w:tcPr>
            <w:tcW w:w="2430" w:type="dxa"/>
            <w:shd w:val="clear" w:color="auto" w:fill="7AC142"/>
            <w:vAlign w:val="center"/>
          </w:tcPr>
          <w:p w14:paraId="737101D8" w14:textId="77777777" w:rsidR="00643081" w:rsidRPr="00204017" w:rsidRDefault="00643081" w:rsidP="003765F9">
            <w:pPr>
              <w:spacing w:after="200"/>
              <w:contextualSpacing/>
              <w:jc w:val="center"/>
              <w:rPr>
                <w:b/>
                <w:color w:val="000000" w:themeColor="text1"/>
              </w:rPr>
            </w:pPr>
            <w:r w:rsidRPr="00204017">
              <w:rPr>
                <w:b/>
                <w:color w:val="000000" w:themeColor="text1"/>
              </w:rPr>
              <w:t>Predicted # of Parents</w:t>
            </w:r>
          </w:p>
        </w:tc>
        <w:tc>
          <w:tcPr>
            <w:tcW w:w="1530" w:type="dxa"/>
            <w:shd w:val="clear" w:color="auto" w:fill="7AC142"/>
          </w:tcPr>
          <w:p w14:paraId="5160A138" w14:textId="77777777" w:rsidR="00643081" w:rsidRPr="00204017" w:rsidRDefault="00643081" w:rsidP="003765F9">
            <w:pPr>
              <w:spacing w:after="200"/>
              <w:contextualSpacing/>
              <w:jc w:val="center"/>
              <w:rPr>
                <w:b/>
                <w:color w:val="000000" w:themeColor="text1"/>
              </w:rPr>
            </w:pPr>
            <w:r w:rsidRPr="00204017">
              <w:rPr>
                <w:b/>
                <w:color w:val="000000" w:themeColor="text1"/>
              </w:rPr>
              <w:t xml:space="preserve">Actual # of Parents </w:t>
            </w:r>
          </w:p>
          <w:p w14:paraId="0315D4F6" w14:textId="77777777" w:rsidR="00643081" w:rsidRPr="00204017" w:rsidRDefault="00643081" w:rsidP="003765F9">
            <w:pPr>
              <w:spacing w:after="200"/>
              <w:contextualSpacing/>
              <w:jc w:val="center"/>
              <w:rPr>
                <w:b/>
                <w:color w:val="000000" w:themeColor="text1"/>
              </w:rPr>
            </w:pPr>
            <w:r w:rsidRPr="00204017">
              <w:rPr>
                <w:b/>
                <w:color w:val="000000" w:themeColor="text1"/>
              </w:rPr>
              <w:t>Trial 1</w:t>
            </w:r>
          </w:p>
        </w:tc>
        <w:tc>
          <w:tcPr>
            <w:tcW w:w="1544" w:type="dxa"/>
            <w:shd w:val="clear" w:color="auto" w:fill="7AC142"/>
          </w:tcPr>
          <w:p w14:paraId="77979F41" w14:textId="77777777" w:rsidR="00643081" w:rsidRPr="00204017" w:rsidRDefault="00643081" w:rsidP="003765F9">
            <w:pPr>
              <w:spacing w:after="200"/>
              <w:contextualSpacing/>
              <w:jc w:val="center"/>
              <w:rPr>
                <w:b/>
                <w:color w:val="000000" w:themeColor="text1"/>
              </w:rPr>
            </w:pPr>
            <w:r w:rsidRPr="00204017">
              <w:rPr>
                <w:b/>
                <w:color w:val="000000" w:themeColor="text1"/>
              </w:rPr>
              <w:t xml:space="preserve">Actual # of Parents </w:t>
            </w:r>
          </w:p>
          <w:p w14:paraId="0EC5822C" w14:textId="77777777" w:rsidR="00643081" w:rsidRPr="00204017" w:rsidRDefault="00643081" w:rsidP="003765F9">
            <w:pPr>
              <w:spacing w:after="200"/>
              <w:contextualSpacing/>
              <w:jc w:val="center"/>
              <w:rPr>
                <w:b/>
                <w:color w:val="000000" w:themeColor="text1"/>
              </w:rPr>
            </w:pPr>
            <w:r w:rsidRPr="00204017">
              <w:rPr>
                <w:b/>
                <w:color w:val="000000" w:themeColor="text1"/>
              </w:rPr>
              <w:t>Trial 2</w:t>
            </w:r>
          </w:p>
        </w:tc>
        <w:tc>
          <w:tcPr>
            <w:tcW w:w="1590" w:type="dxa"/>
            <w:shd w:val="clear" w:color="auto" w:fill="7AC142"/>
          </w:tcPr>
          <w:p w14:paraId="4A1F7846" w14:textId="77777777" w:rsidR="00643081" w:rsidRPr="00204017" w:rsidRDefault="00643081" w:rsidP="003765F9">
            <w:pPr>
              <w:spacing w:after="200"/>
              <w:contextualSpacing/>
              <w:jc w:val="center"/>
              <w:rPr>
                <w:b/>
                <w:color w:val="000000" w:themeColor="text1"/>
              </w:rPr>
            </w:pPr>
            <w:r w:rsidRPr="00204017">
              <w:rPr>
                <w:b/>
                <w:color w:val="000000" w:themeColor="text1"/>
              </w:rPr>
              <w:t xml:space="preserve">Actual # of Parents </w:t>
            </w:r>
          </w:p>
          <w:p w14:paraId="3455E84D" w14:textId="77777777" w:rsidR="00643081" w:rsidRPr="00204017" w:rsidRDefault="00643081" w:rsidP="003765F9">
            <w:pPr>
              <w:spacing w:after="200"/>
              <w:contextualSpacing/>
              <w:jc w:val="center"/>
              <w:rPr>
                <w:b/>
                <w:color w:val="000000" w:themeColor="text1"/>
              </w:rPr>
            </w:pPr>
            <w:r w:rsidRPr="00204017">
              <w:rPr>
                <w:b/>
                <w:color w:val="000000" w:themeColor="text1"/>
              </w:rPr>
              <w:t>Trial 3</w:t>
            </w:r>
          </w:p>
        </w:tc>
      </w:tr>
      <w:tr w:rsidR="00204017" w:rsidRPr="00204017" w14:paraId="14A14738" w14:textId="77777777" w:rsidTr="003765F9">
        <w:tc>
          <w:tcPr>
            <w:tcW w:w="2335" w:type="dxa"/>
          </w:tcPr>
          <w:p w14:paraId="2CD9E338" w14:textId="77777777" w:rsidR="00643081" w:rsidRPr="00204017" w:rsidRDefault="00643081" w:rsidP="003765F9">
            <w:pPr>
              <w:spacing w:after="200"/>
              <w:contextualSpacing/>
              <w:jc w:val="center"/>
              <w:rPr>
                <w:b/>
                <w:color w:val="000000" w:themeColor="text1"/>
              </w:rPr>
            </w:pPr>
            <w:bookmarkStart w:id="4" w:name="OLE_LINK1"/>
            <w:r w:rsidRPr="00204017">
              <w:rPr>
                <w:b/>
                <w:color w:val="000000" w:themeColor="text1"/>
              </w:rPr>
              <w:t>0</w:t>
            </w:r>
          </w:p>
        </w:tc>
        <w:tc>
          <w:tcPr>
            <w:tcW w:w="2430" w:type="dxa"/>
          </w:tcPr>
          <w:p w14:paraId="3DEEAD17" w14:textId="77777777" w:rsidR="00643081" w:rsidRPr="00204017" w:rsidRDefault="00643081" w:rsidP="003765F9">
            <w:pPr>
              <w:spacing w:after="200"/>
              <w:contextualSpacing/>
              <w:jc w:val="center"/>
              <w:rPr>
                <w:b/>
                <w:color w:val="000000" w:themeColor="text1"/>
              </w:rPr>
            </w:pPr>
            <w:r w:rsidRPr="00204017">
              <w:rPr>
                <w:b/>
                <w:color w:val="000000" w:themeColor="text1"/>
              </w:rPr>
              <w:t>50</w:t>
            </w:r>
          </w:p>
        </w:tc>
        <w:tc>
          <w:tcPr>
            <w:tcW w:w="1530" w:type="dxa"/>
          </w:tcPr>
          <w:p w14:paraId="08732BB8" w14:textId="77777777" w:rsidR="00643081" w:rsidRPr="00204017" w:rsidRDefault="00643081" w:rsidP="003765F9">
            <w:pPr>
              <w:spacing w:after="200"/>
              <w:contextualSpacing/>
              <w:jc w:val="center"/>
              <w:rPr>
                <w:b/>
                <w:color w:val="000000" w:themeColor="text1"/>
              </w:rPr>
            </w:pPr>
            <w:r w:rsidRPr="00204017">
              <w:rPr>
                <w:b/>
                <w:color w:val="000000" w:themeColor="text1"/>
              </w:rPr>
              <w:t>50</w:t>
            </w:r>
          </w:p>
        </w:tc>
        <w:tc>
          <w:tcPr>
            <w:tcW w:w="1544" w:type="dxa"/>
          </w:tcPr>
          <w:p w14:paraId="4560D596" w14:textId="77777777" w:rsidR="00643081" w:rsidRPr="00204017" w:rsidRDefault="00643081" w:rsidP="003765F9">
            <w:pPr>
              <w:spacing w:after="200"/>
              <w:contextualSpacing/>
              <w:jc w:val="center"/>
              <w:rPr>
                <w:b/>
                <w:color w:val="000000" w:themeColor="text1"/>
              </w:rPr>
            </w:pPr>
            <w:r w:rsidRPr="00204017">
              <w:rPr>
                <w:b/>
                <w:color w:val="000000" w:themeColor="text1"/>
              </w:rPr>
              <w:t>50</w:t>
            </w:r>
          </w:p>
        </w:tc>
        <w:tc>
          <w:tcPr>
            <w:tcW w:w="1590" w:type="dxa"/>
          </w:tcPr>
          <w:p w14:paraId="2EEEA79F" w14:textId="77777777" w:rsidR="00643081" w:rsidRPr="00204017" w:rsidRDefault="00643081" w:rsidP="003765F9">
            <w:pPr>
              <w:spacing w:after="200"/>
              <w:contextualSpacing/>
              <w:jc w:val="center"/>
              <w:rPr>
                <w:b/>
                <w:color w:val="000000" w:themeColor="text1"/>
              </w:rPr>
            </w:pPr>
            <w:r w:rsidRPr="00204017">
              <w:rPr>
                <w:b/>
                <w:color w:val="000000" w:themeColor="text1"/>
              </w:rPr>
              <w:t>50</w:t>
            </w:r>
          </w:p>
        </w:tc>
      </w:tr>
      <w:tr w:rsidR="00204017" w:rsidRPr="00204017" w14:paraId="7CC5AB72" w14:textId="77777777" w:rsidTr="003765F9">
        <w:tc>
          <w:tcPr>
            <w:tcW w:w="2335" w:type="dxa"/>
          </w:tcPr>
          <w:p w14:paraId="0A35FBA0" w14:textId="77777777" w:rsidR="00643081" w:rsidRPr="00204017" w:rsidRDefault="00643081" w:rsidP="003765F9">
            <w:pPr>
              <w:spacing w:after="200"/>
              <w:contextualSpacing/>
              <w:jc w:val="center"/>
              <w:rPr>
                <w:b/>
                <w:color w:val="000000" w:themeColor="text1"/>
              </w:rPr>
            </w:pPr>
            <w:r w:rsidRPr="00204017">
              <w:rPr>
                <w:b/>
                <w:color w:val="000000" w:themeColor="text1"/>
              </w:rPr>
              <w:t>1</w:t>
            </w:r>
          </w:p>
        </w:tc>
        <w:tc>
          <w:tcPr>
            <w:tcW w:w="2430" w:type="dxa"/>
          </w:tcPr>
          <w:p w14:paraId="5402D927" w14:textId="1A09C057" w:rsidR="00643081" w:rsidRPr="00204017" w:rsidRDefault="00643081" w:rsidP="003765F9">
            <w:pPr>
              <w:spacing w:after="200"/>
              <w:contextualSpacing/>
              <w:jc w:val="center"/>
              <w:rPr>
                <w:color w:val="000000" w:themeColor="text1"/>
              </w:rPr>
            </w:pPr>
            <w:r w:rsidRPr="00204017">
              <w:rPr>
                <w:color w:val="000000" w:themeColor="text1"/>
              </w:rPr>
              <w:t>25</w:t>
            </w:r>
          </w:p>
        </w:tc>
        <w:tc>
          <w:tcPr>
            <w:tcW w:w="1530" w:type="dxa"/>
          </w:tcPr>
          <w:p w14:paraId="0C519792" w14:textId="2AA28DA2" w:rsidR="00C02B7B" w:rsidRPr="00204017" w:rsidRDefault="00C02B7B" w:rsidP="00C02B7B">
            <w:pPr>
              <w:spacing w:after="200"/>
              <w:contextualSpacing/>
              <w:jc w:val="center"/>
              <w:rPr>
                <w:color w:val="000000" w:themeColor="text1"/>
              </w:rPr>
            </w:pPr>
            <w:r w:rsidRPr="00204017">
              <w:rPr>
                <w:color w:val="000000" w:themeColor="text1"/>
              </w:rPr>
              <w:t>20</w:t>
            </w:r>
          </w:p>
        </w:tc>
        <w:tc>
          <w:tcPr>
            <w:tcW w:w="1544" w:type="dxa"/>
          </w:tcPr>
          <w:p w14:paraId="31306CD2" w14:textId="29B1CBF2" w:rsidR="00643081" w:rsidRPr="00204017" w:rsidRDefault="00C02B7B" w:rsidP="003765F9">
            <w:pPr>
              <w:spacing w:after="200"/>
              <w:contextualSpacing/>
              <w:jc w:val="center"/>
              <w:rPr>
                <w:color w:val="000000" w:themeColor="text1"/>
              </w:rPr>
            </w:pPr>
            <w:r w:rsidRPr="00204017">
              <w:rPr>
                <w:color w:val="000000" w:themeColor="text1"/>
              </w:rPr>
              <w:t>31</w:t>
            </w:r>
          </w:p>
        </w:tc>
        <w:tc>
          <w:tcPr>
            <w:tcW w:w="1590" w:type="dxa"/>
          </w:tcPr>
          <w:p w14:paraId="29CB7148" w14:textId="648A2FDD" w:rsidR="00643081" w:rsidRPr="00204017" w:rsidRDefault="00C02B7B" w:rsidP="003765F9">
            <w:pPr>
              <w:spacing w:after="200"/>
              <w:contextualSpacing/>
              <w:jc w:val="center"/>
              <w:rPr>
                <w:color w:val="000000" w:themeColor="text1"/>
              </w:rPr>
            </w:pPr>
            <w:r w:rsidRPr="00204017">
              <w:rPr>
                <w:color w:val="000000" w:themeColor="text1"/>
              </w:rPr>
              <w:t>24</w:t>
            </w:r>
          </w:p>
        </w:tc>
      </w:tr>
      <w:tr w:rsidR="00204017" w:rsidRPr="00204017" w14:paraId="0F6BF5B9" w14:textId="77777777" w:rsidTr="003765F9">
        <w:tc>
          <w:tcPr>
            <w:tcW w:w="2335" w:type="dxa"/>
          </w:tcPr>
          <w:p w14:paraId="464F41E1" w14:textId="77777777" w:rsidR="00643081" w:rsidRPr="00204017" w:rsidRDefault="00643081" w:rsidP="003765F9">
            <w:pPr>
              <w:spacing w:after="200"/>
              <w:contextualSpacing/>
              <w:jc w:val="center"/>
              <w:rPr>
                <w:b/>
                <w:color w:val="000000" w:themeColor="text1"/>
              </w:rPr>
            </w:pPr>
            <w:r w:rsidRPr="00204017">
              <w:rPr>
                <w:b/>
                <w:color w:val="000000" w:themeColor="text1"/>
              </w:rPr>
              <w:t>2</w:t>
            </w:r>
          </w:p>
        </w:tc>
        <w:tc>
          <w:tcPr>
            <w:tcW w:w="2430" w:type="dxa"/>
          </w:tcPr>
          <w:p w14:paraId="699F2C2D" w14:textId="2DD8F285" w:rsidR="00643081" w:rsidRPr="00204017" w:rsidRDefault="00643081" w:rsidP="003765F9">
            <w:pPr>
              <w:spacing w:after="200"/>
              <w:contextualSpacing/>
              <w:jc w:val="center"/>
              <w:rPr>
                <w:color w:val="000000" w:themeColor="text1"/>
              </w:rPr>
            </w:pPr>
            <w:r w:rsidRPr="00204017">
              <w:rPr>
                <w:color w:val="000000" w:themeColor="text1"/>
              </w:rPr>
              <w:t>12</w:t>
            </w:r>
          </w:p>
        </w:tc>
        <w:tc>
          <w:tcPr>
            <w:tcW w:w="1530" w:type="dxa"/>
          </w:tcPr>
          <w:p w14:paraId="1A6EB994" w14:textId="53F061BA" w:rsidR="00C02B7B" w:rsidRPr="00204017" w:rsidRDefault="00C02B7B" w:rsidP="00C02B7B">
            <w:pPr>
              <w:spacing w:after="200"/>
              <w:contextualSpacing/>
              <w:jc w:val="center"/>
              <w:rPr>
                <w:color w:val="000000" w:themeColor="text1"/>
              </w:rPr>
            </w:pPr>
            <w:r w:rsidRPr="00204017">
              <w:rPr>
                <w:color w:val="000000" w:themeColor="text1"/>
              </w:rPr>
              <w:t>11</w:t>
            </w:r>
          </w:p>
        </w:tc>
        <w:tc>
          <w:tcPr>
            <w:tcW w:w="1544" w:type="dxa"/>
          </w:tcPr>
          <w:p w14:paraId="24D22694" w14:textId="3925F38B" w:rsidR="00643081" w:rsidRPr="00204017" w:rsidRDefault="00C02B7B" w:rsidP="003765F9">
            <w:pPr>
              <w:spacing w:after="200"/>
              <w:contextualSpacing/>
              <w:jc w:val="center"/>
              <w:rPr>
                <w:color w:val="000000" w:themeColor="text1"/>
              </w:rPr>
            </w:pPr>
            <w:r w:rsidRPr="00204017">
              <w:rPr>
                <w:color w:val="000000" w:themeColor="text1"/>
              </w:rPr>
              <w:t>18</w:t>
            </w:r>
          </w:p>
        </w:tc>
        <w:tc>
          <w:tcPr>
            <w:tcW w:w="1590" w:type="dxa"/>
          </w:tcPr>
          <w:p w14:paraId="2D1EBE01" w14:textId="545375F5" w:rsidR="00643081" w:rsidRPr="00204017" w:rsidRDefault="00C02B7B" w:rsidP="003765F9">
            <w:pPr>
              <w:spacing w:after="200"/>
              <w:contextualSpacing/>
              <w:jc w:val="center"/>
              <w:rPr>
                <w:color w:val="000000" w:themeColor="text1"/>
              </w:rPr>
            </w:pPr>
            <w:r w:rsidRPr="00204017">
              <w:rPr>
                <w:color w:val="000000" w:themeColor="text1"/>
              </w:rPr>
              <w:t>12</w:t>
            </w:r>
          </w:p>
        </w:tc>
      </w:tr>
      <w:tr w:rsidR="00204017" w:rsidRPr="00204017" w14:paraId="5598C158" w14:textId="77777777" w:rsidTr="003765F9">
        <w:tc>
          <w:tcPr>
            <w:tcW w:w="2335" w:type="dxa"/>
          </w:tcPr>
          <w:p w14:paraId="3BBE6704" w14:textId="77777777" w:rsidR="00643081" w:rsidRPr="00204017" w:rsidRDefault="00643081" w:rsidP="003765F9">
            <w:pPr>
              <w:spacing w:after="200"/>
              <w:contextualSpacing/>
              <w:jc w:val="center"/>
              <w:rPr>
                <w:b/>
                <w:color w:val="000000" w:themeColor="text1"/>
              </w:rPr>
            </w:pPr>
            <w:r w:rsidRPr="00204017">
              <w:rPr>
                <w:b/>
                <w:color w:val="000000" w:themeColor="text1"/>
              </w:rPr>
              <w:t>3</w:t>
            </w:r>
          </w:p>
        </w:tc>
        <w:tc>
          <w:tcPr>
            <w:tcW w:w="2430" w:type="dxa"/>
          </w:tcPr>
          <w:p w14:paraId="1282CFC2" w14:textId="76DCB0A8" w:rsidR="00643081" w:rsidRPr="00204017" w:rsidRDefault="00643081" w:rsidP="003765F9">
            <w:pPr>
              <w:spacing w:after="200"/>
              <w:contextualSpacing/>
              <w:jc w:val="center"/>
              <w:rPr>
                <w:color w:val="000000" w:themeColor="text1"/>
              </w:rPr>
            </w:pPr>
            <w:r w:rsidRPr="00204017">
              <w:rPr>
                <w:color w:val="000000" w:themeColor="text1"/>
              </w:rPr>
              <w:t>6</w:t>
            </w:r>
          </w:p>
        </w:tc>
        <w:tc>
          <w:tcPr>
            <w:tcW w:w="1530" w:type="dxa"/>
          </w:tcPr>
          <w:p w14:paraId="3F690E02" w14:textId="47E1EE3E" w:rsidR="00643081" w:rsidRPr="00204017" w:rsidRDefault="00C02B7B" w:rsidP="003765F9">
            <w:pPr>
              <w:spacing w:after="200"/>
              <w:contextualSpacing/>
              <w:jc w:val="center"/>
              <w:rPr>
                <w:color w:val="000000" w:themeColor="text1"/>
              </w:rPr>
            </w:pPr>
            <w:r w:rsidRPr="00204017">
              <w:rPr>
                <w:color w:val="000000" w:themeColor="text1"/>
              </w:rPr>
              <w:t>5</w:t>
            </w:r>
          </w:p>
        </w:tc>
        <w:tc>
          <w:tcPr>
            <w:tcW w:w="1544" w:type="dxa"/>
          </w:tcPr>
          <w:p w14:paraId="3C4B35F9" w14:textId="7FFCDB8E" w:rsidR="00643081" w:rsidRPr="00204017" w:rsidRDefault="00C02B7B" w:rsidP="003765F9">
            <w:pPr>
              <w:spacing w:after="200"/>
              <w:contextualSpacing/>
              <w:jc w:val="center"/>
              <w:rPr>
                <w:color w:val="000000" w:themeColor="text1"/>
              </w:rPr>
            </w:pPr>
            <w:r w:rsidRPr="00204017">
              <w:rPr>
                <w:color w:val="000000" w:themeColor="text1"/>
              </w:rPr>
              <w:t>8</w:t>
            </w:r>
          </w:p>
        </w:tc>
        <w:tc>
          <w:tcPr>
            <w:tcW w:w="1590" w:type="dxa"/>
          </w:tcPr>
          <w:p w14:paraId="2C6263BB" w14:textId="20E12DA5" w:rsidR="00643081" w:rsidRPr="00204017" w:rsidRDefault="00C02B7B" w:rsidP="003765F9">
            <w:pPr>
              <w:spacing w:after="200"/>
              <w:contextualSpacing/>
              <w:jc w:val="center"/>
              <w:rPr>
                <w:color w:val="000000" w:themeColor="text1"/>
              </w:rPr>
            </w:pPr>
            <w:r w:rsidRPr="00204017">
              <w:rPr>
                <w:color w:val="000000" w:themeColor="text1"/>
              </w:rPr>
              <w:t>7</w:t>
            </w:r>
          </w:p>
        </w:tc>
      </w:tr>
      <w:tr w:rsidR="00204017" w:rsidRPr="00204017" w14:paraId="11F03569" w14:textId="77777777" w:rsidTr="003765F9">
        <w:tc>
          <w:tcPr>
            <w:tcW w:w="2335" w:type="dxa"/>
          </w:tcPr>
          <w:p w14:paraId="603E2096" w14:textId="77777777" w:rsidR="00643081" w:rsidRPr="00204017" w:rsidRDefault="00643081" w:rsidP="003765F9">
            <w:pPr>
              <w:spacing w:after="200"/>
              <w:contextualSpacing/>
              <w:jc w:val="center"/>
              <w:rPr>
                <w:b/>
                <w:color w:val="000000" w:themeColor="text1"/>
              </w:rPr>
            </w:pPr>
            <w:r w:rsidRPr="00204017">
              <w:rPr>
                <w:b/>
                <w:color w:val="000000" w:themeColor="text1"/>
              </w:rPr>
              <w:t>4</w:t>
            </w:r>
          </w:p>
        </w:tc>
        <w:tc>
          <w:tcPr>
            <w:tcW w:w="2430" w:type="dxa"/>
          </w:tcPr>
          <w:p w14:paraId="4A750F9B" w14:textId="0B7213CC" w:rsidR="00643081" w:rsidRPr="00204017" w:rsidRDefault="00643081" w:rsidP="003765F9">
            <w:pPr>
              <w:spacing w:after="200"/>
              <w:contextualSpacing/>
              <w:jc w:val="center"/>
              <w:rPr>
                <w:color w:val="000000" w:themeColor="text1"/>
              </w:rPr>
            </w:pPr>
            <w:r w:rsidRPr="00204017">
              <w:rPr>
                <w:color w:val="000000" w:themeColor="text1"/>
              </w:rPr>
              <w:t>3</w:t>
            </w:r>
          </w:p>
        </w:tc>
        <w:tc>
          <w:tcPr>
            <w:tcW w:w="1530" w:type="dxa"/>
          </w:tcPr>
          <w:p w14:paraId="07E4837B" w14:textId="417D99EA" w:rsidR="00643081" w:rsidRPr="00204017" w:rsidRDefault="00C02B7B" w:rsidP="003765F9">
            <w:pPr>
              <w:spacing w:after="200"/>
              <w:contextualSpacing/>
              <w:jc w:val="center"/>
              <w:rPr>
                <w:color w:val="000000" w:themeColor="text1"/>
              </w:rPr>
            </w:pPr>
            <w:r w:rsidRPr="00204017">
              <w:rPr>
                <w:color w:val="000000" w:themeColor="text1"/>
              </w:rPr>
              <w:t>4</w:t>
            </w:r>
          </w:p>
        </w:tc>
        <w:tc>
          <w:tcPr>
            <w:tcW w:w="1544" w:type="dxa"/>
          </w:tcPr>
          <w:p w14:paraId="6494B4D0" w14:textId="227FE267" w:rsidR="00643081" w:rsidRPr="00204017" w:rsidRDefault="00C02B7B" w:rsidP="003765F9">
            <w:pPr>
              <w:spacing w:after="200"/>
              <w:contextualSpacing/>
              <w:jc w:val="center"/>
              <w:rPr>
                <w:color w:val="000000" w:themeColor="text1"/>
              </w:rPr>
            </w:pPr>
            <w:r w:rsidRPr="00204017">
              <w:rPr>
                <w:color w:val="000000" w:themeColor="text1"/>
              </w:rPr>
              <w:t>6</w:t>
            </w:r>
          </w:p>
        </w:tc>
        <w:tc>
          <w:tcPr>
            <w:tcW w:w="1590" w:type="dxa"/>
          </w:tcPr>
          <w:p w14:paraId="37E97311" w14:textId="79A0CD28" w:rsidR="00643081" w:rsidRPr="00204017" w:rsidRDefault="00C02B7B" w:rsidP="003765F9">
            <w:pPr>
              <w:spacing w:after="200"/>
              <w:contextualSpacing/>
              <w:jc w:val="center"/>
              <w:rPr>
                <w:color w:val="000000" w:themeColor="text1"/>
              </w:rPr>
            </w:pPr>
            <w:r w:rsidRPr="00204017">
              <w:rPr>
                <w:color w:val="000000" w:themeColor="text1"/>
              </w:rPr>
              <w:t>6</w:t>
            </w:r>
          </w:p>
        </w:tc>
      </w:tr>
      <w:tr w:rsidR="00204017" w:rsidRPr="00204017" w14:paraId="7D02BEEF" w14:textId="77777777" w:rsidTr="003765F9">
        <w:tc>
          <w:tcPr>
            <w:tcW w:w="2335" w:type="dxa"/>
          </w:tcPr>
          <w:p w14:paraId="473DB5A4" w14:textId="77777777" w:rsidR="00643081" w:rsidRPr="00204017" w:rsidRDefault="00643081" w:rsidP="003765F9">
            <w:pPr>
              <w:spacing w:after="200"/>
              <w:contextualSpacing/>
              <w:jc w:val="center"/>
              <w:rPr>
                <w:b/>
                <w:color w:val="000000" w:themeColor="text1"/>
              </w:rPr>
            </w:pPr>
            <w:r w:rsidRPr="00204017">
              <w:rPr>
                <w:b/>
                <w:color w:val="000000" w:themeColor="text1"/>
              </w:rPr>
              <w:t>5</w:t>
            </w:r>
          </w:p>
        </w:tc>
        <w:tc>
          <w:tcPr>
            <w:tcW w:w="2430" w:type="dxa"/>
          </w:tcPr>
          <w:p w14:paraId="256E2CC5" w14:textId="326E28D7" w:rsidR="00643081" w:rsidRPr="00204017" w:rsidRDefault="00643081" w:rsidP="003765F9">
            <w:pPr>
              <w:spacing w:after="200"/>
              <w:contextualSpacing/>
              <w:jc w:val="center"/>
              <w:rPr>
                <w:color w:val="000000" w:themeColor="text1"/>
              </w:rPr>
            </w:pPr>
            <w:r w:rsidRPr="00204017">
              <w:rPr>
                <w:color w:val="000000" w:themeColor="text1"/>
              </w:rPr>
              <w:t>1</w:t>
            </w:r>
          </w:p>
        </w:tc>
        <w:tc>
          <w:tcPr>
            <w:tcW w:w="1530" w:type="dxa"/>
          </w:tcPr>
          <w:p w14:paraId="0EB85364" w14:textId="0A86743D" w:rsidR="00643081" w:rsidRPr="00204017" w:rsidRDefault="00C02B7B" w:rsidP="003765F9">
            <w:pPr>
              <w:spacing w:after="200"/>
              <w:contextualSpacing/>
              <w:jc w:val="center"/>
              <w:rPr>
                <w:color w:val="000000" w:themeColor="text1"/>
              </w:rPr>
            </w:pPr>
            <w:r w:rsidRPr="00204017">
              <w:rPr>
                <w:color w:val="000000" w:themeColor="text1"/>
              </w:rPr>
              <w:t>3</w:t>
            </w:r>
          </w:p>
        </w:tc>
        <w:tc>
          <w:tcPr>
            <w:tcW w:w="1544" w:type="dxa"/>
          </w:tcPr>
          <w:p w14:paraId="5063E44A" w14:textId="1F1D6129" w:rsidR="00643081" w:rsidRPr="00204017" w:rsidRDefault="00C02B7B" w:rsidP="003765F9">
            <w:pPr>
              <w:spacing w:after="200"/>
              <w:contextualSpacing/>
              <w:jc w:val="center"/>
              <w:rPr>
                <w:color w:val="000000" w:themeColor="text1"/>
              </w:rPr>
            </w:pPr>
            <w:r w:rsidRPr="00204017">
              <w:rPr>
                <w:color w:val="000000" w:themeColor="text1"/>
              </w:rPr>
              <w:t>2</w:t>
            </w:r>
          </w:p>
        </w:tc>
        <w:tc>
          <w:tcPr>
            <w:tcW w:w="1590" w:type="dxa"/>
          </w:tcPr>
          <w:p w14:paraId="2339D73B" w14:textId="28EB7CE8" w:rsidR="00643081" w:rsidRPr="00204017" w:rsidRDefault="00C02B7B" w:rsidP="003765F9">
            <w:pPr>
              <w:spacing w:after="200"/>
              <w:contextualSpacing/>
              <w:jc w:val="center"/>
              <w:rPr>
                <w:color w:val="000000" w:themeColor="text1"/>
              </w:rPr>
            </w:pPr>
            <w:r w:rsidRPr="00204017">
              <w:rPr>
                <w:color w:val="000000" w:themeColor="text1"/>
              </w:rPr>
              <w:t>3</w:t>
            </w:r>
          </w:p>
        </w:tc>
      </w:tr>
      <w:tr w:rsidR="00204017" w:rsidRPr="00204017" w14:paraId="7E4E8FDD" w14:textId="77777777" w:rsidTr="003765F9">
        <w:tc>
          <w:tcPr>
            <w:tcW w:w="2335" w:type="dxa"/>
          </w:tcPr>
          <w:p w14:paraId="6D63C21E" w14:textId="77777777" w:rsidR="00643081" w:rsidRPr="00204017" w:rsidRDefault="00643081" w:rsidP="003765F9">
            <w:pPr>
              <w:spacing w:after="200"/>
              <w:contextualSpacing/>
              <w:jc w:val="center"/>
              <w:rPr>
                <w:b/>
                <w:color w:val="000000" w:themeColor="text1"/>
              </w:rPr>
            </w:pPr>
            <w:r w:rsidRPr="00204017">
              <w:rPr>
                <w:b/>
                <w:color w:val="000000" w:themeColor="text1"/>
              </w:rPr>
              <w:t>6</w:t>
            </w:r>
          </w:p>
        </w:tc>
        <w:tc>
          <w:tcPr>
            <w:tcW w:w="2430" w:type="dxa"/>
          </w:tcPr>
          <w:p w14:paraId="271AFD4C" w14:textId="47218EA1" w:rsidR="00643081" w:rsidRPr="00204017" w:rsidRDefault="00643081" w:rsidP="003765F9">
            <w:pPr>
              <w:spacing w:after="200"/>
              <w:contextualSpacing/>
              <w:jc w:val="center"/>
              <w:rPr>
                <w:color w:val="000000" w:themeColor="text1"/>
              </w:rPr>
            </w:pPr>
            <w:r w:rsidRPr="00204017">
              <w:rPr>
                <w:color w:val="000000" w:themeColor="text1"/>
              </w:rPr>
              <w:t>0</w:t>
            </w:r>
          </w:p>
        </w:tc>
        <w:tc>
          <w:tcPr>
            <w:tcW w:w="1530" w:type="dxa"/>
          </w:tcPr>
          <w:p w14:paraId="517424F3" w14:textId="6325ED8C" w:rsidR="00643081" w:rsidRPr="00204017" w:rsidRDefault="00C02B7B" w:rsidP="003765F9">
            <w:pPr>
              <w:spacing w:after="200"/>
              <w:contextualSpacing/>
              <w:jc w:val="center"/>
              <w:rPr>
                <w:color w:val="000000" w:themeColor="text1"/>
              </w:rPr>
            </w:pPr>
            <w:r w:rsidRPr="00204017">
              <w:rPr>
                <w:color w:val="000000" w:themeColor="text1"/>
              </w:rPr>
              <w:t>2</w:t>
            </w:r>
          </w:p>
        </w:tc>
        <w:tc>
          <w:tcPr>
            <w:tcW w:w="1544" w:type="dxa"/>
          </w:tcPr>
          <w:p w14:paraId="6FBA5E08" w14:textId="45253045" w:rsidR="00643081" w:rsidRPr="00204017" w:rsidRDefault="00C02B7B" w:rsidP="003765F9">
            <w:pPr>
              <w:spacing w:after="200"/>
              <w:contextualSpacing/>
              <w:jc w:val="center"/>
              <w:rPr>
                <w:color w:val="000000" w:themeColor="text1"/>
              </w:rPr>
            </w:pPr>
            <w:r w:rsidRPr="00204017">
              <w:rPr>
                <w:color w:val="000000" w:themeColor="text1"/>
              </w:rPr>
              <w:t>1</w:t>
            </w:r>
          </w:p>
        </w:tc>
        <w:tc>
          <w:tcPr>
            <w:tcW w:w="1590" w:type="dxa"/>
          </w:tcPr>
          <w:p w14:paraId="5BB65E5A" w14:textId="6D23900B" w:rsidR="00643081" w:rsidRPr="00204017" w:rsidRDefault="00C02B7B" w:rsidP="003765F9">
            <w:pPr>
              <w:spacing w:after="200"/>
              <w:contextualSpacing/>
              <w:jc w:val="center"/>
              <w:rPr>
                <w:color w:val="000000" w:themeColor="text1"/>
              </w:rPr>
            </w:pPr>
            <w:r w:rsidRPr="00204017">
              <w:rPr>
                <w:color w:val="000000" w:themeColor="text1"/>
              </w:rPr>
              <w:t>1</w:t>
            </w:r>
          </w:p>
        </w:tc>
      </w:tr>
      <w:tr w:rsidR="00204017" w:rsidRPr="00204017" w14:paraId="30C3407B" w14:textId="77777777" w:rsidTr="003765F9">
        <w:tc>
          <w:tcPr>
            <w:tcW w:w="2335" w:type="dxa"/>
          </w:tcPr>
          <w:p w14:paraId="26F20414" w14:textId="77777777" w:rsidR="00643081" w:rsidRPr="00204017" w:rsidRDefault="00643081" w:rsidP="003765F9">
            <w:pPr>
              <w:spacing w:after="200"/>
              <w:contextualSpacing/>
              <w:jc w:val="center"/>
              <w:rPr>
                <w:b/>
                <w:color w:val="000000" w:themeColor="text1"/>
              </w:rPr>
            </w:pPr>
            <w:r w:rsidRPr="00204017">
              <w:rPr>
                <w:b/>
                <w:color w:val="000000" w:themeColor="text1"/>
              </w:rPr>
              <w:t>7</w:t>
            </w:r>
          </w:p>
        </w:tc>
        <w:tc>
          <w:tcPr>
            <w:tcW w:w="2430" w:type="dxa"/>
          </w:tcPr>
          <w:p w14:paraId="2D93313C" w14:textId="6D699E1D" w:rsidR="00643081" w:rsidRPr="00204017" w:rsidRDefault="00643081" w:rsidP="003765F9">
            <w:pPr>
              <w:spacing w:after="200"/>
              <w:contextualSpacing/>
              <w:jc w:val="center"/>
              <w:rPr>
                <w:color w:val="000000" w:themeColor="text1"/>
              </w:rPr>
            </w:pPr>
            <w:r w:rsidRPr="00204017">
              <w:rPr>
                <w:color w:val="000000" w:themeColor="text1"/>
              </w:rPr>
              <w:t>0</w:t>
            </w:r>
          </w:p>
        </w:tc>
        <w:tc>
          <w:tcPr>
            <w:tcW w:w="1530" w:type="dxa"/>
          </w:tcPr>
          <w:p w14:paraId="02D48698" w14:textId="41170633" w:rsidR="00643081" w:rsidRPr="00204017" w:rsidRDefault="00C02B7B" w:rsidP="003765F9">
            <w:pPr>
              <w:spacing w:after="200"/>
              <w:contextualSpacing/>
              <w:jc w:val="center"/>
              <w:rPr>
                <w:color w:val="000000" w:themeColor="text1"/>
              </w:rPr>
            </w:pPr>
            <w:r w:rsidRPr="00204017">
              <w:rPr>
                <w:color w:val="000000" w:themeColor="text1"/>
              </w:rPr>
              <w:t>0</w:t>
            </w:r>
          </w:p>
        </w:tc>
        <w:tc>
          <w:tcPr>
            <w:tcW w:w="1544" w:type="dxa"/>
          </w:tcPr>
          <w:p w14:paraId="2E3C26BF" w14:textId="3EB9A0C2" w:rsidR="00643081" w:rsidRPr="00204017" w:rsidRDefault="00C02B7B" w:rsidP="003765F9">
            <w:pPr>
              <w:spacing w:after="200"/>
              <w:contextualSpacing/>
              <w:jc w:val="center"/>
              <w:rPr>
                <w:color w:val="000000" w:themeColor="text1"/>
              </w:rPr>
            </w:pPr>
            <w:r w:rsidRPr="00204017">
              <w:rPr>
                <w:color w:val="000000" w:themeColor="text1"/>
              </w:rPr>
              <w:t>0</w:t>
            </w:r>
          </w:p>
        </w:tc>
        <w:tc>
          <w:tcPr>
            <w:tcW w:w="1590" w:type="dxa"/>
          </w:tcPr>
          <w:p w14:paraId="54A749B3" w14:textId="0859E5F1" w:rsidR="00643081" w:rsidRPr="00204017" w:rsidRDefault="00C02B7B" w:rsidP="003765F9">
            <w:pPr>
              <w:spacing w:after="200"/>
              <w:contextualSpacing/>
              <w:jc w:val="center"/>
              <w:rPr>
                <w:color w:val="000000" w:themeColor="text1"/>
              </w:rPr>
            </w:pPr>
            <w:r w:rsidRPr="00204017">
              <w:rPr>
                <w:color w:val="000000" w:themeColor="text1"/>
              </w:rPr>
              <w:t>0</w:t>
            </w:r>
          </w:p>
        </w:tc>
      </w:tr>
      <w:tr w:rsidR="00204017" w:rsidRPr="00204017" w14:paraId="188BA50C" w14:textId="77777777" w:rsidTr="003765F9">
        <w:tc>
          <w:tcPr>
            <w:tcW w:w="2335" w:type="dxa"/>
          </w:tcPr>
          <w:p w14:paraId="4D8D6A1A" w14:textId="77777777" w:rsidR="00643081" w:rsidRPr="00204017" w:rsidRDefault="00643081" w:rsidP="003765F9">
            <w:pPr>
              <w:spacing w:after="200"/>
              <w:contextualSpacing/>
              <w:jc w:val="center"/>
              <w:rPr>
                <w:b/>
                <w:color w:val="000000" w:themeColor="text1"/>
              </w:rPr>
            </w:pPr>
            <w:r w:rsidRPr="00204017">
              <w:rPr>
                <w:b/>
                <w:color w:val="000000" w:themeColor="text1"/>
              </w:rPr>
              <w:t>8</w:t>
            </w:r>
          </w:p>
        </w:tc>
        <w:tc>
          <w:tcPr>
            <w:tcW w:w="2430" w:type="dxa"/>
          </w:tcPr>
          <w:p w14:paraId="452C42DC" w14:textId="07E3A065" w:rsidR="00643081" w:rsidRPr="00204017" w:rsidRDefault="00643081" w:rsidP="003765F9">
            <w:pPr>
              <w:spacing w:after="200"/>
              <w:contextualSpacing/>
              <w:jc w:val="center"/>
              <w:rPr>
                <w:color w:val="000000" w:themeColor="text1"/>
              </w:rPr>
            </w:pPr>
            <w:r w:rsidRPr="00204017">
              <w:rPr>
                <w:color w:val="000000" w:themeColor="text1"/>
              </w:rPr>
              <w:t>0</w:t>
            </w:r>
          </w:p>
        </w:tc>
        <w:tc>
          <w:tcPr>
            <w:tcW w:w="1530" w:type="dxa"/>
          </w:tcPr>
          <w:p w14:paraId="4E0DBC7A" w14:textId="2B55B369" w:rsidR="00643081" w:rsidRPr="00204017" w:rsidRDefault="00C02B7B" w:rsidP="003765F9">
            <w:pPr>
              <w:spacing w:after="200"/>
              <w:contextualSpacing/>
              <w:jc w:val="center"/>
              <w:rPr>
                <w:color w:val="000000" w:themeColor="text1"/>
              </w:rPr>
            </w:pPr>
            <w:r w:rsidRPr="00204017">
              <w:rPr>
                <w:color w:val="000000" w:themeColor="text1"/>
              </w:rPr>
              <w:t>0</w:t>
            </w:r>
          </w:p>
        </w:tc>
        <w:tc>
          <w:tcPr>
            <w:tcW w:w="1544" w:type="dxa"/>
          </w:tcPr>
          <w:p w14:paraId="000463E6" w14:textId="7258F636" w:rsidR="00643081" w:rsidRPr="00204017" w:rsidRDefault="00C02B7B" w:rsidP="003765F9">
            <w:pPr>
              <w:spacing w:after="200"/>
              <w:contextualSpacing/>
              <w:jc w:val="center"/>
              <w:rPr>
                <w:color w:val="000000" w:themeColor="text1"/>
              </w:rPr>
            </w:pPr>
            <w:r w:rsidRPr="00204017">
              <w:rPr>
                <w:color w:val="000000" w:themeColor="text1"/>
              </w:rPr>
              <w:t>0</w:t>
            </w:r>
          </w:p>
        </w:tc>
        <w:tc>
          <w:tcPr>
            <w:tcW w:w="1590" w:type="dxa"/>
          </w:tcPr>
          <w:p w14:paraId="43791E49" w14:textId="7BD71069" w:rsidR="00643081" w:rsidRPr="00204017" w:rsidRDefault="00C02B7B" w:rsidP="003765F9">
            <w:pPr>
              <w:spacing w:after="200"/>
              <w:contextualSpacing/>
              <w:jc w:val="center"/>
              <w:rPr>
                <w:color w:val="000000" w:themeColor="text1"/>
              </w:rPr>
            </w:pPr>
            <w:r w:rsidRPr="00204017">
              <w:rPr>
                <w:color w:val="000000" w:themeColor="text1"/>
              </w:rPr>
              <w:t>0</w:t>
            </w:r>
          </w:p>
        </w:tc>
      </w:tr>
      <w:tr w:rsidR="00204017" w:rsidRPr="00204017" w14:paraId="39370399" w14:textId="77777777" w:rsidTr="003765F9">
        <w:tc>
          <w:tcPr>
            <w:tcW w:w="2335" w:type="dxa"/>
          </w:tcPr>
          <w:p w14:paraId="40478C7C" w14:textId="77777777" w:rsidR="00643081" w:rsidRPr="00204017" w:rsidRDefault="00643081" w:rsidP="003765F9">
            <w:pPr>
              <w:spacing w:after="200"/>
              <w:contextualSpacing/>
              <w:jc w:val="center"/>
              <w:rPr>
                <w:b/>
                <w:color w:val="000000" w:themeColor="text1"/>
              </w:rPr>
            </w:pPr>
            <w:r w:rsidRPr="00204017">
              <w:rPr>
                <w:b/>
                <w:color w:val="000000" w:themeColor="text1"/>
              </w:rPr>
              <w:t>9</w:t>
            </w:r>
          </w:p>
        </w:tc>
        <w:tc>
          <w:tcPr>
            <w:tcW w:w="2430" w:type="dxa"/>
          </w:tcPr>
          <w:p w14:paraId="13E543B2" w14:textId="428CFEDC" w:rsidR="00643081" w:rsidRPr="00204017" w:rsidRDefault="00643081" w:rsidP="003765F9">
            <w:pPr>
              <w:spacing w:after="200"/>
              <w:contextualSpacing/>
              <w:jc w:val="center"/>
              <w:rPr>
                <w:color w:val="000000" w:themeColor="text1"/>
              </w:rPr>
            </w:pPr>
            <w:r w:rsidRPr="00204017">
              <w:rPr>
                <w:color w:val="000000" w:themeColor="text1"/>
              </w:rPr>
              <w:t>0</w:t>
            </w:r>
          </w:p>
        </w:tc>
        <w:tc>
          <w:tcPr>
            <w:tcW w:w="1530" w:type="dxa"/>
          </w:tcPr>
          <w:p w14:paraId="5D62C48D" w14:textId="11D097AB" w:rsidR="00643081" w:rsidRPr="00204017" w:rsidRDefault="00C02B7B" w:rsidP="003765F9">
            <w:pPr>
              <w:spacing w:after="200"/>
              <w:contextualSpacing/>
              <w:jc w:val="center"/>
              <w:rPr>
                <w:color w:val="000000" w:themeColor="text1"/>
              </w:rPr>
            </w:pPr>
            <w:r w:rsidRPr="00204017">
              <w:rPr>
                <w:color w:val="000000" w:themeColor="text1"/>
              </w:rPr>
              <w:t>0</w:t>
            </w:r>
          </w:p>
        </w:tc>
        <w:tc>
          <w:tcPr>
            <w:tcW w:w="1544" w:type="dxa"/>
          </w:tcPr>
          <w:p w14:paraId="311B3A9A" w14:textId="59EA573F" w:rsidR="00643081" w:rsidRPr="00204017" w:rsidRDefault="00C02B7B" w:rsidP="003765F9">
            <w:pPr>
              <w:spacing w:after="200"/>
              <w:contextualSpacing/>
              <w:jc w:val="center"/>
              <w:rPr>
                <w:color w:val="000000" w:themeColor="text1"/>
              </w:rPr>
            </w:pPr>
            <w:r w:rsidRPr="00204017">
              <w:rPr>
                <w:color w:val="000000" w:themeColor="text1"/>
              </w:rPr>
              <w:t>0</w:t>
            </w:r>
          </w:p>
        </w:tc>
        <w:tc>
          <w:tcPr>
            <w:tcW w:w="1590" w:type="dxa"/>
          </w:tcPr>
          <w:p w14:paraId="7CA3F691" w14:textId="049D7F63" w:rsidR="00643081" w:rsidRPr="00204017" w:rsidRDefault="00C02B7B" w:rsidP="003765F9">
            <w:pPr>
              <w:spacing w:after="200"/>
              <w:contextualSpacing/>
              <w:jc w:val="center"/>
              <w:rPr>
                <w:color w:val="000000" w:themeColor="text1"/>
              </w:rPr>
            </w:pPr>
            <w:r w:rsidRPr="00204017">
              <w:rPr>
                <w:color w:val="000000" w:themeColor="text1"/>
              </w:rPr>
              <w:t>0</w:t>
            </w:r>
          </w:p>
        </w:tc>
      </w:tr>
      <w:tr w:rsidR="00204017" w:rsidRPr="00204017" w14:paraId="7CB15D41" w14:textId="77777777" w:rsidTr="003765F9">
        <w:tc>
          <w:tcPr>
            <w:tcW w:w="2335" w:type="dxa"/>
          </w:tcPr>
          <w:p w14:paraId="0E91E638" w14:textId="77777777" w:rsidR="00643081" w:rsidRPr="00204017" w:rsidRDefault="00643081" w:rsidP="003765F9">
            <w:pPr>
              <w:spacing w:after="200"/>
              <w:contextualSpacing/>
              <w:jc w:val="center"/>
              <w:rPr>
                <w:b/>
                <w:color w:val="000000" w:themeColor="text1"/>
              </w:rPr>
            </w:pPr>
            <w:r w:rsidRPr="00204017">
              <w:rPr>
                <w:b/>
                <w:color w:val="000000" w:themeColor="text1"/>
              </w:rPr>
              <w:t>10</w:t>
            </w:r>
          </w:p>
        </w:tc>
        <w:tc>
          <w:tcPr>
            <w:tcW w:w="2430" w:type="dxa"/>
          </w:tcPr>
          <w:p w14:paraId="0E399976" w14:textId="361A124B" w:rsidR="00643081" w:rsidRPr="00204017" w:rsidRDefault="00643081" w:rsidP="003765F9">
            <w:pPr>
              <w:spacing w:after="200"/>
              <w:contextualSpacing/>
              <w:jc w:val="center"/>
              <w:rPr>
                <w:color w:val="000000" w:themeColor="text1"/>
              </w:rPr>
            </w:pPr>
            <w:r w:rsidRPr="00204017">
              <w:rPr>
                <w:color w:val="000000" w:themeColor="text1"/>
              </w:rPr>
              <w:t>0</w:t>
            </w:r>
          </w:p>
        </w:tc>
        <w:tc>
          <w:tcPr>
            <w:tcW w:w="1530" w:type="dxa"/>
          </w:tcPr>
          <w:p w14:paraId="52C0F04D" w14:textId="736EEE1F" w:rsidR="00643081" w:rsidRPr="00204017" w:rsidRDefault="00C02B7B" w:rsidP="003765F9">
            <w:pPr>
              <w:spacing w:after="200"/>
              <w:contextualSpacing/>
              <w:jc w:val="center"/>
              <w:rPr>
                <w:color w:val="000000" w:themeColor="text1"/>
              </w:rPr>
            </w:pPr>
            <w:r w:rsidRPr="00204017">
              <w:rPr>
                <w:color w:val="000000" w:themeColor="text1"/>
              </w:rPr>
              <w:t>0</w:t>
            </w:r>
          </w:p>
        </w:tc>
        <w:tc>
          <w:tcPr>
            <w:tcW w:w="1544" w:type="dxa"/>
          </w:tcPr>
          <w:p w14:paraId="4ECF88CC" w14:textId="0E21FFCE" w:rsidR="00643081" w:rsidRPr="00204017" w:rsidRDefault="00C02B7B" w:rsidP="003765F9">
            <w:pPr>
              <w:spacing w:after="200"/>
              <w:contextualSpacing/>
              <w:jc w:val="center"/>
              <w:rPr>
                <w:color w:val="000000" w:themeColor="text1"/>
              </w:rPr>
            </w:pPr>
            <w:r w:rsidRPr="00204017">
              <w:rPr>
                <w:color w:val="000000" w:themeColor="text1"/>
              </w:rPr>
              <w:t>0</w:t>
            </w:r>
          </w:p>
        </w:tc>
        <w:tc>
          <w:tcPr>
            <w:tcW w:w="1590" w:type="dxa"/>
          </w:tcPr>
          <w:p w14:paraId="0ABFD740" w14:textId="292CBA87" w:rsidR="00643081" w:rsidRPr="00204017" w:rsidRDefault="00C02B7B" w:rsidP="003765F9">
            <w:pPr>
              <w:spacing w:after="200"/>
              <w:contextualSpacing/>
              <w:jc w:val="center"/>
              <w:rPr>
                <w:color w:val="000000" w:themeColor="text1"/>
              </w:rPr>
            </w:pPr>
            <w:r w:rsidRPr="00204017">
              <w:rPr>
                <w:color w:val="000000" w:themeColor="text1"/>
              </w:rPr>
              <w:t>0</w:t>
            </w:r>
          </w:p>
        </w:tc>
      </w:tr>
      <w:bookmarkEnd w:id="4"/>
    </w:tbl>
    <w:p w14:paraId="7114A75A" w14:textId="03E9266C" w:rsidR="00643081" w:rsidRPr="00204017" w:rsidRDefault="00643081" w:rsidP="00643081">
      <w:pPr>
        <w:rPr>
          <w:color w:val="000000" w:themeColor="text1"/>
        </w:rPr>
      </w:pPr>
    </w:p>
    <w:p w14:paraId="5BCD8B5A" w14:textId="7CE2707D" w:rsidR="00600DC1" w:rsidRPr="00204017" w:rsidRDefault="00600DC1" w:rsidP="00600DC1">
      <w:pPr>
        <w:pStyle w:val="Heading3"/>
        <w:rPr>
          <w:color w:val="000000" w:themeColor="text1"/>
        </w:rPr>
      </w:pPr>
      <w:bookmarkStart w:id="5" w:name="_Toc43306009"/>
      <w:r w:rsidRPr="00204017">
        <w:rPr>
          <w:color w:val="000000" w:themeColor="text1"/>
        </w:rPr>
        <w:t>Graph of Data Table 1</w:t>
      </w:r>
      <w:bookmarkEnd w:id="5"/>
    </w:p>
    <w:p w14:paraId="16026672" w14:textId="44BC2468" w:rsidR="00365D38" w:rsidRPr="00204017" w:rsidRDefault="00365D38" w:rsidP="00132D78">
      <w:pPr>
        <w:rPr>
          <w:color w:val="000000" w:themeColor="text1"/>
        </w:rPr>
      </w:pPr>
      <w:r w:rsidRPr="00204017">
        <w:rPr>
          <w:noProof/>
          <w:color w:val="000000" w:themeColor="text1"/>
        </w:rPr>
        <w:drawing>
          <wp:inline distT="0" distB="0" distL="0" distR="0" wp14:anchorId="00CD7AA2" wp14:editId="732B84F4">
            <wp:extent cx="6057900" cy="3533775"/>
            <wp:effectExtent l="0" t="0" r="12700" b="9525"/>
            <wp:docPr id="1" name="Chart 1">
              <a:extLst xmlns:a="http://schemas.openxmlformats.org/drawingml/2006/main">
                <a:ext uri="{FF2B5EF4-FFF2-40B4-BE49-F238E27FC236}">
                  <a16:creationId xmlns:a16="http://schemas.microsoft.com/office/drawing/2014/main" id="{3E1E3B6D-13CF-1743-B663-8AAC2A8552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8D5AC23" w14:textId="61F09B6B" w:rsidR="00600DC1" w:rsidRPr="00204017" w:rsidRDefault="00600DC1" w:rsidP="00600DC1">
      <w:pPr>
        <w:pStyle w:val="Heading2"/>
        <w:rPr>
          <w:color w:val="000000" w:themeColor="text1"/>
        </w:rPr>
      </w:pPr>
      <w:bookmarkStart w:id="6" w:name="_Toc43306010"/>
      <w:r w:rsidRPr="00204017">
        <w:rPr>
          <w:color w:val="000000" w:themeColor="text1"/>
        </w:rPr>
        <w:lastRenderedPageBreak/>
        <w:t>Exercise 2: Radioactive Decay Scheme</w:t>
      </w:r>
      <w:bookmarkEnd w:id="6"/>
    </w:p>
    <w:p w14:paraId="49A0209C" w14:textId="1C429058" w:rsidR="00600DC1" w:rsidRPr="00204017" w:rsidRDefault="00600DC1" w:rsidP="00600DC1">
      <w:pPr>
        <w:pStyle w:val="Heading3"/>
        <w:rPr>
          <w:color w:val="000000" w:themeColor="text1"/>
        </w:rPr>
      </w:pPr>
      <w:bookmarkStart w:id="7" w:name="_Toc43306011"/>
      <w:r w:rsidRPr="00204017">
        <w:rPr>
          <w:color w:val="000000" w:themeColor="text1"/>
        </w:rPr>
        <w:t>Data Table 2: Radioactive Decay Research</w:t>
      </w:r>
      <w:bookmarkEnd w:id="7"/>
    </w:p>
    <w:tbl>
      <w:tblPr>
        <w:tblStyle w:val="TableGrid3"/>
        <w:tblW w:w="9805" w:type="dxa"/>
        <w:tblLayout w:type="fixed"/>
        <w:tblLook w:val="04A0" w:firstRow="1" w:lastRow="0" w:firstColumn="1" w:lastColumn="0" w:noHBand="0" w:noVBand="1"/>
        <w:tblCaption w:val="Data Table 2. Radioactive Decay Research"/>
      </w:tblPr>
      <w:tblGrid>
        <w:gridCol w:w="3415"/>
        <w:gridCol w:w="6390"/>
      </w:tblGrid>
      <w:tr w:rsidR="00204017" w:rsidRPr="00204017" w14:paraId="2A9C5290" w14:textId="77777777" w:rsidTr="003765F9">
        <w:trPr>
          <w:trHeight w:val="60"/>
          <w:tblHeader/>
        </w:trPr>
        <w:tc>
          <w:tcPr>
            <w:tcW w:w="3415" w:type="dxa"/>
            <w:shd w:val="clear" w:color="auto" w:fill="7AC142"/>
            <w:vAlign w:val="center"/>
          </w:tcPr>
          <w:p w14:paraId="12C42BD1" w14:textId="77777777" w:rsidR="00643081" w:rsidRPr="00204017" w:rsidRDefault="00643081" w:rsidP="003765F9">
            <w:pPr>
              <w:spacing w:before="40" w:after="40"/>
              <w:jc w:val="center"/>
              <w:rPr>
                <w:b/>
                <w:color w:val="000000" w:themeColor="text1"/>
                <w:szCs w:val="22"/>
              </w:rPr>
            </w:pPr>
            <w:r w:rsidRPr="00204017">
              <w:rPr>
                <w:b/>
                <w:color w:val="000000" w:themeColor="text1"/>
                <w:szCs w:val="22"/>
              </w:rPr>
              <w:t>Radiogenic Isotope</w:t>
            </w:r>
          </w:p>
        </w:tc>
        <w:tc>
          <w:tcPr>
            <w:tcW w:w="6390" w:type="dxa"/>
            <w:shd w:val="clear" w:color="auto" w:fill="auto"/>
            <w:vAlign w:val="center"/>
          </w:tcPr>
          <w:p w14:paraId="0AD1B869" w14:textId="77777777" w:rsidR="00643081" w:rsidRPr="00204017" w:rsidRDefault="00643081" w:rsidP="003765F9">
            <w:pPr>
              <w:spacing w:before="40" w:after="40"/>
              <w:jc w:val="center"/>
              <w:rPr>
                <w:b/>
                <w:color w:val="000000" w:themeColor="text1"/>
                <w:szCs w:val="22"/>
              </w:rPr>
            </w:pPr>
            <w:r w:rsidRPr="00204017">
              <w:rPr>
                <w:b/>
                <w:color w:val="000000" w:themeColor="text1"/>
                <w:szCs w:val="22"/>
              </w:rPr>
              <w:t>Rubidium-87</w:t>
            </w:r>
          </w:p>
        </w:tc>
      </w:tr>
      <w:tr w:rsidR="00204017" w:rsidRPr="00204017" w14:paraId="20C19750" w14:textId="77777777" w:rsidTr="003765F9">
        <w:trPr>
          <w:trHeight w:val="60"/>
          <w:tblHeader/>
        </w:trPr>
        <w:tc>
          <w:tcPr>
            <w:tcW w:w="3415" w:type="dxa"/>
            <w:shd w:val="clear" w:color="auto" w:fill="7AC142"/>
            <w:vAlign w:val="center"/>
          </w:tcPr>
          <w:p w14:paraId="4A181D8D" w14:textId="77777777" w:rsidR="00643081" w:rsidRPr="00204017" w:rsidRDefault="00643081" w:rsidP="003765F9">
            <w:pPr>
              <w:spacing w:before="40" w:after="40"/>
              <w:jc w:val="center"/>
              <w:rPr>
                <w:b/>
                <w:color w:val="000000" w:themeColor="text1"/>
                <w:szCs w:val="22"/>
              </w:rPr>
            </w:pPr>
            <w:r w:rsidRPr="00204017">
              <w:rPr>
                <w:b/>
                <w:color w:val="000000" w:themeColor="text1"/>
                <w:szCs w:val="22"/>
              </w:rPr>
              <w:t>Daughter Isotope(s)</w:t>
            </w:r>
          </w:p>
        </w:tc>
        <w:tc>
          <w:tcPr>
            <w:tcW w:w="6390" w:type="dxa"/>
            <w:vAlign w:val="center"/>
          </w:tcPr>
          <w:p w14:paraId="1A328FC1" w14:textId="64FEB526" w:rsidR="00643081" w:rsidRPr="00204017" w:rsidRDefault="00417DE3" w:rsidP="003765F9">
            <w:pPr>
              <w:spacing w:before="40" w:after="40"/>
              <w:jc w:val="center"/>
              <w:rPr>
                <w:color w:val="000000" w:themeColor="text1"/>
                <w:szCs w:val="22"/>
              </w:rPr>
            </w:pPr>
            <w:r w:rsidRPr="00204017">
              <w:rPr>
                <w:color w:val="000000" w:themeColor="text1"/>
                <w:szCs w:val="22"/>
              </w:rPr>
              <w:t>Strontium-87</w:t>
            </w:r>
          </w:p>
        </w:tc>
      </w:tr>
      <w:tr w:rsidR="00204017" w:rsidRPr="00204017" w14:paraId="6AB7CD52" w14:textId="77777777" w:rsidTr="003765F9">
        <w:trPr>
          <w:trHeight w:val="60"/>
          <w:tblHeader/>
        </w:trPr>
        <w:tc>
          <w:tcPr>
            <w:tcW w:w="3415" w:type="dxa"/>
            <w:shd w:val="clear" w:color="auto" w:fill="7AC142"/>
            <w:vAlign w:val="center"/>
          </w:tcPr>
          <w:p w14:paraId="3DD69461" w14:textId="77777777" w:rsidR="00643081" w:rsidRPr="00204017" w:rsidRDefault="00643081" w:rsidP="003765F9">
            <w:pPr>
              <w:spacing w:before="40" w:after="40"/>
              <w:jc w:val="center"/>
              <w:rPr>
                <w:b/>
                <w:color w:val="000000" w:themeColor="text1"/>
                <w:szCs w:val="22"/>
              </w:rPr>
            </w:pPr>
            <w:r w:rsidRPr="00204017">
              <w:rPr>
                <w:b/>
                <w:color w:val="000000" w:themeColor="text1"/>
                <w:szCs w:val="22"/>
              </w:rPr>
              <w:t>Decay Type</w:t>
            </w:r>
          </w:p>
        </w:tc>
        <w:tc>
          <w:tcPr>
            <w:tcW w:w="6390" w:type="dxa"/>
            <w:vAlign w:val="center"/>
          </w:tcPr>
          <w:p w14:paraId="6C072F8B" w14:textId="5BB68C24" w:rsidR="00643081" w:rsidRPr="00204017" w:rsidRDefault="00417DE3" w:rsidP="003765F9">
            <w:pPr>
              <w:spacing w:before="40" w:after="40"/>
              <w:jc w:val="center"/>
              <w:rPr>
                <w:color w:val="000000" w:themeColor="text1"/>
                <w:szCs w:val="22"/>
              </w:rPr>
            </w:pPr>
            <w:r w:rsidRPr="00204017">
              <w:rPr>
                <w:color w:val="000000" w:themeColor="text1"/>
                <w:szCs w:val="22"/>
              </w:rPr>
              <w:t>Beta Decay</w:t>
            </w:r>
          </w:p>
        </w:tc>
      </w:tr>
      <w:tr w:rsidR="00204017" w:rsidRPr="00204017" w14:paraId="5AA9BC9D" w14:textId="77777777" w:rsidTr="003765F9">
        <w:trPr>
          <w:trHeight w:val="60"/>
          <w:tblHeader/>
        </w:trPr>
        <w:tc>
          <w:tcPr>
            <w:tcW w:w="3415" w:type="dxa"/>
            <w:shd w:val="clear" w:color="auto" w:fill="7AC142"/>
            <w:vAlign w:val="center"/>
          </w:tcPr>
          <w:p w14:paraId="284CBD4C" w14:textId="77777777" w:rsidR="00643081" w:rsidRPr="00204017" w:rsidRDefault="00643081" w:rsidP="003765F9">
            <w:pPr>
              <w:spacing w:before="40" w:after="40"/>
              <w:jc w:val="center"/>
              <w:rPr>
                <w:b/>
                <w:color w:val="000000" w:themeColor="text1"/>
                <w:szCs w:val="22"/>
              </w:rPr>
            </w:pPr>
            <w:r w:rsidRPr="00204017">
              <w:rPr>
                <w:b/>
                <w:color w:val="000000" w:themeColor="text1"/>
                <w:szCs w:val="22"/>
              </w:rPr>
              <w:t>Half-life</w:t>
            </w:r>
          </w:p>
        </w:tc>
        <w:tc>
          <w:tcPr>
            <w:tcW w:w="6390" w:type="dxa"/>
            <w:vAlign w:val="center"/>
          </w:tcPr>
          <w:p w14:paraId="2306E5C7" w14:textId="4D74A953" w:rsidR="00643081" w:rsidRPr="00204017" w:rsidRDefault="00417DE3" w:rsidP="003765F9">
            <w:pPr>
              <w:spacing w:before="40" w:after="40"/>
              <w:jc w:val="center"/>
              <w:rPr>
                <w:color w:val="000000" w:themeColor="text1"/>
                <w:szCs w:val="22"/>
              </w:rPr>
            </w:pPr>
            <w:r w:rsidRPr="00204017">
              <w:rPr>
                <w:color w:val="000000" w:themeColor="text1"/>
                <w:szCs w:val="22"/>
              </w:rPr>
              <w:t>48.8 Billion Years</w:t>
            </w:r>
          </w:p>
        </w:tc>
      </w:tr>
      <w:tr w:rsidR="00204017" w:rsidRPr="00204017" w14:paraId="13E72544" w14:textId="77777777" w:rsidTr="003765F9">
        <w:trPr>
          <w:trHeight w:val="60"/>
          <w:tblHeader/>
        </w:trPr>
        <w:tc>
          <w:tcPr>
            <w:tcW w:w="3415" w:type="dxa"/>
            <w:shd w:val="clear" w:color="auto" w:fill="7AC142"/>
            <w:vAlign w:val="center"/>
          </w:tcPr>
          <w:p w14:paraId="3CB5AB27" w14:textId="77777777" w:rsidR="00643081" w:rsidRPr="00204017" w:rsidRDefault="00643081" w:rsidP="003765F9">
            <w:pPr>
              <w:spacing w:before="40" w:after="40"/>
              <w:jc w:val="center"/>
              <w:rPr>
                <w:b/>
                <w:color w:val="000000" w:themeColor="text1"/>
                <w:szCs w:val="22"/>
              </w:rPr>
            </w:pPr>
            <w:r w:rsidRPr="00204017">
              <w:rPr>
                <w:b/>
                <w:color w:val="000000" w:themeColor="text1"/>
                <w:szCs w:val="22"/>
              </w:rPr>
              <w:t>Is the daughter isotope stable?</w:t>
            </w:r>
          </w:p>
        </w:tc>
        <w:tc>
          <w:tcPr>
            <w:tcW w:w="6390" w:type="dxa"/>
            <w:vAlign w:val="center"/>
          </w:tcPr>
          <w:p w14:paraId="2073C206" w14:textId="6E2FBA8F" w:rsidR="00643081" w:rsidRPr="00204017" w:rsidRDefault="00417DE3" w:rsidP="003765F9">
            <w:pPr>
              <w:spacing w:before="40" w:after="40"/>
              <w:jc w:val="center"/>
              <w:rPr>
                <w:color w:val="000000" w:themeColor="text1"/>
                <w:szCs w:val="22"/>
              </w:rPr>
            </w:pPr>
            <w:r w:rsidRPr="00204017">
              <w:rPr>
                <w:color w:val="000000" w:themeColor="text1"/>
                <w:szCs w:val="22"/>
              </w:rPr>
              <w:t>Yes, Strontium-87 is a stable element</w:t>
            </w:r>
          </w:p>
        </w:tc>
      </w:tr>
      <w:tr w:rsidR="00204017" w:rsidRPr="00204017" w14:paraId="5B917D88" w14:textId="77777777" w:rsidTr="003765F9">
        <w:trPr>
          <w:tblHeader/>
        </w:trPr>
        <w:tc>
          <w:tcPr>
            <w:tcW w:w="3415" w:type="dxa"/>
            <w:shd w:val="clear" w:color="auto" w:fill="7AC142"/>
            <w:vAlign w:val="center"/>
          </w:tcPr>
          <w:p w14:paraId="258D6750" w14:textId="77777777" w:rsidR="00643081" w:rsidRPr="00204017" w:rsidRDefault="00643081" w:rsidP="003765F9">
            <w:pPr>
              <w:spacing w:before="40" w:after="40"/>
              <w:jc w:val="center"/>
              <w:rPr>
                <w:b/>
                <w:color w:val="000000" w:themeColor="text1"/>
                <w:szCs w:val="22"/>
              </w:rPr>
            </w:pPr>
            <w:r w:rsidRPr="00204017">
              <w:rPr>
                <w:b/>
                <w:color w:val="000000" w:themeColor="text1"/>
                <w:szCs w:val="22"/>
              </w:rPr>
              <w:t>Source(s)</w:t>
            </w:r>
          </w:p>
        </w:tc>
        <w:tc>
          <w:tcPr>
            <w:tcW w:w="6390" w:type="dxa"/>
            <w:vAlign w:val="center"/>
          </w:tcPr>
          <w:p w14:paraId="3CC13816" w14:textId="22AC6ADF" w:rsidR="00643081" w:rsidRPr="00204017" w:rsidRDefault="00417DE3" w:rsidP="00417DE3">
            <w:pPr>
              <w:spacing w:before="100" w:beforeAutospacing="1" w:after="100" w:afterAutospacing="1"/>
              <w:ind w:left="567" w:hanging="567"/>
              <w:rPr>
                <w:color w:val="000000" w:themeColor="text1"/>
              </w:rPr>
            </w:pPr>
            <w:r w:rsidRPr="00417DE3">
              <w:rPr>
                <w:color w:val="000000" w:themeColor="text1"/>
              </w:rPr>
              <w:t xml:space="preserve">Steiger, F. (1996). Radioactive Dating. Retrieved June 17, 2020, from </w:t>
            </w:r>
            <w:hyperlink r:id="rId9" w:history="1">
              <w:r w:rsidRPr="00417DE3">
                <w:rPr>
                  <w:rStyle w:val="Hyperlink"/>
                  <w:color w:val="000000" w:themeColor="text1"/>
                </w:rPr>
                <w:t>https://chem.tufts.edu/science/FrankSteiger/radioact.htm</w:t>
              </w:r>
            </w:hyperlink>
            <w:r w:rsidRPr="00204017">
              <w:rPr>
                <w:color w:val="000000" w:themeColor="text1"/>
              </w:rPr>
              <w:t xml:space="preserve"> </w:t>
            </w:r>
          </w:p>
        </w:tc>
      </w:tr>
    </w:tbl>
    <w:p w14:paraId="67237A04" w14:textId="3CBE5623" w:rsidR="00600DC1" w:rsidRPr="00204017" w:rsidRDefault="00600DC1" w:rsidP="00600DC1">
      <w:pPr>
        <w:pStyle w:val="Heading3"/>
        <w:rPr>
          <w:color w:val="000000" w:themeColor="text1"/>
        </w:rPr>
      </w:pPr>
      <w:bookmarkStart w:id="8" w:name="_Toc43306012"/>
      <w:r w:rsidRPr="00204017">
        <w:rPr>
          <w:color w:val="000000" w:themeColor="text1"/>
        </w:rPr>
        <w:t>Data Table 3: Pa</w:t>
      </w:r>
      <w:r w:rsidR="004D5099" w:rsidRPr="00204017">
        <w:rPr>
          <w:color w:val="000000" w:themeColor="text1"/>
        </w:rPr>
        <w:t>r</w:t>
      </w:r>
      <w:r w:rsidRPr="00204017">
        <w:rPr>
          <w:color w:val="000000" w:themeColor="text1"/>
        </w:rPr>
        <w:t>ent Isotopes over Predicted Time</w:t>
      </w:r>
      <w:bookmarkEnd w:id="8"/>
    </w:p>
    <w:tbl>
      <w:tblPr>
        <w:tblStyle w:val="TableGrid1"/>
        <w:tblW w:w="9805" w:type="dxa"/>
        <w:tblLook w:val="04A0" w:firstRow="1" w:lastRow="0" w:firstColumn="1" w:lastColumn="0" w:noHBand="0" w:noVBand="1"/>
        <w:tblCaption w:val="Data Table 3. Parent Isotopes over Predicted Time"/>
      </w:tblPr>
      <w:tblGrid>
        <w:gridCol w:w="3235"/>
        <w:gridCol w:w="3060"/>
        <w:gridCol w:w="3510"/>
      </w:tblGrid>
      <w:tr w:rsidR="00204017" w:rsidRPr="00204017" w14:paraId="03FC10F5" w14:textId="77777777" w:rsidTr="003765F9">
        <w:trPr>
          <w:trHeight w:val="71"/>
          <w:tblHeader/>
        </w:trPr>
        <w:tc>
          <w:tcPr>
            <w:tcW w:w="3235" w:type="dxa"/>
            <w:shd w:val="clear" w:color="auto" w:fill="7AC142"/>
            <w:vAlign w:val="center"/>
          </w:tcPr>
          <w:p w14:paraId="30AF88DE" w14:textId="77777777" w:rsidR="00643081" w:rsidRPr="00204017" w:rsidRDefault="00643081" w:rsidP="003765F9">
            <w:pPr>
              <w:spacing w:after="200"/>
              <w:contextualSpacing/>
              <w:jc w:val="center"/>
              <w:rPr>
                <w:b/>
                <w:color w:val="000000" w:themeColor="text1"/>
              </w:rPr>
            </w:pPr>
            <w:r w:rsidRPr="00204017">
              <w:rPr>
                <w:b/>
                <w:color w:val="000000" w:themeColor="text1"/>
              </w:rPr>
              <w:t>Half-life</w:t>
            </w:r>
          </w:p>
        </w:tc>
        <w:tc>
          <w:tcPr>
            <w:tcW w:w="3060" w:type="dxa"/>
            <w:shd w:val="clear" w:color="auto" w:fill="7AC142"/>
            <w:vAlign w:val="center"/>
          </w:tcPr>
          <w:p w14:paraId="59227EFE" w14:textId="77777777" w:rsidR="00643081" w:rsidRPr="00204017" w:rsidRDefault="00643081" w:rsidP="003765F9">
            <w:pPr>
              <w:spacing w:after="200"/>
              <w:contextualSpacing/>
              <w:jc w:val="center"/>
              <w:rPr>
                <w:b/>
                <w:color w:val="000000" w:themeColor="text1"/>
              </w:rPr>
            </w:pPr>
            <w:r w:rsidRPr="00204017">
              <w:rPr>
                <w:b/>
                <w:color w:val="000000" w:themeColor="text1"/>
              </w:rPr>
              <w:t>Time (billions of years)</w:t>
            </w:r>
          </w:p>
        </w:tc>
        <w:tc>
          <w:tcPr>
            <w:tcW w:w="3510" w:type="dxa"/>
            <w:shd w:val="clear" w:color="auto" w:fill="7AC142"/>
            <w:vAlign w:val="center"/>
          </w:tcPr>
          <w:p w14:paraId="1B6EC804" w14:textId="77777777" w:rsidR="00643081" w:rsidRPr="00204017" w:rsidRDefault="00643081" w:rsidP="003765F9">
            <w:pPr>
              <w:spacing w:after="200"/>
              <w:contextualSpacing/>
              <w:jc w:val="center"/>
              <w:rPr>
                <w:b/>
                <w:color w:val="000000" w:themeColor="text1"/>
              </w:rPr>
            </w:pPr>
            <w:r w:rsidRPr="00204017">
              <w:rPr>
                <w:b/>
                <w:color w:val="000000" w:themeColor="text1"/>
              </w:rPr>
              <w:t>Parent Isotopes Remaining (%)</w:t>
            </w:r>
          </w:p>
        </w:tc>
      </w:tr>
      <w:tr w:rsidR="00204017" w:rsidRPr="00204017" w14:paraId="54508AF4" w14:textId="77777777" w:rsidTr="003765F9">
        <w:tc>
          <w:tcPr>
            <w:tcW w:w="3235" w:type="dxa"/>
          </w:tcPr>
          <w:p w14:paraId="78232FC3" w14:textId="77777777" w:rsidR="00643081" w:rsidRPr="00204017" w:rsidRDefault="00643081" w:rsidP="003765F9">
            <w:pPr>
              <w:spacing w:after="200"/>
              <w:contextualSpacing/>
              <w:jc w:val="center"/>
              <w:rPr>
                <w:b/>
                <w:color w:val="000000" w:themeColor="text1"/>
              </w:rPr>
            </w:pPr>
            <w:bookmarkStart w:id="9" w:name="OLE_LINK2"/>
            <w:r w:rsidRPr="00204017">
              <w:rPr>
                <w:b/>
                <w:color w:val="000000" w:themeColor="text1"/>
              </w:rPr>
              <w:t>0</w:t>
            </w:r>
          </w:p>
        </w:tc>
        <w:tc>
          <w:tcPr>
            <w:tcW w:w="3060" w:type="dxa"/>
          </w:tcPr>
          <w:p w14:paraId="78EC44D9" w14:textId="77777777" w:rsidR="00643081" w:rsidRPr="00204017" w:rsidRDefault="00643081" w:rsidP="003765F9">
            <w:pPr>
              <w:spacing w:after="200"/>
              <w:contextualSpacing/>
              <w:jc w:val="center"/>
              <w:rPr>
                <w:b/>
                <w:color w:val="000000" w:themeColor="text1"/>
              </w:rPr>
            </w:pPr>
            <w:r w:rsidRPr="00204017">
              <w:rPr>
                <w:b/>
                <w:color w:val="000000" w:themeColor="text1"/>
              </w:rPr>
              <w:t>0</w:t>
            </w:r>
          </w:p>
        </w:tc>
        <w:tc>
          <w:tcPr>
            <w:tcW w:w="3510" w:type="dxa"/>
          </w:tcPr>
          <w:p w14:paraId="1B1A2029" w14:textId="77777777" w:rsidR="00643081" w:rsidRPr="00204017" w:rsidRDefault="00643081" w:rsidP="003765F9">
            <w:pPr>
              <w:spacing w:after="200"/>
              <w:contextualSpacing/>
              <w:jc w:val="center"/>
              <w:rPr>
                <w:b/>
                <w:color w:val="000000" w:themeColor="text1"/>
              </w:rPr>
            </w:pPr>
            <w:r w:rsidRPr="00204017">
              <w:rPr>
                <w:b/>
                <w:color w:val="000000" w:themeColor="text1"/>
              </w:rPr>
              <w:t>100</w:t>
            </w:r>
          </w:p>
        </w:tc>
      </w:tr>
      <w:tr w:rsidR="00204017" w:rsidRPr="00204017" w14:paraId="65A570C4" w14:textId="77777777" w:rsidTr="003765F9">
        <w:tc>
          <w:tcPr>
            <w:tcW w:w="3235" w:type="dxa"/>
          </w:tcPr>
          <w:p w14:paraId="30EF861D" w14:textId="77777777" w:rsidR="00643081" w:rsidRPr="00204017" w:rsidRDefault="00643081" w:rsidP="003765F9">
            <w:pPr>
              <w:spacing w:after="200"/>
              <w:contextualSpacing/>
              <w:jc w:val="center"/>
              <w:rPr>
                <w:b/>
                <w:color w:val="000000" w:themeColor="text1"/>
              </w:rPr>
            </w:pPr>
            <w:r w:rsidRPr="00204017">
              <w:rPr>
                <w:b/>
                <w:color w:val="000000" w:themeColor="text1"/>
              </w:rPr>
              <w:t>1</w:t>
            </w:r>
          </w:p>
        </w:tc>
        <w:tc>
          <w:tcPr>
            <w:tcW w:w="3060" w:type="dxa"/>
          </w:tcPr>
          <w:p w14:paraId="6FF8C758" w14:textId="173F26EB" w:rsidR="00643081" w:rsidRPr="00204017" w:rsidRDefault="00574328" w:rsidP="003765F9">
            <w:pPr>
              <w:spacing w:after="200"/>
              <w:contextualSpacing/>
              <w:jc w:val="center"/>
              <w:rPr>
                <w:color w:val="000000" w:themeColor="text1"/>
              </w:rPr>
            </w:pPr>
            <w:r w:rsidRPr="00204017">
              <w:rPr>
                <w:color w:val="000000" w:themeColor="text1"/>
              </w:rPr>
              <w:t>48.8</w:t>
            </w:r>
          </w:p>
        </w:tc>
        <w:tc>
          <w:tcPr>
            <w:tcW w:w="3510" w:type="dxa"/>
          </w:tcPr>
          <w:p w14:paraId="36047FBE" w14:textId="44C6A10A" w:rsidR="00643081" w:rsidRPr="00204017" w:rsidRDefault="00574328" w:rsidP="003765F9">
            <w:pPr>
              <w:spacing w:after="200"/>
              <w:contextualSpacing/>
              <w:jc w:val="center"/>
              <w:rPr>
                <w:color w:val="000000" w:themeColor="text1"/>
              </w:rPr>
            </w:pPr>
            <w:r w:rsidRPr="00204017">
              <w:rPr>
                <w:color w:val="000000" w:themeColor="text1"/>
              </w:rPr>
              <w:t>50</w:t>
            </w:r>
          </w:p>
        </w:tc>
      </w:tr>
      <w:tr w:rsidR="00204017" w:rsidRPr="00204017" w14:paraId="4E3C3E08" w14:textId="77777777" w:rsidTr="003765F9">
        <w:tc>
          <w:tcPr>
            <w:tcW w:w="3235" w:type="dxa"/>
          </w:tcPr>
          <w:p w14:paraId="16E3F9C1" w14:textId="77777777" w:rsidR="00643081" w:rsidRPr="00204017" w:rsidRDefault="00643081" w:rsidP="003765F9">
            <w:pPr>
              <w:spacing w:after="200"/>
              <w:contextualSpacing/>
              <w:jc w:val="center"/>
              <w:rPr>
                <w:b/>
                <w:color w:val="000000" w:themeColor="text1"/>
              </w:rPr>
            </w:pPr>
            <w:r w:rsidRPr="00204017">
              <w:rPr>
                <w:b/>
                <w:color w:val="000000" w:themeColor="text1"/>
              </w:rPr>
              <w:t>2</w:t>
            </w:r>
          </w:p>
        </w:tc>
        <w:tc>
          <w:tcPr>
            <w:tcW w:w="3060" w:type="dxa"/>
          </w:tcPr>
          <w:p w14:paraId="42F11FD4" w14:textId="1E8F0067" w:rsidR="00643081" w:rsidRPr="00204017" w:rsidRDefault="00574328" w:rsidP="003765F9">
            <w:pPr>
              <w:spacing w:after="200"/>
              <w:contextualSpacing/>
              <w:jc w:val="center"/>
              <w:rPr>
                <w:color w:val="000000" w:themeColor="text1"/>
              </w:rPr>
            </w:pPr>
            <w:r w:rsidRPr="00204017">
              <w:rPr>
                <w:color w:val="000000" w:themeColor="text1"/>
              </w:rPr>
              <w:t>97.6</w:t>
            </w:r>
          </w:p>
        </w:tc>
        <w:tc>
          <w:tcPr>
            <w:tcW w:w="3510" w:type="dxa"/>
          </w:tcPr>
          <w:p w14:paraId="375EE321" w14:textId="559043CA" w:rsidR="00643081" w:rsidRPr="00204017" w:rsidRDefault="00574328" w:rsidP="003765F9">
            <w:pPr>
              <w:spacing w:after="200"/>
              <w:contextualSpacing/>
              <w:jc w:val="center"/>
              <w:rPr>
                <w:color w:val="000000" w:themeColor="text1"/>
              </w:rPr>
            </w:pPr>
            <w:r w:rsidRPr="00204017">
              <w:rPr>
                <w:color w:val="000000" w:themeColor="text1"/>
              </w:rPr>
              <w:t>25</w:t>
            </w:r>
          </w:p>
        </w:tc>
      </w:tr>
      <w:tr w:rsidR="00204017" w:rsidRPr="00204017" w14:paraId="3AB73208" w14:textId="77777777" w:rsidTr="003765F9">
        <w:tc>
          <w:tcPr>
            <w:tcW w:w="3235" w:type="dxa"/>
          </w:tcPr>
          <w:p w14:paraId="782498F6" w14:textId="77777777" w:rsidR="00643081" w:rsidRPr="00204017" w:rsidRDefault="00643081" w:rsidP="003765F9">
            <w:pPr>
              <w:spacing w:after="200"/>
              <w:contextualSpacing/>
              <w:jc w:val="center"/>
              <w:rPr>
                <w:b/>
                <w:color w:val="000000" w:themeColor="text1"/>
              </w:rPr>
            </w:pPr>
            <w:r w:rsidRPr="00204017">
              <w:rPr>
                <w:b/>
                <w:color w:val="000000" w:themeColor="text1"/>
              </w:rPr>
              <w:t>3</w:t>
            </w:r>
          </w:p>
        </w:tc>
        <w:tc>
          <w:tcPr>
            <w:tcW w:w="3060" w:type="dxa"/>
          </w:tcPr>
          <w:p w14:paraId="2F0D1053" w14:textId="03AB87CE" w:rsidR="00643081" w:rsidRPr="00204017" w:rsidRDefault="00574328" w:rsidP="003765F9">
            <w:pPr>
              <w:spacing w:after="200"/>
              <w:contextualSpacing/>
              <w:jc w:val="center"/>
              <w:rPr>
                <w:color w:val="000000" w:themeColor="text1"/>
              </w:rPr>
            </w:pPr>
            <w:r w:rsidRPr="00204017">
              <w:rPr>
                <w:color w:val="000000" w:themeColor="text1"/>
              </w:rPr>
              <w:t>195.2</w:t>
            </w:r>
          </w:p>
        </w:tc>
        <w:tc>
          <w:tcPr>
            <w:tcW w:w="3510" w:type="dxa"/>
          </w:tcPr>
          <w:p w14:paraId="23381CD7" w14:textId="4E8D430C" w:rsidR="00643081" w:rsidRPr="00204017" w:rsidRDefault="00574328" w:rsidP="003765F9">
            <w:pPr>
              <w:spacing w:after="200"/>
              <w:contextualSpacing/>
              <w:jc w:val="center"/>
              <w:rPr>
                <w:color w:val="000000" w:themeColor="text1"/>
              </w:rPr>
            </w:pPr>
            <w:r w:rsidRPr="00204017">
              <w:rPr>
                <w:color w:val="000000" w:themeColor="text1"/>
              </w:rPr>
              <w:t>12</w:t>
            </w:r>
          </w:p>
        </w:tc>
      </w:tr>
      <w:tr w:rsidR="00204017" w:rsidRPr="00204017" w14:paraId="13347B9A" w14:textId="77777777" w:rsidTr="003765F9">
        <w:tc>
          <w:tcPr>
            <w:tcW w:w="3235" w:type="dxa"/>
          </w:tcPr>
          <w:p w14:paraId="21073327" w14:textId="77777777" w:rsidR="00643081" w:rsidRPr="00204017" w:rsidRDefault="00643081" w:rsidP="003765F9">
            <w:pPr>
              <w:spacing w:after="200"/>
              <w:contextualSpacing/>
              <w:jc w:val="center"/>
              <w:rPr>
                <w:b/>
                <w:color w:val="000000" w:themeColor="text1"/>
              </w:rPr>
            </w:pPr>
            <w:r w:rsidRPr="00204017">
              <w:rPr>
                <w:b/>
                <w:color w:val="000000" w:themeColor="text1"/>
              </w:rPr>
              <w:t>4</w:t>
            </w:r>
          </w:p>
        </w:tc>
        <w:tc>
          <w:tcPr>
            <w:tcW w:w="3060" w:type="dxa"/>
          </w:tcPr>
          <w:p w14:paraId="2C421545" w14:textId="6160EC06" w:rsidR="00643081" w:rsidRPr="00204017" w:rsidRDefault="00574328" w:rsidP="003765F9">
            <w:pPr>
              <w:spacing w:after="200"/>
              <w:contextualSpacing/>
              <w:jc w:val="center"/>
              <w:rPr>
                <w:color w:val="000000" w:themeColor="text1"/>
              </w:rPr>
            </w:pPr>
            <w:r w:rsidRPr="00204017">
              <w:rPr>
                <w:color w:val="000000" w:themeColor="text1"/>
              </w:rPr>
              <w:t>390.4</w:t>
            </w:r>
          </w:p>
        </w:tc>
        <w:tc>
          <w:tcPr>
            <w:tcW w:w="3510" w:type="dxa"/>
          </w:tcPr>
          <w:p w14:paraId="7E36B115" w14:textId="1C5214A7" w:rsidR="00643081" w:rsidRPr="00204017" w:rsidRDefault="00574328" w:rsidP="003765F9">
            <w:pPr>
              <w:spacing w:after="200"/>
              <w:contextualSpacing/>
              <w:jc w:val="center"/>
              <w:rPr>
                <w:color w:val="000000" w:themeColor="text1"/>
              </w:rPr>
            </w:pPr>
            <w:r w:rsidRPr="00204017">
              <w:rPr>
                <w:color w:val="000000" w:themeColor="text1"/>
              </w:rPr>
              <w:t>6</w:t>
            </w:r>
          </w:p>
        </w:tc>
      </w:tr>
    </w:tbl>
    <w:p w14:paraId="0A68518B" w14:textId="35BC2369" w:rsidR="00600DC1" w:rsidRPr="00204017" w:rsidRDefault="00600DC1" w:rsidP="00600DC1">
      <w:pPr>
        <w:pStyle w:val="Heading3"/>
        <w:rPr>
          <w:color w:val="000000" w:themeColor="text1"/>
        </w:rPr>
      </w:pPr>
      <w:bookmarkStart w:id="10" w:name="_Toc43306013"/>
      <w:bookmarkEnd w:id="9"/>
      <w:r w:rsidRPr="00204017">
        <w:rPr>
          <w:color w:val="000000" w:themeColor="text1"/>
        </w:rPr>
        <w:t>Graph of Data Table 3</w:t>
      </w:r>
      <w:bookmarkEnd w:id="10"/>
    </w:p>
    <w:p w14:paraId="65E8DB32" w14:textId="4A3E0C42" w:rsidR="00600DC1" w:rsidRPr="00204017" w:rsidRDefault="00A37435" w:rsidP="00132D78">
      <w:pPr>
        <w:rPr>
          <w:color w:val="000000" w:themeColor="text1"/>
        </w:rPr>
      </w:pPr>
      <w:r w:rsidRPr="00204017">
        <w:rPr>
          <w:noProof/>
          <w:color w:val="000000" w:themeColor="text1"/>
        </w:rPr>
        <w:drawing>
          <wp:inline distT="0" distB="0" distL="0" distR="0" wp14:anchorId="49690AFB" wp14:editId="4CF00508">
            <wp:extent cx="5686425" cy="3458026"/>
            <wp:effectExtent l="0" t="0" r="3175"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17 at 4.22.08 PM.png"/>
                    <pic:cNvPicPr/>
                  </pic:nvPicPr>
                  <pic:blipFill>
                    <a:blip r:embed="rId10">
                      <a:extLst>
                        <a:ext uri="{28A0092B-C50C-407E-A947-70E740481C1C}">
                          <a14:useLocalDpi xmlns:a14="http://schemas.microsoft.com/office/drawing/2010/main" val="0"/>
                        </a:ext>
                      </a:extLst>
                    </a:blip>
                    <a:stretch>
                      <a:fillRect/>
                    </a:stretch>
                  </pic:blipFill>
                  <pic:spPr>
                    <a:xfrm>
                      <a:off x="0" y="0"/>
                      <a:ext cx="5734932" cy="3487524"/>
                    </a:xfrm>
                    <a:prstGeom prst="rect">
                      <a:avLst/>
                    </a:prstGeom>
                  </pic:spPr>
                </pic:pic>
              </a:graphicData>
            </a:graphic>
          </wp:inline>
        </w:drawing>
      </w:r>
    </w:p>
    <w:p w14:paraId="27687600" w14:textId="4B72ED00" w:rsidR="0046216C" w:rsidRPr="00204017" w:rsidRDefault="00557FBD" w:rsidP="006436E4">
      <w:pPr>
        <w:pStyle w:val="Heading2"/>
        <w:rPr>
          <w:color w:val="000000" w:themeColor="text1"/>
        </w:rPr>
      </w:pPr>
      <w:bookmarkStart w:id="11" w:name="_Toc43306014"/>
      <w:r w:rsidRPr="00204017">
        <w:rPr>
          <w:color w:val="000000" w:themeColor="text1"/>
        </w:rPr>
        <w:lastRenderedPageBreak/>
        <w:t>Photo Requirements</w:t>
      </w:r>
      <w:bookmarkEnd w:id="11"/>
    </w:p>
    <w:p w14:paraId="7CD83E6B" w14:textId="4A2BFEAF" w:rsidR="00963333" w:rsidRPr="00204017" w:rsidRDefault="00963333" w:rsidP="00963333">
      <w:pPr>
        <w:pStyle w:val="Heading3"/>
        <w:rPr>
          <w:color w:val="000000" w:themeColor="text1"/>
        </w:rPr>
      </w:pPr>
      <w:bookmarkStart w:id="12" w:name="_Toc43306015"/>
      <w:r w:rsidRPr="00204017">
        <w:rPr>
          <w:color w:val="000000" w:themeColor="text1"/>
        </w:rPr>
        <w:t>Exercise 1 Documentation</w:t>
      </w:r>
      <w:bookmarkEnd w:id="12"/>
    </w:p>
    <w:p w14:paraId="14D652AC" w14:textId="410A50FB" w:rsidR="00963333" w:rsidRPr="00204017" w:rsidRDefault="00963333" w:rsidP="00132D78">
      <w:pPr>
        <w:rPr>
          <w:color w:val="000000" w:themeColor="text1"/>
        </w:rPr>
      </w:pPr>
      <w:r w:rsidRPr="00204017">
        <w:rPr>
          <w:noProof/>
          <w:color w:val="000000" w:themeColor="text1"/>
        </w:rPr>
        <w:drawing>
          <wp:inline distT="0" distB="0" distL="0" distR="0" wp14:anchorId="43B2A5E3" wp14:editId="0AC6F2F7">
            <wp:extent cx="5076825" cy="2849057"/>
            <wp:effectExtent l="0" t="0" r="3175" b="0"/>
            <wp:docPr id="4" name="Picture 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747.HEIC"/>
                    <pic:cNvPicPr/>
                  </pic:nvPicPr>
                  <pic:blipFill rotWithShape="1">
                    <a:blip r:embed="rId11" cstate="print">
                      <a:extLst>
                        <a:ext uri="{28A0092B-C50C-407E-A947-70E740481C1C}">
                          <a14:useLocalDpi xmlns:a14="http://schemas.microsoft.com/office/drawing/2010/main" val="0"/>
                        </a:ext>
                      </a:extLst>
                    </a:blip>
                    <a:srcRect b="25175"/>
                    <a:stretch/>
                  </pic:blipFill>
                  <pic:spPr bwMode="auto">
                    <a:xfrm rot="10800000">
                      <a:off x="0" y="0"/>
                      <a:ext cx="5085510" cy="2853931"/>
                    </a:xfrm>
                    <a:prstGeom prst="rect">
                      <a:avLst/>
                    </a:prstGeom>
                    <a:ln>
                      <a:noFill/>
                    </a:ln>
                    <a:extLst>
                      <a:ext uri="{53640926-AAD7-44D8-BBD7-CCE9431645EC}">
                        <a14:shadowObscured xmlns:a14="http://schemas.microsoft.com/office/drawing/2010/main"/>
                      </a:ext>
                    </a:extLst>
                  </pic:spPr>
                </pic:pic>
              </a:graphicData>
            </a:graphic>
          </wp:inline>
        </w:drawing>
      </w:r>
    </w:p>
    <w:p w14:paraId="114FD4D4" w14:textId="5321D778" w:rsidR="00130239" w:rsidRPr="00204017" w:rsidRDefault="00130239" w:rsidP="00130239">
      <w:pPr>
        <w:pStyle w:val="Heading3"/>
        <w:rPr>
          <w:color w:val="000000" w:themeColor="text1"/>
        </w:rPr>
      </w:pPr>
      <w:bookmarkStart w:id="13" w:name="_Toc43306016"/>
      <w:r w:rsidRPr="00204017">
        <w:rPr>
          <w:color w:val="000000" w:themeColor="text1"/>
        </w:rPr>
        <w:t>Graph of Data Table 1 Screenshot</w:t>
      </w:r>
      <w:bookmarkEnd w:id="13"/>
    </w:p>
    <w:p w14:paraId="6AA04EBA" w14:textId="12FB0354" w:rsidR="00747979" w:rsidRPr="00204017" w:rsidRDefault="00131B01" w:rsidP="00132D78">
      <w:pPr>
        <w:rPr>
          <w:color w:val="000000" w:themeColor="text1"/>
        </w:rPr>
      </w:pPr>
      <w:r w:rsidRPr="00204017">
        <w:rPr>
          <w:noProof/>
          <w:color w:val="000000" w:themeColor="text1"/>
        </w:rPr>
        <w:drawing>
          <wp:inline distT="0" distB="0" distL="0" distR="0" wp14:anchorId="42BB5753" wp14:editId="75EA7DAF">
            <wp:extent cx="4791075" cy="3918810"/>
            <wp:effectExtent l="0" t="0" r="0" b="571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lf-life pic 1.png"/>
                    <pic:cNvPicPr/>
                  </pic:nvPicPr>
                  <pic:blipFill rotWithShape="1">
                    <a:blip r:embed="rId12" cstate="print">
                      <a:extLst>
                        <a:ext uri="{28A0092B-C50C-407E-A947-70E740481C1C}">
                          <a14:useLocalDpi xmlns:a14="http://schemas.microsoft.com/office/drawing/2010/main" val="0"/>
                        </a:ext>
                      </a:extLst>
                    </a:blip>
                    <a:srcRect r="24110"/>
                    <a:stretch/>
                  </pic:blipFill>
                  <pic:spPr bwMode="auto">
                    <a:xfrm>
                      <a:off x="0" y="0"/>
                      <a:ext cx="4845539" cy="3963359"/>
                    </a:xfrm>
                    <a:prstGeom prst="rect">
                      <a:avLst/>
                    </a:prstGeom>
                    <a:ln>
                      <a:noFill/>
                    </a:ln>
                    <a:extLst>
                      <a:ext uri="{53640926-AAD7-44D8-BBD7-CCE9431645EC}">
                        <a14:shadowObscured xmlns:a14="http://schemas.microsoft.com/office/drawing/2010/main"/>
                      </a:ext>
                    </a:extLst>
                  </pic:spPr>
                </pic:pic>
              </a:graphicData>
            </a:graphic>
          </wp:inline>
        </w:drawing>
      </w:r>
    </w:p>
    <w:p w14:paraId="22F97646" w14:textId="2E384C56" w:rsidR="00130239" w:rsidRPr="00204017" w:rsidRDefault="00130239" w:rsidP="00130239">
      <w:pPr>
        <w:pStyle w:val="Heading3"/>
        <w:rPr>
          <w:color w:val="000000" w:themeColor="text1"/>
        </w:rPr>
      </w:pPr>
      <w:bookmarkStart w:id="14" w:name="_Toc43306017"/>
      <w:r w:rsidRPr="00204017">
        <w:rPr>
          <w:color w:val="000000" w:themeColor="text1"/>
        </w:rPr>
        <w:lastRenderedPageBreak/>
        <w:t>Graph of Data Table 3 Screenshot</w:t>
      </w:r>
      <w:bookmarkEnd w:id="14"/>
    </w:p>
    <w:p w14:paraId="40D538DD" w14:textId="37BB9D0C" w:rsidR="00B01173" w:rsidRPr="00204017" w:rsidRDefault="00A37435" w:rsidP="00132D78">
      <w:pPr>
        <w:rPr>
          <w:color w:val="000000" w:themeColor="text1"/>
        </w:rPr>
      </w:pPr>
      <w:r w:rsidRPr="00204017">
        <w:rPr>
          <w:noProof/>
          <w:color w:val="000000" w:themeColor="text1"/>
        </w:rPr>
        <w:drawing>
          <wp:inline distT="0" distB="0" distL="0" distR="0" wp14:anchorId="3384A156" wp14:editId="088024C9">
            <wp:extent cx="3781425" cy="4856536"/>
            <wp:effectExtent l="0" t="0" r="3175" b="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17 at 4.20.12 PM.png"/>
                    <pic:cNvPicPr/>
                  </pic:nvPicPr>
                  <pic:blipFill rotWithShape="1">
                    <a:blip r:embed="rId13" cstate="print">
                      <a:extLst>
                        <a:ext uri="{28A0092B-C50C-407E-A947-70E740481C1C}">
                          <a14:useLocalDpi xmlns:a14="http://schemas.microsoft.com/office/drawing/2010/main" val="0"/>
                        </a:ext>
                      </a:extLst>
                    </a:blip>
                    <a:srcRect r="67308" b="32820"/>
                    <a:stretch/>
                  </pic:blipFill>
                  <pic:spPr bwMode="auto">
                    <a:xfrm>
                      <a:off x="0" y="0"/>
                      <a:ext cx="3785049" cy="4861190"/>
                    </a:xfrm>
                    <a:prstGeom prst="rect">
                      <a:avLst/>
                    </a:prstGeom>
                    <a:ln>
                      <a:noFill/>
                    </a:ln>
                    <a:extLst>
                      <a:ext uri="{53640926-AAD7-44D8-BBD7-CCE9431645EC}">
                        <a14:shadowObscured xmlns:a14="http://schemas.microsoft.com/office/drawing/2010/main"/>
                      </a:ext>
                    </a:extLst>
                  </pic:spPr>
                </pic:pic>
              </a:graphicData>
            </a:graphic>
          </wp:inline>
        </w:drawing>
      </w:r>
    </w:p>
    <w:p w14:paraId="7126BCFA" w14:textId="77777777" w:rsidR="009F51C8" w:rsidRPr="00204017" w:rsidRDefault="009F51C8" w:rsidP="00F207A5">
      <w:pPr>
        <w:pStyle w:val="Heading1"/>
        <w:rPr>
          <w:color w:val="000000" w:themeColor="text1"/>
        </w:rPr>
      </w:pPr>
      <w:r w:rsidRPr="00204017">
        <w:rPr>
          <w:color w:val="000000" w:themeColor="text1"/>
        </w:rPr>
        <w:br/>
      </w:r>
    </w:p>
    <w:p w14:paraId="2A79DA96" w14:textId="77777777" w:rsidR="009F51C8" w:rsidRPr="00204017" w:rsidRDefault="009F51C8" w:rsidP="00F207A5">
      <w:pPr>
        <w:pStyle w:val="Heading1"/>
        <w:rPr>
          <w:color w:val="000000" w:themeColor="text1"/>
        </w:rPr>
      </w:pPr>
    </w:p>
    <w:p w14:paraId="2875DA0A" w14:textId="77777777" w:rsidR="009F51C8" w:rsidRPr="00204017" w:rsidRDefault="009F51C8" w:rsidP="00F207A5">
      <w:pPr>
        <w:pStyle w:val="Heading1"/>
        <w:rPr>
          <w:color w:val="000000" w:themeColor="text1"/>
        </w:rPr>
      </w:pPr>
    </w:p>
    <w:p w14:paraId="7A08D507" w14:textId="77777777" w:rsidR="009F51C8" w:rsidRPr="00204017" w:rsidRDefault="009F51C8" w:rsidP="00F207A5">
      <w:pPr>
        <w:pStyle w:val="Heading1"/>
        <w:rPr>
          <w:color w:val="000000" w:themeColor="text1"/>
        </w:rPr>
      </w:pPr>
    </w:p>
    <w:p w14:paraId="43B8271A" w14:textId="77777777" w:rsidR="009F51C8" w:rsidRPr="00204017" w:rsidRDefault="009F51C8" w:rsidP="00F207A5">
      <w:pPr>
        <w:pStyle w:val="Heading1"/>
        <w:rPr>
          <w:color w:val="000000" w:themeColor="text1"/>
        </w:rPr>
      </w:pPr>
    </w:p>
    <w:p w14:paraId="6FD20ADD" w14:textId="3FE15CF6" w:rsidR="009A0E0B" w:rsidRPr="00204017" w:rsidRDefault="00F207A5" w:rsidP="00F207A5">
      <w:pPr>
        <w:pStyle w:val="Heading1"/>
        <w:rPr>
          <w:color w:val="000000" w:themeColor="text1"/>
        </w:rPr>
      </w:pPr>
      <w:bookmarkStart w:id="15" w:name="_Toc43306018"/>
      <w:r w:rsidRPr="00204017">
        <w:rPr>
          <w:color w:val="000000" w:themeColor="text1"/>
        </w:rPr>
        <w:lastRenderedPageBreak/>
        <w:t>Lab Question Answers</w:t>
      </w:r>
      <w:bookmarkEnd w:id="15"/>
    </w:p>
    <w:p w14:paraId="6D6C714F" w14:textId="00E0820E" w:rsidR="00F207A5" w:rsidRPr="00204017" w:rsidRDefault="00F207A5" w:rsidP="00F207A5">
      <w:pPr>
        <w:pStyle w:val="Heading2"/>
        <w:rPr>
          <w:color w:val="000000" w:themeColor="text1"/>
        </w:rPr>
      </w:pPr>
      <w:bookmarkStart w:id="16" w:name="_Toc43306019"/>
      <w:r w:rsidRPr="00204017">
        <w:rPr>
          <w:color w:val="000000" w:themeColor="text1"/>
        </w:rPr>
        <w:t>Exercise 1 Questions</w:t>
      </w:r>
      <w:bookmarkEnd w:id="16"/>
    </w:p>
    <w:p w14:paraId="4B19FB73" w14:textId="77777777" w:rsidR="00FB03DD" w:rsidRPr="00204017" w:rsidRDefault="00643081" w:rsidP="00D0331E">
      <w:pPr>
        <w:numPr>
          <w:ilvl w:val="0"/>
          <w:numId w:val="20"/>
        </w:numPr>
        <w:spacing w:after="200"/>
        <w:ind w:left="360"/>
        <w:contextualSpacing/>
        <w:rPr>
          <w:rFonts w:eastAsia="Calibri"/>
          <w:b/>
          <w:bCs/>
          <w:color w:val="000000" w:themeColor="text1"/>
          <w:szCs w:val="22"/>
        </w:rPr>
      </w:pPr>
      <w:r w:rsidRPr="00204017">
        <w:rPr>
          <w:rFonts w:eastAsia="Calibri"/>
          <w:b/>
          <w:bCs/>
          <w:color w:val="000000" w:themeColor="text1"/>
          <w:szCs w:val="22"/>
        </w:rPr>
        <w:t>How did the predicted values compare to the actual values in Data Table 1 and Graph 1? Explain sources of variability in the outcomes of this experiment.</w:t>
      </w:r>
    </w:p>
    <w:p w14:paraId="23AF7A40" w14:textId="77777777" w:rsidR="00F50956" w:rsidRPr="00204017" w:rsidRDefault="00F50956" w:rsidP="00FB03DD">
      <w:pPr>
        <w:spacing w:after="200"/>
        <w:contextualSpacing/>
        <w:rPr>
          <w:rFonts w:eastAsia="Calibri"/>
          <w:b/>
          <w:bCs/>
          <w:color w:val="000000" w:themeColor="text1"/>
          <w:szCs w:val="22"/>
        </w:rPr>
      </w:pPr>
    </w:p>
    <w:p w14:paraId="0C89857A" w14:textId="5F964A5B" w:rsidR="00D0331E" w:rsidRPr="00204017" w:rsidRDefault="00D0331E" w:rsidP="00FB03DD">
      <w:pPr>
        <w:spacing w:after="200"/>
        <w:contextualSpacing/>
        <w:rPr>
          <w:rFonts w:eastAsia="Calibri"/>
          <w:b/>
          <w:bCs/>
          <w:color w:val="000000" w:themeColor="text1"/>
          <w:szCs w:val="22"/>
        </w:rPr>
      </w:pPr>
      <w:r w:rsidRPr="00204017">
        <w:rPr>
          <w:rFonts w:eastAsia="Calibri"/>
          <w:color w:val="000000" w:themeColor="text1"/>
          <w:szCs w:val="22"/>
        </w:rPr>
        <w:t xml:space="preserve">The predicted values in Data Table 1 and Graph 1 were very similar to the actual values. The </w:t>
      </w:r>
      <w:r w:rsidR="00365D38" w:rsidRPr="00204017">
        <w:rPr>
          <w:rFonts w:eastAsia="Calibri"/>
          <w:color w:val="000000" w:themeColor="text1"/>
          <w:szCs w:val="22"/>
        </w:rPr>
        <w:t xml:space="preserve">predicted </w:t>
      </w:r>
      <w:r w:rsidRPr="00204017">
        <w:rPr>
          <w:rFonts w:eastAsia="Calibri"/>
          <w:color w:val="000000" w:themeColor="text1"/>
          <w:szCs w:val="22"/>
        </w:rPr>
        <w:t xml:space="preserve">values line on Graph 1 fell right between the plotted Trial 1 and Trial 2 data sets. Trial 1, generally speaking, has fewer parent isotopes left per half-life. Trial 2, generally speaking, had more parent isotopes left per half-life. Trial 3 had the most similar results to the predicted values. Sources of </w:t>
      </w:r>
      <w:r w:rsidR="00365D38" w:rsidRPr="00204017">
        <w:rPr>
          <w:rFonts w:eastAsia="Calibri"/>
          <w:color w:val="000000" w:themeColor="text1"/>
          <w:szCs w:val="22"/>
        </w:rPr>
        <w:t>variability</w:t>
      </w:r>
      <w:r w:rsidRPr="00204017">
        <w:rPr>
          <w:rFonts w:eastAsia="Calibri"/>
          <w:color w:val="000000" w:themeColor="text1"/>
          <w:szCs w:val="22"/>
        </w:rPr>
        <w:t xml:space="preserve"> could be seen in the</w:t>
      </w:r>
      <w:r w:rsidR="00365D38" w:rsidRPr="00204017">
        <w:rPr>
          <w:rFonts w:eastAsia="Calibri"/>
          <w:color w:val="000000" w:themeColor="text1"/>
          <w:szCs w:val="22"/>
        </w:rPr>
        <w:t xml:space="preserve"> way each penny hit the carpet flooring when flipped. Another source of variability is between rounding errors where in my predicted data, as I halved each of the parent isotopes during the half-life, I rounded down when I received a decimal value. </w:t>
      </w:r>
      <w:r w:rsidR="0074734C" w:rsidRPr="00204017">
        <w:rPr>
          <w:rFonts w:eastAsia="Calibri"/>
          <w:color w:val="000000" w:themeColor="text1"/>
          <w:szCs w:val="22"/>
        </w:rPr>
        <w:t>I expect generally random errors to occur in this experiment, as compared to systematic errors.</w:t>
      </w:r>
    </w:p>
    <w:p w14:paraId="3C93BA68" w14:textId="77777777" w:rsidR="00643081" w:rsidRPr="00204017" w:rsidRDefault="00643081" w:rsidP="00643081">
      <w:pPr>
        <w:spacing w:after="200"/>
        <w:ind w:left="360"/>
        <w:contextualSpacing/>
        <w:rPr>
          <w:rFonts w:eastAsia="Calibri"/>
          <w:color w:val="000000" w:themeColor="text1"/>
          <w:szCs w:val="22"/>
        </w:rPr>
      </w:pPr>
    </w:p>
    <w:p w14:paraId="0A630C1D" w14:textId="51E4F10B" w:rsidR="00643081" w:rsidRPr="00204017" w:rsidRDefault="00643081" w:rsidP="00643081">
      <w:pPr>
        <w:numPr>
          <w:ilvl w:val="0"/>
          <w:numId w:val="20"/>
        </w:numPr>
        <w:spacing w:after="200"/>
        <w:ind w:left="360"/>
        <w:contextualSpacing/>
        <w:rPr>
          <w:rFonts w:eastAsia="Calibri"/>
          <w:b/>
          <w:bCs/>
          <w:color w:val="000000" w:themeColor="text1"/>
          <w:szCs w:val="22"/>
        </w:rPr>
      </w:pPr>
      <w:r w:rsidRPr="00204017">
        <w:rPr>
          <w:rFonts w:eastAsia="Calibri"/>
          <w:b/>
          <w:bCs/>
          <w:color w:val="000000" w:themeColor="text1"/>
          <w:szCs w:val="22"/>
        </w:rPr>
        <w:t xml:space="preserve">What would Graph 1 look like if only 5 pennies were used in this experiment? What if 10,000 pennies were used? Based on your responses, what might be inferred about the relationship of half-life and sample size? </w:t>
      </w:r>
    </w:p>
    <w:p w14:paraId="57001740" w14:textId="3988CD70" w:rsidR="007D5A2A" w:rsidRPr="00204017" w:rsidRDefault="007D5A2A" w:rsidP="007D5A2A">
      <w:pPr>
        <w:spacing w:after="200"/>
        <w:contextualSpacing/>
        <w:rPr>
          <w:rFonts w:eastAsia="Calibri"/>
          <w:color w:val="000000" w:themeColor="text1"/>
          <w:szCs w:val="22"/>
        </w:rPr>
      </w:pPr>
    </w:p>
    <w:p w14:paraId="545FC5BB" w14:textId="4B848418" w:rsidR="00955CB3" w:rsidRPr="00204017" w:rsidRDefault="007D5A2A" w:rsidP="007C0412">
      <w:pPr>
        <w:spacing w:after="200"/>
        <w:contextualSpacing/>
        <w:rPr>
          <w:rFonts w:eastAsia="Calibri"/>
          <w:color w:val="000000" w:themeColor="text1"/>
          <w:szCs w:val="22"/>
        </w:rPr>
      </w:pPr>
      <w:r w:rsidRPr="00204017">
        <w:rPr>
          <w:rFonts w:eastAsia="Calibri"/>
          <w:color w:val="000000" w:themeColor="text1"/>
          <w:szCs w:val="22"/>
        </w:rPr>
        <w:t xml:space="preserve">I believe that the Graph 1 on half-life would be fairly variable if there were only 5 pennies. Especially given my experiment, in each trial when I only had a few pennies left, I would see a more liner trend in half-life. For example, in Trial 1 the last few half -live counted had 4, 3, 2 then zero parent isotopes remaining. This proves to be more linear. However, Trial 3 differentiates this by depicting a similar exponential decrease. Trial 3 had parent isotopes going from 6, 3, 1, then 0. </w:t>
      </w:r>
      <w:r w:rsidR="0074734C" w:rsidRPr="00204017">
        <w:rPr>
          <w:rFonts w:eastAsia="Calibri"/>
          <w:color w:val="000000" w:themeColor="text1"/>
          <w:szCs w:val="22"/>
        </w:rPr>
        <w:t xml:space="preserve"> If there were 10,000 pennies used, I think the data would look even more like the expected half-life trend where exactly 50% of the pennies remain parent isotopes per round. Having 10,000 pennies </w:t>
      </w:r>
      <w:r w:rsidR="00244A58" w:rsidRPr="00204017">
        <w:rPr>
          <w:rFonts w:eastAsia="Calibri"/>
          <w:color w:val="000000" w:themeColor="text1"/>
          <w:szCs w:val="22"/>
        </w:rPr>
        <w:t>decreases</w:t>
      </w:r>
      <w:r w:rsidR="0074734C" w:rsidRPr="00204017">
        <w:rPr>
          <w:rFonts w:eastAsia="Calibri"/>
          <w:color w:val="000000" w:themeColor="text1"/>
          <w:szCs w:val="22"/>
        </w:rPr>
        <w:t xml:space="preserve"> the random error that is </w:t>
      </w:r>
      <w:r w:rsidR="00244A58" w:rsidRPr="00204017">
        <w:rPr>
          <w:rFonts w:eastAsia="Calibri"/>
          <w:color w:val="000000" w:themeColor="text1"/>
          <w:szCs w:val="22"/>
        </w:rPr>
        <w:t>expected</w:t>
      </w:r>
      <w:r w:rsidR="0074734C" w:rsidRPr="00204017">
        <w:rPr>
          <w:rFonts w:eastAsia="Calibri"/>
          <w:color w:val="000000" w:themeColor="text1"/>
          <w:szCs w:val="22"/>
        </w:rPr>
        <w:t xml:space="preserve"> in our experiment because it </w:t>
      </w:r>
      <w:r w:rsidR="00244A58" w:rsidRPr="00204017">
        <w:rPr>
          <w:rFonts w:eastAsia="Calibri"/>
          <w:color w:val="000000" w:themeColor="text1"/>
          <w:szCs w:val="22"/>
        </w:rPr>
        <w:t>substantially</w:t>
      </w:r>
      <w:r w:rsidR="0074734C" w:rsidRPr="00204017">
        <w:rPr>
          <w:rFonts w:eastAsia="Calibri"/>
          <w:color w:val="000000" w:themeColor="text1"/>
          <w:szCs w:val="22"/>
        </w:rPr>
        <w:t xml:space="preserve"> increases the sample size.</w:t>
      </w:r>
      <w:r w:rsidR="00244A58" w:rsidRPr="00204017">
        <w:rPr>
          <w:rFonts w:eastAsia="Calibri"/>
          <w:color w:val="000000" w:themeColor="text1"/>
          <w:szCs w:val="22"/>
        </w:rPr>
        <w:t xml:space="preserve"> As the sample size increased the half-life trend will become more exponential.</w:t>
      </w:r>
    </w:p>
    <w:p w14:paraId="35CC6D87" w14:textId="77777777" w:rsidR="000925B8" w:rsidRPr="00204017" w:rsidRDefault="000925B8" w:rsidP="007C0412">
      <w:pPr>
        <w:spacing w:after="200"/>
        <w:contextualSpacing/>
        <w:rPr>
          <w:rFonts w:eastAsia="Calibri"/>
          <w:color w:val="000000" w:themeColor="text1"/>
          <w:szCs w:val="22"/>
        </w:rPr>
      </w:pPr>
    </w:p>
    <w:p w14:paraId="543FAA7C" w14:textId="32BE94D0" w:rsidR="00F207A5" w:rsidRPr="00204017" w:rsidRDefault="00F207A5" w:rsidP="00F207A5">
      <w:pPr>
        <w:pStyle w:val="Heading2"/>
        <w:rPr>
          <w:color w:val="000000" w:themeColor="text1"/>
        </w:rPr>
      </w:pPr>
      <w:bookmarkStart w:id="17" w:name="_Toc43306020"/>
      <w:r w:rsidRPr="00204017">
        <w:rPr>
          <w:color w:val="000000" w:themeColor="text1"/>
        </w:rPr>
        <w:t>Exercise 2 Question</w:t>
      </w:r>
      <w:r w:rsidRPr="00204017">
        <w:rPr>
          <w:color w:val="000000" w:themeColor="text1"/>
        </w:rPr>
        <w:t>s</w:t>
      </w:r>
      <w:bookmarkEnd w:id="17"/>
    </w:p>
    <w:p w14:paraId="245F6EC1" w14:textId="77777777" w:rsidR="007C0412" w:rsidRPr="00204017" w:rsidRDefault="00643081" w:rsidP="008175AF">
      <w:pPr>
        <w:numPr>
          <w:ilvl w:val="0"/>
          <w:numId w:val="21"/>
        </w:numPr>
        <w:spacing w:after="120"/>
        <w:ind w:left="360"/>
        <w:rPr>
          <w:color w:val="000000" w:themeColor="text1"/>
        </w:rPr>
      </w:pPr>
      <w:r w:rsidRPr="00204017">
        <w:rPr>
          <w:rFonts w:eastAsia="Calibri"/>
          <w:b/>
          <w:bCs/>
          <w:color w:val="000000" w:themeColor="text1"/>
          <w:szCs w:val="22"/>
        </w:rPr>
        <w:t>Explain the difference between alpha, beta, and gamma decay?</w:t>
      </w:r>
      <w:r w:rsidR="007C0412" w:rsidRPr="00204017">
        <w:rPr>
          <w:rFonts w:eastAsia="Calibri"/>
          <w:b/>
          <w:bCs/>
          <w:color w:val="000000" w:themeColor="text1"/>
          <w:szCs w:val="22"/>
        </w:rPr>
        <w:t xml:space="preserve"> </w:t>
      </w:r>
    </w:p>
    <w:p w14:paraId="5EC7351F" w14:textId="2B4D9460" w:rsidR="007C0412" w:rsidRPr="00204017" w:rsidRDefault="0013047C" w:rsidP="007C0412">
      <w:pPr>
        <w:rPr>
          <w:rFonts w:eastAsia="Calibri"/>
          <w:color w:val="000000" w:themeColor="text1"/>
        </w:rPr>
      </w:pPr>
      <w:r w:rsidRPr="00204017">
        <w:rPr>
          <w:rFonts w:eastAsia="Calibri"/>
          <w:color w:val="000000" w:themeColor="text1"/>
        </w:rPr>
        <w:t xml:space="preserve">Alpha decay </w:t>
      </w:r>
      <w:r w:rsidR="007C0412" w:rsidRPr="00204017">
        <w:rPr>
          <w:rFonts w:eastAsia="Calibri"/>
          <w:color w:val="000000" w:themeColor="text1"/>
        </w:rPr>
        <w:t>“</w:t>
      </w:r>
      <w:r w:rsidR="007C0412" w:rsidRPr="00204017">
        <w:rPr>
          <w:color w:val="000000" w:themeColor="text1"/>
        </w:rPr>
        <w:t>occurs with the emission of 2 protons and 2 neutrons”</w:t>
      </w:r>
      <w:r w:rsidR="007C0412" w:rsidRPr="00204017">
        <w:rPr>
          <w:rFonts w:eastAsia="Calibri"/>
          <w:color w:val="000000" w:themeColor="text1"/>
        </w:rPr>
        <w:t xml:space="preserve"> (GEY 111 </w:t>
      </w:r>
      <w:r w:rsidR="007C0412" w:rsidRPr="00204017">
        <w:rPr>
          <w:color w:val="000000" w:themeColor="text1"/>
        </w:rPr>
        <w:t xml:space="preserve">HOL lab manual, 2020). </w:t>
      </w:r>
      <w:r w:rsidRPr="00204017">
        <w:rPr>
          <w:rFonts w:eastAsia="Calibri"/>
          <w:color w:val="000000" w:themeColor="text1"/>
        </w:rPr>
        <w:t xml:space="preserve">Beta decay </w:t>
      </w:r>
      <w:r w:rsidR="007C0412" w:rsidRPr="00204017">
        <w:rPr>
          <w:color w:val="000000" w:themeColor="text1"/>
        </w:rPr>
        <w:t>occurs when there is an imbalance in the number of protons and neutrons in the nucleus of an atom”</w:t>
      </w:r>
      <w:r w:rsidR="007C0412" w:rsidRPr="00204017">
        <w:rPr>
          <w:rFonts w:eastAsia="Calibri"/>
          <w:color w:val="000000" w:themeColor="text1"/>
        </w:rPr>
        <w:t xml:space="preserve"> (GEY 111 </w:t>
      </w:r>
      <w:r w:rsidR="007C0412" w:rsidRPr="00204017">
        <w:rPr>
          <w:color w:val="000000" w:themeColor="text1"/>
        </w:rPr>
        <w:t>HOL lab manual, 2020)</w:t>
      </w:r>
      <w:r w:rsidRPr="00204017">
        <w:rPr>
          <w:rFonts w:eastAsia="Calibri"/>
          <w:color w:val="000000" w:themeColor="text1"/>
        </w:rPr>
        <w:t xml:space="preserve">. Gamma decay </w:t>
      </w:r>
      <w:r w:rsidR="007C0412" w:rsidRPr="00204017">
        <w:rPr>
          <w:rFonts w:eastAsia="Calibri"/>
          <w:color w:val="000000" w:themeColor="text1"/>
        </w:rPr>
        <w:t>is where gamma emission occurs by a nuclei dissipating</w:t>
      </w:r>
      <w:r w:rsidR="007C0412" w:rsidRPr="00204017">
        <w:rPr>
          <w:color w:val="000000" w:themeColor="text1"/>
        </w:rPr>
        <w:t xml:space="preserve"> energy. The primary difference between each decay type is the resultant of the decay type and the intensity of that resultant. Alpha decay results in the least intense alpha particle. Beta decay creates a product of a more intense beta particle. The most intense product is form gamma decay which creates a gamma ray. Each decay type, along with its respective resultant, produces a daughter isotope as well. </w:t>
      </w:r>
    </w:p>
    <w:p w14:paraId="6996EBD3" w14:textId="77777777" w:rsidR="00FB03DD" w:rsidRPr="00204017" w:rsidRDefault="00FB03DD" w:rsidP="0013047C">
      <w:pPr>
        <w:spacing w:after="120"/>
        <w:rPr>
          <w:rFonts w:eastAsia="Calibri"/>
          <w:color w:val="000000" w:themeColor="text1"/>
          <w:szCs w:val="22"/>
        </w:rPr>
      </w:pPr>
    </w:p>
    <w:p w14:paraId="0831E44D" w14:textId="6346B024" w:rsidR="00FB03DD" w:rsidRPr="00204017" w:rsidRDefault="00643081" w:rsidP="0013047C">
      <w:pPr>
        <w:numPr>
          <w:ilvl w:val="0"/>
          <w:numId w:val="21"/>
        </w:numPr>
        <w:spacing w:after="120"/>
        <w:ind w:left="360"/>
        <w:rPr>
          <w:rFonts w:eastAsia="Calibri"/>
          <w:b/>
          <w:bCs/>
          <w:color w:val="000000" w:themeColor="text1"/>
          <w:szCs w:val="22"/>
        </w:rPr>
      </w:pPr>
      <w:r w:rsidRPr="00204017">
        <w:rPr>
          <w:rFonts w:eastAsia="Calibri"/>
          <w:b/>
          <w:bCs/>
          <w:color w:val="000000" w:themeColor="text1"/>
          <w:szCs w:val="22"/>
        </w:rPr>
        <w:lastRenderedPageBreak/>
        <w:t xml:space="preserve">What percentage of daughter isotope would be present after 5 half-lives have passed for </w:t>
      </w:r>
      <w:r w:rsidRPr="00204017">
        <w:rPr>
          <w:rFonts w:eastAsia="Calibri"/>
          <w:b/>
          <w:bCs/>
          <w:color w:val="000000" w:themeColor="text1"/>
          <w:szCs w:val="22"/>
          <w:vertAlign w:val="superscript"/>
        </w:rPr>
        <w:t>87</w:t>
      </w:r>
      <w:r w:rsidRPr="00204017">
        <w:rPr>
          <w:rFonts w:eastAsia="Calibri"/>
          <w:b/>
          <w:bCs/>
          <w:color w:val="000000" w:themeColor="text1"/>
          <w:szCs w:val="22"/>
        </w:rPr>
        <w:t>Rb?</w:t>
      </w:r>
    </w:p>
    <w:p w14:paraId="3ACEC321" w14:textId="2062C525" w:rsidR="0013047C" w:rsidRPr="00204017" w:rsidRDefault="0013047C" w:rsidP="0013047C">
      <w:pPr>
        <w:spacing w:after="120"/>
        <w:rPr>
          <w:rFonts w:eastAsia="Calibri"/>
          <w:color w:val="000000" w:themeColor="text1"/>
          <w:szCs w:val="22"/>
        </w:rPr>
      </w:pPr>
      <w:r w:rsidRPr="00204017">
        <w:rPr>
          <w:rFonts w:eastAsia="Calibri"/>
          <w:color w:val="000000" w:themeColor="text1"/>
          <w:szCs w:val="22"/>
        </w:rPr>
        <w:t xml:space="preserve">97% of </w:t>
      </w:r>
      <w:r w:rsidRPr="00204017">
        <w:rPr>
          <w:rFonts w:eastAsia="Calibri"/>
          <w:color w:val="000000" w:themeColor="text1"/>
          <w:szCs w:val="22"/>
        </w:rPr>
        <w:t>daughter isotope would be present after 5 half-lives have passed for Rubidium-87</w:t>
      </w:r>
      <w:r w:rsidRPr="00204017">
        <w:rPr>
          <w:rFonts w:eastAsia="Calibri"/>
          <w:color w:val="000000" w:themeColor="text1"/>
          <w:szCs w:val="22"/>
        </w:rPr>
        <w:t>. In 5 half-lives there would be 3% of Rubidium-87 meaning 97% of the initial sample has decayed into Strontium-87.</w:t>
      </w:r>
    </w:p>
    <w:p w14:paraId="715750CD" w14:textId="6A296037" w:rsidR="0013047C" w:rsidRPr="00204017" w:rsidRDefault="0013047C" w:rsidP="0013047C">
      <w:pPr>
        <w:spacing w:after="120"/>
        <w:rPr>
          <w:rFonts w:eastAsia="Calibri"/>
          <w:color w:val="000000" w:themeColor="text1"/>
          <w:szCs w:val="22"/>
        </w:rPr>
      </w:pPr>
      <w:r w:rsidRPr="00204017">
        <w:rPr>
          <w:rFonts w:eastAsia="Calibri"/>
          <w:color w:val="000000" w:themeColor="text1"/>
          <w:szCs w:val="22"/>
        </w:rPr>
        <w:t>Calculations:</w:t>
      </w:r>
    </w:p>
    <w:p w14:paraId="505D144B" w14:textId="59F379D3" w:rsidR="0013047C" w:rsidRPr="00204017" w:rsidRDefault="0013047C" w:rsidP="0013047C">
      <w:pPr>
        <w:spacing w:after="120"/>
        <w:ind w:left="360"/>
        <w:jc w:val="center"/>
        <w:rPr>
          <w:rFonts w:eastAsia="Calibri"/>
          <w:color w:val="000000" w:themeColor="text1"/>
          <w:szCs w:val="22"/>
        </w:rPr>
      </w:pPr>
      <w:r w:rsidRPr="00204017">
        <w:rPr>
          <w:rFonts w:eastAsia="Calibri"/>
          <w:color w:val="000000" w:themeColor="text1"/>
          <w:szCs w:val="22"/>
        </w:rPr>
        <w:t>6%/2 = 3% Parent Isotope Remaining</w:t>
      </w:r>
    </w:p>
    <w:p w14:paraId="6C958444" w14:textId="7D1018DD" w:rsidR="0013047C" w:rsidRPr="00204017" w:rsidRDefault="0013047C" w:rsidP="0013047C">
      <w:pPr>
        <w:spacing w:after="120"/>
        <w:ind w:left="360"/>
        <w:jc w:val="center"/>
        <w:rPr>
          <w:rFonts w:eastAsia="Calibri"/>
          <w:color w:val="000000" w:themeColor="text1"/>
          <w:szCs w:val="22"/>
        </w:rPr>
      </w:pPr>
      <w:r w:rsidRPr="00204017">
        <w:rPr>
          <w:rFonts w:eastAsia="Calibri"/>
          <w:color w:val="000000" w:themeColor="text1"/>
          <w:szCs w:val="22"/>
        </w:rPr>
        <w:t>100% - 3% = 97% Daughter Isotope</w:t>
      </w:r>
    </w:p>
    <w:p w14:paraId="6D96CDA5" w14:textId="77777777" w:rsidR="00FB03DD" w:rsidRPr="00204017" w:rsidRDefault="00FB03DD" w:rsidP="0013047C">
      <w:pPr>
        <w:spacing w:after="120"/>
        <w:ind w:left="360"/>
        <w:jc w:val="center"/>
        <w:rPr>
          <w:rFonts w:eastAsia="Calibri"/>
          <w:color w:val="000000" w:themeColor="text1"/>
          <w:szCs w:val="22"/>
        </w:rPr>
      </w:pPr>
    </w:p>
    <w:p w14:paraId="616E4EDD" w14:textId="13BBAC2F" w:rsidR="00FB03DD" w:rsidRPr="00204017" w:rsidRDefault="00643081" w:rsidP="00A51C57">
      <w:pPr>
        <w:numPr>
          <w:ilvl w:val="0"/>
          <w:numId w:val="21"/>
        </w:numPr>
        <w:spacing w:after="120"/>
        <w:ind w:left="360"/>
        <w:rPr>
          <w:rFonts w:eastAsia="Calibri"/>
          <w:b/>
          <w:bCs/>
          <w:color w:val="000000" w:themeColor="text1"/>
          <w:szCs w:val="22"/>
        </w:rPr>
      </w:pPr>
      <w:r w:rsidRPr="00204017">
        <w:rPr>
          <w:rFonts w:eastAsia="Calibri"/>
          <w:b/>
          <w:bCs/>
          <w:color w:val="000000" w:themeColor="text1"/>
          <w:szCs w:val="22"/>
        </w:rPr>
        <w:t xml:space="preserve">Use Graph 2 to determine the percentage of parent isotopes that would remain after 2 billion years have passed. </w:t>
      </w:r>
    </w:p>
    <w:p w14:paraId="5775862A" w14:textId="77777777" w:rsidR="0013047C" w:rsidRPr="00204017" w:rsidRDefault="0013047C" w:rsidP="0013047C">
      <w:pPr>
        <w:spacing w:after="120"/>
        <w:rPr>
          <w:rFonts w:eastAsia="Calibri"/>
          <w:color w:val="000000" w:themeColor="text1"/>
          <w:szCs w:val="22"/>
        </w:rPr>
      </w:pPr>
      <w:r w:rsidRPr="00204017">
        <w:rPr>
          <w:rFonts w:eastAsia="Calibri"/>
          <w:color w:val="000000" w:themeColor="text1"/>
          <w:szCs w:val="22"/>
        </w:rPr>
        <w:t xml:space="preserve">97.2% of the parent </w:t>
      </w:r>
      <w:r w:rsidRPr="00204017">
        <w:rPr>
          <w:rFonts w:eastAsia="Calibri"/>
          <w:color w:val="000000" w:themeColor="text1"/>
          <w:szCs w:val="22"/>
        </w:rPr>
        <w:t xml:space="preserve">isotopes that would remain after 2 billion years have passed. </w:t>
      </w:r>
    </w:p>
    <w:p w14:paraId="0CD8CFA7" w14:textId="1436BCB7" w:rsidR="0013047C" w:rsidRPr="00204017" w:rsidRDefault="0013047C" w:rsidP="0013047C">
      <w:pPr>
        <w:spacing w:after="120"/>
        <w:rPr>
          <w:rFonts w:eastAsia="Calibri"/>
          <w:color w:val="000000" w:themeColor="text1"/>
          <w:szCs w:val="22"/>
        </w:rPr>
      </w:pPr>
      <w:r w:rsidRPr="00204017">
        <w:rPr>
          <w:rFonts w:eastAsia="Calibri"/>
          <w:color w:val="000000" w:themeColor="text1"/>
          <w:szCs w:val="22"/>
        </w:rPr>
        <w:t>Calculations:</w:t>
      </w:r>
    </w:p>
    <w:p w14:paraId="1C76BEEC" w14:textId="37A3DF2B" w:rsidR="0013047C" w:rsidRPr="00204017" w:rsidRDefault="0013047C" w:rsidP="0013047C">
      <w:pPr>
        <w:spacing w:after="120"/>
        <w:ind w:left="360"/>
        <w:jc w:val="center"/>
        <w:rPr>
          <w:rFonts w:eastAsia="Calibri"/>
          <w:color w:val="000000" w:themeColor="text1"/>
          <w:szCs w:val="22"/>
        </w:rPr>
      </w:pPr>
      <w:r w:rsidRPr="00204017">
        <w:rPr>
          <w:rFonts w:eastAsia="Calibri"/>
          <w:color w:val="000000" w:themeColor="text1"/>
          <w:szCs w:val="22"/>
        </w:rPr>
        <w:t xml:space="preserve">Q: Quantity of Substance Remaining </w:t>
      </w:r>
    </w:p>
    <w:p w14:paraId="11C63E74" w14:textId="77777777" w:rsidR="0013047C" w:rsidRPr="00204017" w:rsidRDefault="0013047C" w:rsidP="0013047C">
      <w:pPr>
        <w:spacing w:after="120"/>
        <w:ind w:left="360"/>
        <w:jc w:val="center"/>
        <w:rPr>
          <w:rFonts w:eastAsia="Calibri"/>
          <w:color w:val="000000" w:themeColor="text1"/>
          <w:szCs w:val="22"/>
        </w:rPr>
      </w:pPr>
      <w:r w:rsidRPr="00204017">
        <w:rPr>
          <w:rFonts w:eastAsia="Calibri"/>
          <w:color w:val="000000" w:themeColor="text1"/>
          <w:szCs w:val="22"/>
        </w:rPr>
        <w:t>I: Initial Quantity</w:t>
      </w:r>
    </w:p>
    <w:p w14:paraId="74156E15" w14:textId="451E64BE" w:rsidR="0013047C" w:rsidRPr="00204017" w:rsidRDefault="00304556" w:rsidP="0013047C">
      <w:pPr>
        <w:spacing w:after="120"/>
        <w:ind w:left="360"/>
        <w:jc w:val="center"/>
        <w:rPr>
          <w:rFonts w:eastAsia="Calibri"/>
          <w:color w:val="000000" w:themeColor="text1"/>
          <w:szCs w:val="22"/>
        </w:rPr>
      </w:pPr>
      <w:r w:rsidRPr="00204017">
        <w:rPr>
          <w:rFonts w:eastAsia="Calibri"/>
          <w:color w:val="000000" w:themeColor="text1"/>
          <w:szCs w:val="22"/>
        </w:rPr>
        <w:t>t</w:t>
      </w:r>
      <w:r w:rsidR="0013047C" w:rsidRPr="00204017">
        <w:rPr>
          <w:rFonts w:eastAsia="Calibri"/>
          <w:color w:val="000000" w:themeColor="text1"/>
          <w:szCs w:val="22"/>
        </w:rPr>
        <w:t>: Time Elapsed</w:t>
      </w:r>
    </w:p>
    <w:p w14:paraId="2A2961D7" w14:textId="6C71D96E" w:rsidR="0013047C" w:rsidRPr="00204017" w:rsidRDefault="00304556" w:rsidP="0013047C">
      <w:pPr>
        <w:spacing w:after="120"/>
        <w:ind w:left="360"/>
        <w:jc w:val="center"/>
        <w:rPr>
          <w:rFonts w:eastAsia="Calibri"/>
          <w:color w:val="000000" w:themeColor="text1"/>
          <w:szCs w:val="22"/>
        </w:rPr>
      </w:pPr>
      <w:r w:rsidRPr="00204017">
        <w:rPr>
          <w:rFonts w:eastAsia="Calibri"/>
          <w:color w:val="000000" w:themeColor="text1"/>
          <w:szCs w:val="22"/>
        </w:rPr>
        <w:t>h</w:t>
      </w:r>
      <w:r w:rsidR="0013047C" w:rsidRPr="00204017">
        <w:rPr>
          <w:rFonts w:eastAsia="Calibri"/>
          <w:color w:val="000000" w:themeColor="text1"/>
          <w:szCs w:val="22"/>
        </w:rPr>
        <w:t>: Rubidium-87 Half-Life</w:t>
      </w:r>
    </w:p>
    <w:p w14:paraId="64B3782E" w14:textId="52BFB07A" w:rsidR="0013047C" w:rsidRPr="00204017" w:rsidRDefault="0013047C" w:rsidP="0013047C">
      <w:pPr>
        <w:spacing w:after="120"/>
        <w:ind w:left="360"/>
        <w:jc w:val="center"/>
        <w:rPr>
          <w:rFonts w:eastAsia="Calibri"/>
          <w:color w:val="000000" w:themeColor="text1"/>
          <w:szCs w:val="22"/>
        </w:rPr>
      </w:pPr>
      <m:oMathPara>
        <m:oMath>
          <m:r>
            <w:rPr>
              <w:rFonts w:ascii="Cambria Math" w:eastAsia="Calibri" w:hAnsi="Cambria Math"/>
              <w:color w:val="000000" w:themeColor="text1"/>
              <w:szCs w:val="22"/>
            </w:rPr>
            <m:t>Q=I</m:t>
          </m:r>
          <m:sSup>
            <m:sSupPr>
              <m:ctrlPr>
                <w:rPr>
                  <w:rFonts w:ascii="Cambria Math" w:eastAsia="Calibri" w:hAnsi="Cambria Math"/>
                  <w:i/>
                  <w:color w:val="000000" w:themeColor="text1"/>
                  <w:szCs w:val="22"/>
                </w:rPr>
              </m:ctrlPr>
            </m:sSupPr>
            <m:e>
              <m:r>
                <w:rPr>
                  <w:rFonts w:ascii="Cambria Math" w:eastAsia="Calibri" w:hAnsi="Cambria Math"/>
                  <w:color w:val="000000" w:themeColor="text1"/>
                  <w:szCs w:val="22"/>
                </w:rPr>
                <m:t>(</m:t>
              </m:r>
              <m:f>
                <m:fPr>
                  <m:ctrlPr>
                    <w:rPr>
                      <w:rFonts w:ascii="Cambria Math" w:eastAsia="Calibri" w:hAnsi="Cambria Math"/>
                      <w:i/>
                      <w:color w:val="000000" w:themeColor="text1"/>
                      <w:szCs w:val="22"/>
                    </w:rPr>
                  </m:ctrlPr>
                </m:fPr>
                <m:num>
                  <m:r>
                    <w:rPr>
                      <w:rFonts w:ascii="Cambria Math" w:eastAsia="Calibri" w:hAnsi="Cambria Math"/>
                      <w:color w:val="000000" w:themeColor="text1"/>
                      <w:szCs w:val="22"/>
                    </w:rPr>
                    <m:t>1</m:t>
                  </m:r>
                </m:num>
                <m:den>
                  <m:r>
                    <w:rPr>
                      <w:rFonts w:ascii="Cambria Math" w:eastAsia="Calibri" w:hAnsi="Cambria Math"/>
                      <w:color w:val="000000" w:themeColor="text1"/>
                      <w:szCs w:val="22"/>
                    </w:rPr>
                    <m:t>2</m:t>
                  </m:r>
                </m:den>
              </m:f>
              <m:r>
                <w:rPr>
                  <w:rFonts w:ascii="Cambria Math" w:eastAsia="Calibri" w:hAnsi="Cambria Math"/>
                  <w:color w:val="000000" w:themeColor="text1"/>
                  <w:szCs w:val="22"/>
                </w:rPr>
                <m:t>)</m:t>
              </m:r>
            </m:e>
            <m:sup>
              <m:r>
                <w:rPr>
                  <w:rFonts w:ascii="Cambria Math" w:eastAsia="Calibri" w:hAnsi="Cambria Math"/>
                  <w:color w:val="000000" w:themeColor="text1"/>
                  <w:szCs w:val="22"/>
                </w:rPr>
                <m:t>t/h</m:t>
              </m:r>
            </m:sup>
          </m:sSup>
        </m:oMath>
      </m:oMathPara>
    </w:p>
    <w:p w14:paraId="1EE20786" w14:textId="258E01DD" w:rsidR="0013047C" w:rsidRPr="00204017" w:rsidRDefault="0013047C" w:rsidP="0013047C">
      <w:pPr>
        <w:spacing w:after="120"/>
        <w:ind w:left="360"/>
        <w:jc w:val="center"/>
        <w:rPr>
          <w:rFonts w:eastAsia="Calibri"/>
          <w:color w:val="000000" w:themeColor="text1"/>
          <w:szCs w:val="22"/>
        </w:rPr>
      </w:pPr>
      <m:oMathPara>
        <m:oMath>
          <m:r>
            <w:rPr>
              <w:rFonts w:ascii="Cambria Math" w:eastAsia="Calibri" w:hAnsi="Cambria Math"/>
              <w:color w:val="000000" w:themeColor="text1"/>
              <w:szCs w:val="22"/>
            </w:rPr>
            <m:t>Q=100</m:t>
          </m:r>
          <m:sSup>
            <m:sSupPr>
              <m:ctrlPr>
                <w:rPr>
                  <w:rFonts w:ascii="Cambria Math" w:eastAsia="Calibri" w:hAnsi="Cambria Math"/>
                  <w:i/>
                  <w:color w:val="000000" w:themeColor="text1"/>
                  <w:szCs w:val="22"/>
                </w:rPr>
              </m:ctrlPr>
            </m:sSupPr>
            <m:e>
              <m:r>
                <w:rPr>
                  <w:rFonts w:ascii="Cambria Math" w:eastAsia="Calibri" w:hAnsi="Cambria Math"/>
                  <w:color w:val="000000" w:themeColor="text1"/>
                  <w:szCs w:val="22"/>
                </w:rPr>
                <m:t>(</m:t>
              </m:r>
              <m:f>
                <m:fPr>
                  <m:ctrlPr>
                    <w:rPr>
                      <w:rFonts w:ascii="Cambria Math" w:eastAsia="Calibri" w:hAnsi="Cambria Math"/>
                      <w:i/>
                      <w:color w:val="000000" w:themeColor="text1"/>
                      <w:szCs w:val="22"/>
                    </w:rPr>
                  </m:ctrlPr>
                </m:fPr>
                <m:num>
                  <m:r>
                    <w:rPr>
                      <w:rFonts w:ascii="Cambria Math" w:eastAsia="Calibri" w:hAnsi="Cambria Math"/>
                      <w:color w:val="000000" w:themeColor="text1"/>
                      <w:szCs w:val="22"/>
                    </w:rPr>
                    <m:t>1</m:t>
                  </m:r>
                </m:num>
                <m:den>
                  <m:r>
                    <w:rPr>
                      <w:rFonts w:ascii="Cambria Math" w:eastAsia="Calibri" w:hAnsi="Cambria Math"/>
                      <w:color w:val="000000" w:themeColor="text1"/>
                      <w:szCs w:val="22"/>
                    </w:rPr>
                    <m:t>2</m:t>
                  </m:r>
                </m:den>
              </m:f>
              <m:r>
                <w:rPr>
                  <w:rFonts w:ascii="Cambria Math" w:eastAsia="Calibri" w:hAnsi="Cambria Math"/>
                  <w:color w:val="000000" w:themeColor="text1"/>
                  <w:szCs w:val="22"/>
                </w:rPr>
                <m:t>)</m:t>
              </m:r>
            </m:e>
            <m:sup>
              <m:r>
                <w:rPr>
                  <w:rFonts w:ascii="Cambria Math" w:eastAsia="Calibri" w:hAnsi="Cambria Math"/>
                  <w:color w:val="000000" w:themeColor="text1"/>
                  <w:szCs w:val="22"/>
                </w:rPr>
                <m:t>2/48.8</m:t>
              </m:r>
            </m:sup>
          </m:sSup>
        </m:oMath>
      </m:oMathPara>
    </w:p>
    <w:p w14:paraId="53EA34FB" w14:textId="531F3D80" w:rsidR="0013047C" w:rsidRPr="00204017" w:rsidRDefault="0013047C" w:rsidP="0013047C">
      <w:pPr>
        <w:spacing w:after="120"/>
        <w:ind w:left="360"/>
        <w:jc w:val="center"/>
        <w:rPr>
          <w:rFonts w:eastAsia="Calibri"/>
          <w:color w:val="000000" w:themeColor="text1"/>
          <w:szCs w:val="22"/>
        </w:rPr>
      </w:pPr>
      <m:oMathPara>
        <m:oMath>
          <m:r>
            <w:rPr>
              <w:rFonts w:ascii="Cambria Math" w:eastAsia="Calibri" w:hAnsi="Cambria Math"/>
              <w:color w:val="000000" w:themeColor="text1"/>
              <w:szCs w:val="22"/>
            </w:rPr>
            <m:t xml:space="preserve">Q=97.2 </m:t>
          </m:r>
        </m:oMath>
      </m:oMathPara>
    </w:p>
    <w:p w14:paraId="0A36EEDF" w14:textId="77777777" w:rsidR="0013047C" w:rsidRPr="00204017" w:rsidRDefault="0013047C" w:rsidP="0013047C">
      <w:pPr>
        <w:spacing w:after="120"/>
        <w:ind w:left="360"/>
        <w:jc w:val="center"/>
        <w:rPr>
          <w:rFonts w:eastAsia="Calibri"/>
          <w:b/>
          <w:bCs/>
          <w:color w:val="000000" w:themeColor="text1"/>
          <w:szCs w:val="22"/>
        </w:rPr>
      </w:pPr>
    </w:p>
    <w:p w14:paraId="72552A4C" w14:textId="3AE66FC9" w:rsidR="00FB03DD" w:rsidRPr="00204017" w:rsidRDefault="00643081" w:rsidP="00FB03DD">
      <w:pPr>
        <w:numPr>
          <w:ilvl w:val="0"/>
          <w:numId w:val="21"/>
        </w:numPr>
        <w:spacing w:after="120"/>
        <w:ind w:left="360"/>
        <w:rPr>
          <w:rFonts w:eastAsia="Calibri"/>
          <w:b/>
          <w:bCs/>
          <w:color w:val="000000" w:themeColor="text1"/>
          <w:szCs w:val="22"/>
        </w:rPr>
      </w:pPr>
      <w:r w:rsidRPr="00204017">
        <w:rPr>
          <w:rFonts w:eastAsia="Calibri"/>
          <w:b/>
          <w:bCs/>
          <w:color w:val="000000" w:themeColor="text1"/>
          <w:szCs w:val="22"/>
        </w:rPr>
        <w:t xml:space="preserve">List the uses for </w:t>
      </w:r>
      <w:r w:rsidRPr="00204017">
        <w:rPr>
          <w:rFonts w:eastAsia="Calibri"/>
          <w:b/>
          <w:bCs/>
          <w:color w:val="000000" w:themeColor="text1"/>
          <w:szCs w:val="22"/>
          <w:vertAlign w:val="superscript"/>
        </w:rPr>
        <w:t>87</w:t>
      </w:r>
      <w:r w:rsidRPr="00204017">
        <w:rPr>
          <w:rFonts w:eastAsia="Calibri"/>
          <w:b/>
          <w:bCs/>
          <w:color w:val="000000" w:themeColor="text1"/>
          <w:szCs w:val="22"/>
        </w:rPr>
        <w:t xml:space="preserve">Rb. </w:t>
      </w:r>
    </w:p>
    <w:p w14:paraId="4F9A9F1A" w14:textId="5BA0A733" w:rsidR="00A51C57" w:rsidRPr="00204017" w:rsidRDefault="00A51C57" w:rsidP="00A51C57">
      <w:pPr>
        <w:rPr>
          <w:color w:val="000000" w:themeColor="text1"/>
        </w:rPr>
      </w:pPr>
      <w:r w:rsidRPr="00204017">
        <w:rPr>
          <w:rFonts w:eastAsia="Calibri"/>
          <w:color w:val="000000" w:themeColor="text1"/>
          <w:szCs w:val="22"/>
        </w:rPr>
        <w:t>Rubidium-87 is used t</w:t>
      </w:r>
      <w:r w:rsidRPr="00204017">
        <w:rPr>
          <w:color w:val="000000" w:themeColor="text1"/>
          <w:shd w:val="clear" w:color="auto" w:fill="FFFFFF"/>
        </w:rPr>
        <w:t xml:space="preserve">o determine the age of rocks. </w:t>
      </w:r>
      <w:r w:rsidRPr="00204017">
        <w:rPr>
          <w:color w:val="000000" w:themeColor="text1"/>
          <w:shd w:val="clear" w:color="auto" w:fill="FFFFFF"/>
        </w:rPr>
        <w:t>This isotope is used</w:t>
      </w:r>
      <w:r w:rsidRPr="00204017">
        <w:rPr>
          <w:color w:val="000000" w:themeColor="text1"/>
          <w:shd w:val="clear" w:color="auto" w:fill="FFFFFF"/>
        </w:rPr>
        <w:t xml:space="preserve"> as a </w:t>
      </w:r>
      <w:r w:rsidRPr="00204017">
        <w:rPr>
          <w:color w:val="000000" w:themeColor="text1"/>
          <w:shd w:val="clear" w:color="auto" w:fill="FFFFFF"/>
        </w:rPr>
        <w:t>“</w:t>
      </w:r>
      <w:r w:rsidRPr="00204017">
        <w:rPr>
          <w:color w:val="000000" w:themeColor="text1"/>
          <w:shd w:val="clear" w:color="auto" w:fill="FFFFFF"/>
        </w:rPr>
        <w:t>frequency standard in high-accuracy timing equipment such as GPS receivers</w:t>
      </w:r>
      <w:r w:rsidRPr="00204017">
        <w:rPr>
          <w:color w:val="000000" w:themeColor="text1"/>
          <w:shd w:val="clear" w:color="auto" w:fill="FFFFFF"/>
        </w:rPr>
        <w:t>”</w:t>
      </w:r>
      <w:r w:rsidRPr="00204017">
        <w:rPr>
          <w:color w:val="000000" w:themeColor="text1"/>
          <w:shd w:val="clear" w:color="auto" w:fill="FFFFFF"/>
        </w:rPr>
        <w:t>.</w:t>
      </w:r>
      <w:r w:rsidRPr="00204017">
        <w:rPr>
          <w:color w:val="000000" w:themeColor="text1"/>
          <w:shd w:val="clear" w:color="auto" w:fill="FFFFFF"/>
        </w:rPr>
        <w:t xml:space="preserve"> It is also used in laser cooling. (Rubidium, 2012)</w:t>
      </w:r>
    </w:p>
    <w:p w14:paraId="387757E1" w14:textId="2B17782F" w:rsidR="004808D4" w:rsidRPr="00204017" w:rsidRDefault="00D07A37" w:rsidP="00137114">
      <w:pPr>
        <w:pStyle w:val="Heading1"/>
        <w:rPr>
          <w:color w:val="000000" w:themeColor="text1"/>
        </w:rPr>
      </w:pPr>
      <w:bookmarkStart w:id="18" w:name="_Toc43306021"/>
      <w:r w:rsidRPr="00204017">
        <w:rPr>
          <w:color w:val="000000" w:themeColor="text1"/>
        </w:rPr>
        <w:t>Conclusions</w:t>
      </w:r>
      <w:bookmarkEnd w:id="18"/>
    </w:p>
    <w:p w14:paraId="3E6A635D" w14:textId="7D14B7F6" w:rsidR="00137114" w:rsidRPr="00204017" w:rsidRDefault="00137114" w:rsidP="00137114">
      <w:pPr>
        <w:rPr>
          <w:color w:val="000000" w:themeColor="text1"/>
        </w:rPr>
      </w:pPr>
      <w:r w:rsidRPr="00204017">
        <w:rPr>
          <w:color w:val="000000" w:themeColor="text1"/>
        </w:rPr>
        <w:t xml:space="preserve">From this activity I have come to better understand radioactive decay. I have come to understand through the various graphing activities that radioactive decay has an exponential trend. Each isotopic element used has its own decay timeline and type of decay. I read about the different types of </w:t>
      </w:r>
      <w:r w:rsidR="00C3003A" w:rsidRPr="00204017">
        <w:rPr>
          <w:color w:val="000000" w:themeColor="text1"/>
        </w:rPr>
        <w:t>decay and</w:t>
      </w:r>
      <w:r w:rsidRPr="00204017">
        <w:rPr>
          <w:color w:val="000000" w:themeColor="text1"/>
        </w:rPr>
        <w:t xml:space="preserve"> matched the radioactive decay of Rubidium-87 to beta decay. In researching Rubuiduim-87 I have learned how each isotope and its respective daughter isotope produced can be leveraged in different industries. Rubidium-87 is very important to determining the age of rocks. </w:t>
      </w:r>
    </w:p>
    <w:p w14:paraId="6291181A" w14:textId="195ABA90" w:rsidR="00D07A37" w:rsidRPr="00204017" w:rsidRDefault="004808D4" w:rsidP="00D07A37">
      <w:pPr>
        <w:pStyle w:val="Heading1"/>
        <w:rPr>
          <w:color w:val="000000" w:themeColor="text1"/>
        </w:rPr>
      </w:pPr>
      <w:bookmarkStart w:id="19" w:name="_Toc43306022"/>
      <w:r w:rsidRPr="00204017">
        <w:rPr>
          <w:color w:val="000000" w:themeColor="text1"/>
        </w:rPr>
        <w:lastRenderedPageBreak/>
        <w:t>References</w:t>
      </w:r>
      <w:bookmarkEnd w:id="19"/>
    </w:p>
    <w:p w14:paraId="6A62F4FC" w14:textId="027ED6E1" w:rsidR="005B0704" w:rsidRPr="00204017" w:rsidRDefault="005B0704" w:rsidP="005B0704">
      <w:pPr>
        <w:rPr>
          <w:color w:val="000000" w:themeColor="text1"/>
          <w:sz w:val="22"/>
          <w:szCs w:val="22"/>
          <w:shd w:val="clear" w:color="auto" w:fill="FFFFFC"/>
        </w:rPr>
      </w:pPr>
      <w:r w:rsidRPr="00204017">
        <w:rPr>
          <w:color w:val="000000" w:themeColor="text1"/>
          <w:sz w:val="22"/>
          <w:szCs w:val="22"/>
          <w:shd w:val="clear" w:color="auto" w:fill="FFFFFC"/>
        </w:rPr>
        <w:t>Physical Science Department. (2020, Summer). GEY111 HOL lab manual.  Colorado: CCCOnline.  Retrieved from class website at:</w:t>
      </w:r>
    </w:p>
    <w:p w14:paraId="5706180E" w14:textId="456438A7" w:rsidR="00C33BC7" w:rsidRPr="00204017" w:rsidRDefault="00E24880" w:rsidP="005B0704">
      <w:pPr>
        <w:rPr>
          <w:color w:val="000000" w:themeColor="text1"/>
        </w:rPr>
      </w:pPr>
      <w:hyperlink r:id="rId14" w:history="1">
        <w:r w:rsidR="00C33BC7" w:rsidRPr="00204017">
          <w:rPr>
            <w:rStyle w:val="Hyperlink"/>
            <w:color w:val="000000" w:themeColor="text1"/>
          </w:rPr>
          <w:t>https://ccco.desire2learn.com/d2l/le/content/2768021/viewContent/29148167/View</w:t>
        </w:r>
      </w:hyperlink>
      <w:r w:rsidR="00C33BC7" w:rsidRPr="00204017">
        <w:rPr>
          <w:color w:val="000000" w:themeColor="text1"/>
        </w:rPr>
        <w:t xml:space="preserve"> </w:t>
      </w:r>
    </w:p>
    <w:p w14:paraId="596AC4A4" w14:textId="5003AACD" w:rsidR="00C33BC7" w:rsidRPr="00204017" w:rsidRDefault="00C33BC7" w:rsidP="005B0704">
      <w:pPr>
        <w:rPr>
          <w:color w:val="000000" w:themeColor="text1"/>
        </w:rPr>
      </w:pPr>
    </w:p>
    <w:p w14:paraId="4E93D764" w14:textId="31992125" w:rsidR="00C33BC7" w:rsidRPr="00204017" w:rsidRDefault="00C33BC7" w:rsidP="00C33BC7">
      <w:pPr>
        <w:rPr>
          <w:color w:val="000000" w:themeColor="text1"/>
          <w:sz w:val="22"/>
          <w:szCs w:val="22"/>
          <w:shd w:val="clear" w:color="auto" w:fill="FFFFFC"/>
        </w:rPr>
      </w:pPr>
      <w:r w:rsidRPr="00204017">
        <w:rPr>
          <w:color w:val="000000" w:themeColor="text1"/>
          <w:sz w:val="22"/>
          <w:szCs w:val="22"/>
          <w:shd w:val="clear" w:color="auto" w:fill="FFFFFC"/>
        </w:rPr>
        <w:t>Physical Science Department. (2020, Summer). GEY111 Lab Report Assistant.  Colorado: CCCOnline.  Retrieved from class website at:</w:t>
      </w:r>
    </w:p>
    <w:p w14:paraId="22CE3FE4" w14:textId="39B3CDC8" w:rsidR="00A51C57" w:rsidRPr="00204017" w:rsidRDefault="00E24880" w:rsidP="005B0704">
      <w:pPr>
        <w:rPr>
          <w:color w:val="000000" w:themeColor="text1"/>
        </w:rPr>
      </w:pPr>
      <w:hyperlink r:id="rId15" w:history="1">
        <w:r w:rsidR="00C33BC7" w:rsidRPr="00204017">
          <w:rPr>
            <w:rStyle w:val="Hyperlink"/>
            <w:color w:val="000000" w:themeColor="text1"/>
          </w:rPr>
          <w:t>https://ccco.desire2learn.com/d2l/le/content/2768021/viewContent/29148198/View</w:t>
        </w:r>
      </w:hyperlink>
      <w:r w:rsidR="00C33BC7" w:rsidRPr="00204017">
        <w:rPr>
          <w:color w:val="000000" w:themeColor="text1"/>
        </w:rPr>
        <w:t xml:space="preserve"> </w:t>
      </w:r>
    </w:p>
    <w:p w14:paraId="43586BAC" w14:textId="38691AC5" w:rsidR="00A51C57" w:rsidRPr="00204017" w:rsidRDefault="00A51C57" w:rsidP="00A51C57">
      <w:pPr>
        <w:pStyle w:val="NormalWeb"/>
        <w:ind w:left="567" w:hanging="567"/>
        <w:rPr>
          <w:color w:val="000000" w:themeColor="text1"/>
        </w:rPr>
      </w:pPr>
      <w:r w:rsidRPr="00204017">
        <w:rPr>
          <w:color w:val="000000" w:themeColor="text1"/>
        </w:rPr>
        <w:t xml:space="preserve">2012, W. (2017, August 01). Rubidium – Properties and Applications. Retrieved June 17, 2020, from </w:t>
      </w:r>
      <w:hyperlink r:id="rId16" w:history="1">
        <w:r w:rsidRPr="00204017">
          <w:rPr>
            <w:rStyle w:val="Hyperlink"/>
            <w:color w:val="000000" w:themeColor="text1"/>
          </w:rPr>
          <w:t>https://www.azom.com/article.aspx?ArticleID=6063</w:t>
        </w:r>
      </w:hyperlink>
      <w:r w:rsidRPr="00204017">
        <w:rPr>
          <w:color w:val="000000" w:themeColor="text1"/>
        </w:rPr>
        <w:t xml:space="preserve"> </w:t>
      </w:r>
    </w:p>
    <w:p w14:paraId="6303CA47" w14:textId="468600A5" w:rsidR="00417DE3" w:rsidRPr="00204017" w:rsidRDefault="00417DE3" w:rsidP="00417DE3">
      <w:pPr>
        <w:spacing w:before="100" w:beforeAutospacing="1" w:after="100" w:afterAutospacing="1"/>
        <w:ind w:left="567" w:hanging="567"/>
        <w:rPr>
          <w:color w:val="000000" w:themeColor="text1"/>
        </w:rPr>
      </w:pPr>
      <w:r w:rsidRPr="00417DE3">
        <w:rPr>
          <w:color w:val="000000" w:themeColor="text1"/>
        </w:rPr>
        <w:t xml:space="preserve">Steiger, F. (1996). Radioactive Dating. Retrieved June 17, 2020, from </w:t>
      </w:r>
      <w:hyperlink r:id="rId17" w:history="1">
        <w:r w:rsidRPr="00417DE3">
          <w:rPr>
            <w:rStyle w:val="Hyperlink"/>
            <w:color w:val="000000" w:themeColor="text1"/>
          </w:rPr>
          <w:t>https://chem.tufts.edu/science/FrankSteiger/radioact.htm</w:t>
        </w:r>
      </w:hyperlink>
      <w:r w:rsidRPr="00204017">
        <w:rPr>
          <w:color w:val="000000" w:themeColor="text1"/>
        </w:rPr>
        <w:t xml:space="preserve"> </w:t>
      </w:r>
    </w:p>
    <w:p w14:paraId="1DD38639" w14:textId="77777777" w:rsidR="00417DE3" w:rsidRPr="00417DE3" w:rsidRDefault="00417DE3" w:rsidP="00417DE3">
      <w:pPr>
        <w:spacing w:before="100" w:beforeAutospacing="1" w:after="100" w:afterAutospacing="1"/>
        <w:ind w:left="567" w:hanging="567"/>
        <w:rPr>
          <w:color w:val="000000" w:themeColor="text1"/>
        </w:rPr>
      </w:pPr>
    </w:p>
    <w:p w14:paraId="21CD0827" w14:textId="77777777" w:rsidR="00417DE3" w:rsidRPr="00204017" w:rsidRDefault="00417DE3" w:rsidP="005B0704">
      <w:pPr>
        <w:rPr>
          <w:color w:val="000000" w:themeColor="text1"/>
        </w:rPr>
      </w:pPr>
    </w:p>
    <w:p w14:paraId="7356910F" w14:textId="6F283C06" w:rsidR="00A632E2" w:rsidRPr="00204017" w:rsidRDefault="00A632E2" w:rsidP="004F61D8">
      <w:pPr>
        <w:rPr>
          <w:color w:val="000000" w:themeColor="text1"/>
          <w:shd w:val="clear" w:color="auto" w:fill="FFFFFF"/>
        </w:rPr>
      </w:pPr>
    </w:p>
    <w:p w14:paraId="18CFF5D1" w14:textId="7582DFE2" w:rsidR="00D07A37" w:rsidRPr="00204017" w:rsidRDefault="00D07A37" w:rsidP="004F61D8">
      <w:pPr>
        <w:rPr>
          <w:color w:val="000000" w:themeColor="text1"/>
          <w:shd w:val="clear" w:color="auto" w:fill="FFFFFF"/>
        </w:rPr>
      </w:pPr>
    </w:p>
    <w:sectPr w:rsidR="00D07A37" w:rsidRPr="00204017">
      <w:headerReference w:type="even" r:id="rId18"/>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200F4" w14:textId="77777777" w:rsidR="00E24880" w:rsidRDefault="00E24880" w:rsidP="00B2238A">
      <w:r>
        <w:separator/>
      </w:r>
    </w:p>
  </w:endnote>
  <w:endnote w:type="continuationSeparator" w:id="0">
    <w:p w14:paraId="11FAFE5E" w14:textId="77777777" w:rsidR="00E24880" w:rsidRDefault="00E24880" w:rsidP="00B22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5D6147" w14:textId="77777777" w:rsidR="00E24880" w:rsidRDefault="00E24880" w:rsidP="00B2238A">
      <w:r>
        <w:separator/>
      </w:r>
    </w:p>
  </w:footnote>
  <w:footnote w:type="continuationSeparator" w:id="0">
    <w:p w14:paraId="0149749D" w14:textId="77777777" w:rsidR="00E24880" w:rsidRDefault="00E24880" w:rsidP="00B223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61851023"/>
      <w:docPartObj>
        <w:docPartGallery w:val="Page Numbers (Top of Page)"/>
        <w:docPartUnique/>
      </w:docPartObj>
    </w:sdtPr>
    <w:sdtEndPr>
      <w:rPr>
        <w:rStyle w:val="PageNumber"/>
      </w:rPr>
    </w:sdtEndPr>
    <w:sdtContent>
      <w:p w14:paraId="3D2AA297" w14:textId="15ADAB35" w:rsidR="00B2238A" w:rsidRDefault="00B2238A" w:rsidP="00E3639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02D322" w14:textId="77777777" w:rsidR="00B2238A" w:rsidRDefault="00B2238A" w:rsidP="00B2238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ascii="Times New Roman" w:hAnsi="Times New Roman" w:cs="Times New Roman"/>
      </w:rPr>
      <w:id w:val="-105354192"/>
      <w:docPartObj>
        <w:docPartGallery w:val="Page Numbers (Top of Page)"/>
        <w:docPartUnique/>
      </w:docPartObj>
    </w:sdtPr>
    <w:sdtEndPr>
      <w:rPr>
        <w:rStyle w:val="PageNumber"/>
      </w:rPr>
    </w:sdtEndPr>
    <w:sdtContent>
      <w:p w14:paraId="4ACF396A" w14:textId="5B07FFC6" w:rsidR="00B2238A" w:rsidRPr="00795D89" w:rsidRDefault="00B2238A" w:rsidP="00E36390">
        <w:pPr>
          <w:pStyle w:val="Header"/>
          <w:framePr w:wrap="none" w:vAnchor="text" w:hAnchor="margin" w:xAlign="right" w:y="1"/>
          <w:rPr>
            <w:rStyle w:val="PageNumber"/>
            <w:rFonts w:ascii="Times New Roman" w:hAnsi="Times New Roman" w:cs="Times New Roman"/>
          </w:rPr>
        </w:pPr>
        <w:r w:rsidRPr="00795D89">
          <w:rPr>
            <w:rStyle w:val="PageNumber"/>
            <w:rFonts w:ascii="Times New Roman" w:hAnsi="Times New Roman" w:cs="Times New Roman"/>
          </w:rPr>
          <w:fldChar w:fldCharType="begin"/>
        </w:r>
        <w:r w:rsidRPr="00795D89">
          <w:rPr>
            <w:rStyle w:val="PageNumber"/>
            <w:rFonts w:ascii="Times New Roman" w:hAnsi="Times New Roman" w:cs="Times New Roman"/>
          </w:rPr>
          <w:instrText xml:space="preserve"> PAGE </w:instrText>
        </w:r>
        <w:r w:rsidRPr="00795D89">
          <w:rPr>
            <w:rStyle w:val="PageNumber"/>
            <w:rFonts w:ascii="Times New Roman" w:hAnsi="Times New Roman" w:cs="Times New Roman"/>
          </w:rPr>
          <w:fldChar w:fldCharType="separate"/>
        </w:r>
        <w:r w:rsidRPr="00795D89">
          <w:rPr>
            <w:rStyle w:val="PageNumber"/>
            <w:rFonts w:ascii="Times New Roman" w:hAnsi="Times New Roman" w:cs="Times New Roman"/>
            <w:noProof/>
          </w:rPr>
          <w:t>1</w:t>
        </w:r>
        <w:r w:rsidRPr="00795D89">
          <w:rPr>
            <w:rStyle w:val="PageNumber"/>
            <w:rFonts w:ascii="Times New Roman" w:hAnsi="Times New Roman" w:cs="Times New Roman"/>
          </w:rPr>
          <w:fldChar w:fldCharType="end"/>
        </w:r>
      </w:p>
    </w:sdtContent>
  </w:sdt>
  <w:p w14:paraId="75C23F85" w14:textId="4090D0FC" w:rsidR="00B2238A" w:rsidRPr="00795D89" w:rsidRDefault="00B2238A" w:rsidP="00B2238A">
    <w:pPr>
      <w:pStyle w:val="Header"/>
      <w:ind w:right="360"/>
      <w:rPr>
        <w:rFonts w:ascii="Times New Roman" w:hAnsi="Times New Roman" w:cs="Times New Roman"/>
      </w:rPr>
    </w:pPr>
    <w:r w:rsidRPr="00795D89">
      <w:rPr>
        <w:rFonts w:ascii="Times New Roman" w:hAnsi="Times New Roman" w:cs="Times New Roman"/>
      </w:rPr>
      <w:t xml:space="preserve">PATEL LAB </w:t>
    </w:r>
    <w:r w:rsidR="00600DC1">
      <w:rPr>
        <w:rFonts w:ascii="Times New Roman" w:hAnsi="Times New Roman" w:cs="Times New Roman"/>
      </w:rPr>
      <w:t>3</w:t>
    </w:r>
    <w:r w:rsidRPr="00795D89">
      <w:rPr>
        <w:rFonts w:ascii="Times New Roman" w:hAnsi="Times New Roman" w:cs="Times New Roman"/>
      </w:rPr>
      <w:t xml:space="preserve">: </w:t>
    </w:r>
    <w:r w:rsidR="00600DC1">
      <w:rPr>
        <w:rFonts w:ascii="Times New Roman" w:hAnsi="Times New Roman" w:cs="Times New Roman"/>
      </w:rPr>
      <w:t>RADIOACTIVE DECAY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6E53"/>
    <w:multiLevelType w:val="multilevel"/>
    <w:tmpl w:val="7C400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299D"/>
    <w:multiLevelType w:val="hybridMultilevel"/>
    <w:tmpl w:val="02B4E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80CAF"/>
    <w:multiLevelType w:val="hybridMultilevel"/>
    <w:tmpl w:val="940640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DC0E92"/>
    <w:multiLevelType w:val="multilevel"/>
    <w:tmpl w:val="6CCC5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343ACD"/>
    <w:multiLevelType w:val="multilevel"/>
    <w:tmpl w:val="02143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246E3"/>
    <w:multiLevelType w:val="hybridMultilevel"/>
    <w:tmpl w:val="5CE09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F7BF0"/>
    <w:multiLevelType w:val="multilevel"/>
    <w:tmpl w:val="EF80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873BC5"/>
    <w:multiLevelType w:val="hybridMultilevel"/>
    <w:tmpl w:val="A9800A9E"/>
    <w:lvl w:ilvl="0" w:tplc="34A03FF2">
      <w:start w:val="1"/>
      <w:numFmt w:val="decimal"/>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12D18"/>
    <w:multiLevelType w:val="multilevel"/>
    <w:tmpl w:val="41D268E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266CF5"/>
    <w:multiLevelType w:val="multilevel"/>
    <w:tmpl w:val="A65C8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C4E7794"/>
    <w:multiLevelType w:val="hybridMultilevel"/>
    <w:tmpl w:val="8EDC181E"/>
    <w:lvl w:ilvl="0" w:tplc="91D6284A">
      <w:start w:val="1"/>
      <w:numFmt w:val="upperLetter"/>
      <w:lvlText w:val="%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33158B"/>
    <w:multiLevelType w:val="multilevel"/>
    <w:tmpl w:val="435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897329"/>
    <w:multiLevelType w:val="hybridMultilevel"/>
    <w:tmpl w:val="127C6FAC"/>
    <w:lvl w:ilvl="0" w:tplc="B60A116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AD18D7"/>
    <w:multiLevelType w:val="multilevel"/>
    <w:tmpl w:val="2DA44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0B2F69"/>
    <w:multiLevelType w:val="multilevel"/>
    <w:tmpl w:val="09DC9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976BA6"/>
    <w:multiLevelType w:val="hybridMultilevel"/>
    <w:tmpl w:val="D9A41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067576"/>
    <w:multiLevelType w:val="multilevel"/>
    <w:tmpl w:val="E7428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134D67"/>
    <w:multiLevelType w:val="multilevel"/>
    <w:tmpl w:val="4AE46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4C2010"/>
    <w:multiLevelType w:val="multilevel"/>
    <w:tmpl w:val="646E3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E25FB1"/>
    <w:multiLevelType w:val="hybridMultilevel"/>
    <w:tmpl w:val="C0808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761556"/>
    <w:multiLevelType w:val="hybridMultilevel"/>
    <w:tmpl w:val="A7F04C92"/>
    <w:lvl w:ilvl="0" w:tplc="41B8BF0C">
      <w:start w:val="1"/>
      <w:numFmt w:val="decimal"/>
      <w:lvlText w:val="%1."/>
      <w:lvlJc w:val="left"/>
      <w:pPr>
        <w:ind w:left="720" w:hanging="36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3"/>
    <w:lvlOverride w:ilvl="0">
      <w:lvl w:ilvl="0">
        <w:numFmt w:val="upperLetter"/>
        <w:lvlText w:val="%1."/>
        <w:lvlJc w:val="left"/>
      </w:lvl>
    </w:lvlOverride>
  </w:num>
  <w:num w:numId="3">
    <w:abstractNumId w:val="16"/>
    <w:lvlOverride w:ilvl="0">
      <w:lvl w:ilvl="0">
        <w:numFmt w:val="upperLetter"/>
        <w:lvlText w:val="%1."/>
        <w:lvlJc w:val="left"/>
      </w:lvl>
    </w:lvlOverride>
  </w:num>
  <w:num w:numId="4">
    <w:abstractNumId w:val="19"/>
  </w:num>
  <w:num w:numId="5">
    <w:abstractNumId w:val="6"/>
  </w:num>
  <w:num w:numId="6">
    <w:abstractNumId w:val="3"/>
  </w:num>
  <w:num w:numId="7">
    <w:abstractNumId w:val="17"/>
  </w:num>
  <w:num w:numId="8">
    <w:abstractNumId w:val="18"/>
  </w:num>
  <w:num w:numId="9">
    <w:abstractNumId w:val="11"/>
  </w:num>
  <w:num w:numId="10">
    <w:abstractNumId w:val="9"/>
  </w:num>
  <w:num w:numId="11">
    <w:abstractNumId w:val="12"/>
  </w:num>
  <w:num w:numId="12">
    <w:abstractNumId w:val="7"/>
  </w:num>
  <w:num w:numId="13">
    <w:abstractNumId w:val="8"/>
  </w:num>
  <w:num w:numId="14">
    <w:abstractNumId w:val="20"/>
  </w:num>
  <w:num w:numId="15">
    <w:abstractNumId w:val="5"/>
  </w:num>
  <w:num w:numId="16">
    <w:abstractNumId w:val="1"/>
  </w:num>
  <w:num w:numId="17">
    <w:abstractNumId w:val="15"/>
  </w:num>
  <w:num w:numId="18">
    <w:abstractNumId w:val="0"/>
  </w:num>
  <w:num w:numId="19">
    <w:abstractNumId w:val="14"/>
  </w:num>
  <w:num w:numId="20">
    <w:abstractNumId w:val="2"/>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CBF"/>
    <w:rsid w:val="00031E1F"/>
    <w:rsid w:val="00044139"/>
    <w:rsid w:val="000507C8"/>
    <w:rsid w:val="000833A3"/>
    <w:rsid w:val="00084081"/>
    <w:rsid w:val="0009147C"/>
    <w:rsid w:val="000925B8"/>
    <w:rsid w:val="000952AB"/>
    <w:rsid w:val="000B1933"/>
    <w:rsid w:val="000E289E"/>
    <w:rsid w:val="000E5B21"/>
    <w:rsid w:val="000E6EC5"/>
    <w:rsid w:val="00110519"/>
    <w:rsid w:val="00130239"/>
    <w:rsid w:val="0013047C"/>
    <w:rsid w:val="00131B01"/>
    <w:rsid w:val="00132D78"/>
    <w:rsid w:val="00136671"/>
    <w:rsid w:val="00137114"/>
    <w:rsid w:val="00182729"/>
    <w:rsid w:val="001D1063"/>
    <w:rsid w:val="001F7188"/>
    <w:rsid w:val="00204017"/>
    <w:rsid w:val="00244641"/>
    <w:rsid w:val="00244A58"/>
    <w:rsid w:val="0024561A"/>
    <w:rsid w:val="00277D43"/>
    <w:rsid w:val="002926B2"/>
    <w:rsid w:val="0029765E"/>
    <w:rsid w:val="002A25F6"/>
    <w:rsid w:val="002D02F1"/>
    <w:rsid w:val="002E03D9"/>
    <w:rsid w:val="00304556"/>
    <w:rsid w:val="0032645E"/>
    <w:rsid w:val="00327741"/>
    <w:rsid w:val="00356057"/>
    <w:rsid w:val="00365D38"/>
    <w:rsid w:val="003749D4"/>
    <w:rsid w:val="00375791"/>
    <w:rsid w:val="003870AE"/>
    <w:rsid w:val="003A145D"/>
    <w:rsid w:val="0040054F"/>
    <w:rsid w:val="00416D4A"/>
    <w:rsid w:val="00417DE3"/>
    <w:rsid w:val="004519B7"/>
    <w:rsid w:val="0046216C"/>
    <w:rsid w:val="004808D4"/>
    <w:rsid w:val="00483B4C"/>
    <w:rsid w:val="004D5099"/>
    <w:rsid w:val="004F60F7"/>
    <w:rsid w:val="004F61D8"/>
    <w:rsid w:val="005105D4"/>
    <w:rsid w:val="00511F3B"/>
    <w:rsid w:val="00543582"/>
    <w:rsid w:val="00553A44"/>
    <w:rsid w:val="00557FBD"/>
    <w:rsid w:val="00574328"/>
    <w:rsid w:val="0058112B"/>
    <w:rsid w:val="00584FB1"/>
    <w:rsid w:val="005B0704"/>
    <w:rsid w:val="005B1F2E"/>
    <w:rsid w:val="005C6B60"/>
    <w:rsid w:val="005C6FD1"/>
    <w:rsid w:val="005E1053"/>
    <w:rsid w:val="00600DC1"/>
    <w:rsid w:val="00613CA0"/>
    <w:rsid w:val="0062043A"/>
    <w:rsid w:val="00643081"/>
    <w:rsid w:val="006436E4"/>
    <w:rsid w:val="006A6B1E"/>
    <w:rsid w:val="006E2550"/>
    <w:rsid w:val="00743FFF"/>
    <w:rsid w:val="00744024"/>
    <w:rsid w:val="007461F8"/>
    <w:rsid w:val="0074734C"/>
    <w:rsid w:val="00747979"/>
    <w:rsid w:val="00756678"/>
    <w:rsid w:val="00761170"/>
    <w:rsid w:val="0078732A"/>
    <w:rsid w:val="00795D89"/>
    <w:rsid w:val="007C0412"/>
    <w:rsid w:val="007D5A2A"/>
    <w:rsid w:val="00815C32"/>
    <w:rsid w:val="0082145A"/>
    <w:rsid w:val="00830B01"/>
    <w:rsid w:val="00850B7A"/>
    <w:rsid w:val="008776DD"/>
    <w:rsid w:val="00894CBF"/>
    <w:rsid w:val="00897E91"/>
    <w:rsid w:val="008C22AE"/>
    <w:rsid w:val="008E2081"/>
    <w:rsid w:val="008E5FEB"/>
    <w:rsid w:val="0090464B"/>
    <w:rsid w:val="00907DAD"/>
    <w:rsid w:val="0092012F"/>
    <w:rsid w:val="00955CB3"/>
    <w:rsid w:val="00963333"/>
    <w:rsid w:val="009A0E0B"/>
    <w:rsid w:val="009B2251"/>
    <w:rsid w:val="009D0C26"/>
    <w:rsid w:val="009E503B"/>
    <w:rsid w:val="009E7E72"/>
    <w:rsid w:val="009F51C8"/>
    <w:rsid w:val="00A31F4D"/>
    <w:rsid w:val="00A37435"/>
    <w:rsid w:val="00A51C57"/>
    <w:rsid w:val="00A632E2"/>
    <w:rsid w:val="00A772C0"/>
    <w:rsid w:val="00A80841"/>
    <w:rsid w:val="00AB15E9"/>
    <w:rsid w:val="00AF0D62"/>
    <w:rsid w:val="00AF26F8"/>
    <w:rsid w:val="00B01173"/>
    <w:rsid w:val="00B2238A"/>
    <w:rsid w:val="00B422DD"/>
    <w:rsid w:val="00B6562B"/>
    <w:rsid w:val="00B709E3"/>
    <w:rsid w:val="00B713BA"/>
    <w:rsid w:val="00B8335E"/>
    <w:rsid w:val="00B843C2"/>
    <w:rsid w:val="00BC4979"/>
    <w:rsid w:val="00BE430E"/>
    <w:rsid w:val="00BF73D3"/>
    <w:rsid w:val="00C02B7B"/>
    <w:rsid w:val="00C3003A"/>
    <w:rsid w:val="00C33BC7"/>
    <w:rsid w:val="00C36BF2"/>
    <w:rsid w:val="00C40779"/>
    <w:rsid w:val="00C528B7"/>
    <w:rsid w:val="00C85320"/>
    <w:rsid w:val="00C9349C"/>
    <w:rsid w:val="00C96953"/>
    <w:rsid w:val="00CB13F5"/>
    <w:rsid w:val="00CB1D57"/>
    <w:rsid w:val="00CB466C"/>
    <w:rsid w:val="00CB57B3"/>
    <w:rsid w:val="00CC0D32"/>
    <w:rsid w:val="00CD0C02"/>
    <w:rsid w:val="00D0331E"/>
    <w:rsid w:val="00D07A37"/>
    <w:rsid w:val="00D130F2"/>
    <w:rsid w:val="00D2333A"/>
    <w:rsid w:val="00D51F0E"/>
    <w:rsid w:val="00D55318"/>
    <w:rsid w:val="00D60886"/>
    <w:rsid w:val="00D63464"/>
    <w:rsid w:val="00DD4F26"/>
    <w:rsid w:val="00E066B0"/>
    <w:rsid w:val="00E24880"/>
    <w:rsid w:val="00E3141F"/>
    <w:rsid w:val="00E32623"/>
    <w:rsid w:val="00E627A6"/>
    <w:rsid w:val="00E93780"/>
    <w:rsid w:val="00EC4A87"/>
    <w:rsid w:val="00EE1B67"/>
    <w:rsid w:val="00EF5E4A"/>
    <w:rsid w:val="00F10CFF"/>
    <w:rsid w:val="00F207A5"/>
    <w:rsid w:val="00F50956"/>
    <w:rsid w:val="00F67A37"/>
    <w:rsid w:val="00F753DA"/>
    <w:rsid w:val="00F8012C"/>
    <w:rsid w:val="00F979AC"/>
    <w:rsid w:val="00FB03DD"/>
    <w:rsid w:val="00FB5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0ABAC"/>
  <w15:docId w15:val="{D4B22B78-CD31-7142-AC1C-E98F2FDB5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412"/>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894CBF"/>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894CBF"/>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894CB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894CBF"/>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CB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94CB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94CB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94CBF"/>
    <w:rPr>
      <w:rFonts w:ascii="Times New Roman" w:eastAsia="Times New Roman" w:hAnsi="Times New Roman" w:cs="Times New Roman"/>
      <w:b/>
      <w:bCs/>
      <w:sz w:val="24"/>
      <w:szCs w:val="24"/>
    </w:rPr>
  </w:style>
  <w:style w:type="paragraph" w:styleId="NormalWeb">
    <w:name w:val="Normal (Web)"/>
    <w:basedOn w:val="Normal"/>
    <w:uiPriority w:val="99"/>
    <w:unhideWhenUsed/>
    <w:rsid w:val="00894CBF"/>
    <w:pPr>
      <w:spacing w:before="100" w:beforeAutospacing="1" w:after="100" w:afterAutospacing="1"/>
    </w:pPr>
  </w:style>
  <w:style w:type="character" w:styleId="Strong">
    <w:name w:val="Strong"/>
    <w:basedOn w:val="DefaultParagraphFont"/>
    <w:uiPriority w:val="22"/>
    <w:qFormat/>
    <w:rsid w:val="00894CBF"/>
    <w:rPr>
      <w:b/>
      <w:bCs/>
    </w:rPr>
  </w:style>
  <w:style w:type="character" w:styleId="Hyperlink">
    <w:name w:val="Hyperlink"/>
    <w:basedOn w:val="DefaultParagraphFont"/>
    <w:uiPriority w:val="99"/>
    <w:unhideWhenUsed/>
    <w:rsid w:val="00894CBF"/>
    <w:rPr>
      <w:color w:val="0000FF"/>
      <w:u w:val="single"/>
    </w:rPr>
  </w:style>
  <w:style w:type="character" w:styleId="FollowedHyperlink">
    <w:name w:val="FollowedHyperlink"/>
    <w:basedOn w:val="DefaultParagraphFont"/>
    <w:uiPriority w:val="99"/>
    <w:semiHidden/>
    <w:unhideWhenUsed/>
    <w:rsid w:val="00B8335E"/>
    <w:rPr>
      <w:color w:val="800080" w:themeColor="followedHyperlink"/>
      <w:u w:val="single"/>
    </w:rPr>
  </w:style>
  <w:style w:type="paragraph" w:styleId="BalloonText">
    <w:name w:val="Balloon Text"/>
    <w:basedOn w:val="Normal"/>
    <w:link w:val="BalloonTextChar"/>
    <w:uiPriority w:val="99"/>
    <w:semiHidden/>
    <w:unhideWhenUsed/>
    <w:rsid w:val="00AF0D62"/>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AF0D62"/>
    <w:rPr>
      <w:rFonts w:ascii="Tahoma" w:hAnsi="Tahoma" w:cs="Tahoma"/>
      <w:sz w:val="16"/>
      <w:szCs w:val="16"/>
    </w:rPr>
  </w:style>
  <w:style w:type="character" w:styleId="PlaceholderText">
    <w:name w:val="Placeholder Text"/>
    <w:basedOn w:val="DefaultParagraphFont"/>
    <w:uiPriority w:val="99"/>
    <w:semiHidden/>
    <w:rsid w:val="00F979AC"/>
    <w:rPr>
      <w:color w:val="808080"/>
    </w:rPr>
  </w:style>
  <w:style w:type="paragraph" w:styleId="ListParagraph">
    <w:name w:val="List Paragraph"/>
    <w:basedOn w:val="Normal"/>
    <w:uiPriority w:val="34"/>
    <w:qFormat/>
    <w:rsid w:val="00CD0C02"/>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59"/>
    <w:rsid w:val="00E326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basedOn w:val="Normal"/>
    <w:rsid w:val="008C22AE"/>
    <w:pPr>
      <w:spacing w:before="100" w:beforeAutospacing="1" w:after="100" w:afterAutospacing="1"/>
    </w:pPr>
  </w:style>
  <w:style w:type="character" w:styleId="Emphasis">
    <w:name w:val="Emphasis"/>
    <w:basedOn w:val="DefaultParagraphFont"/>
    <w:uiPriority w:val="20"/>
    <w:qFormat/>
    <w:rsid w:val="00416D4A"/>
    <w:rPr>
      <w:i/>
      <w:iCs/>
    </w:rPr>
  </w:style>
  <w:style w:type="paragraph" w:styleId="NoSpacing">
    <w:name w:val="No Spacing"/>
    <w:uiPriority w:val="1"/>
    <w:qFormat/>
    <w:rsid w:val="0078732A"/>
    <w:pPr>
      <w:spacing w:after="0" w:line="240" w:lineRule="auto"/>
    </w:pPr>
  </w:style>
  <w:style w:type="character" w:customStyle="1" w:styleId="apple-converted-space">
    <w:name w:val="apple-converted-space"/>
    <w:basedOn w:val="DefaultParagraphFont"/>
    <w:rsid w:val="00D07A37"/>
  </w:style>
  <w:style w:type="character" w:styleId="UnresolvedMention">
    <w:name w:val="Unresolved Mention"/>
    <w:basedOn w:val="DefaultParagraphFont"/>
    <w:uiPriority w:val="99"/>
    <w:semiHidden/>
    <w:unhideWhenUsed/>
    <w:rsid w:val="004F61D8"/>
    <w:rPr>
      <w:color w:val="605E5C"/>
      <w:shd w:val="clear" w:color="auto" w:fill="E1DFDD"/>
    </w:rPr>
  </w:style>
  <w:style w:type="paragraph" w:styleId="TOCHeading">
    <w:name w:val="TOC Heading"/>
    <w:basedOn w:val="Heading1"/>
    <w:next w:val="Normal"/>
    <w:uiPriority w:val="39"/>
    <w:unhideWhenUsed/>
    <w:qFormat/>
    <w:rsid w:val="00B2238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B2238A"/>
    <w:pPr>
      <w:spacing w:before="120" w:line="276" w:lineRule="auto"/>
    </w:pPr>
    <w:rPr>
      <w:rFonts w:asciiTheme="minorHAnsi" w:eastAsiaTheme="minorHAnsi" w:hAnsiTheme="minorHAnsi" w:cstheme="minorBidi"/>
      <w:b/>
      <w:bCs/>
      <w:i/>
      <w:iCs/>
    </w:rPr>
  </w:style>
  <w:style w:type="paragraph" w:styleId="TOC2">
    <w:name w:val="toc 2"/>
    <w:basedOn w:val="Normal"/>
    <w:next w:val="Normal"/>
    <w:autoRedefine/>
    <w:uiPriority w:val="39"/>
    <w:unhideWhenUsed/>
    <w:rsid w:val="00B2238A"/>
    <w:pPr>
      <w:spacing w:before="120" w:line="276" w:lineRule="auto"/>
      <w:ind w:left="22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B2238A"/>
    <w:pPr>
      <w:spacing w:line="276" w:lineRule="auto"/>
      <w:ind w:left="440"/>
    </w:pPr>
    <w:rPr>
      <w:rFonts w:asciiTheme="minorHAnsi" w:eastAsiaTheme="minorHAnsi" w:hAnsiTheme="minorHAnsi" w:cstheme="minorBidi"/>
      <w:sz w:val="20"/>
      <w:szCs w:val="20"/>
    </w:rPr>
  </w:style>
  <w:style w:type="paragraph" w:styleId="TOC4">
    <w:name w:val="toc 4"/>
    <w:basedOn w:val="Normal"/>
    <w:next w:val="Normal"/>
    <w:autoRedefine/>
    <w:uiPriority w:val="39"/>
    <w:semiHidden/>
    <w:unhideWhenUsed/>
    <w:rsid w:val="00B2238A"/>
    <w:pPr>
      <w:spacing w:line="276" w:lineRule="auto"/>
      <w:ind w:left="660"/>
    </w:pPr>
    <w:rPr>
      <w:rFonts w:asciiTheme="minorHAnsi" w:eastAsiaTheme="minorHAnsi" w:hAnsiTheme="minorHAnsi" w:cstheme="minorBidi"/>
      <w:sz w:val="20"/>
      <w:szCs w:val="20"/>
    </w:rPr>
  </w:style>
  <w:style w:type="paragraph" w:styleId="TOC5">
    <w:name w:val="toc 5"/>
    <w:basedOn w:val="Normal"/>
    <w:next w:val="Normal"/>
    <w:autoRedefine/>
    <w:uiPriority w:val="39"/>
    <w:semiHidden/>
    <w:unhideWhenUsed/>
    <w:rsid w:val="00B2238A"/>
    <w:pPr>
      <w:spacing w:line="276" w:lineRule="auto"/>
      <w:ind w:left="880"/>
    </w:pPr>
    <w:rPr>
      <w:rFonts w:asciiTheme="minorHAnsi" w:eastAsiaTheme="minorHAnsi" w:hAnsiTheme="minorHAnsi" w:cstheme="minorBidi"/>
      <w:sz w:val="20"/>
      <w:szCs w:val="20"/>
    </w:rPr>
  </w:style>
  <w:style w:type="paragraph" w:styleId="TOC6">
    <w:name w:val="toc 6"/>
    <w:basedOn w:val="Normal"/>
    <w:next w:val="Normal"/>
    <w:autoRedefine/>
    <w:uiPriority w:val="39"/>
    <w:semiHidden/>
    <w:unhideWhenUsed/>
    <w:rsid w:val="00B2238A"/>
    <w:pPr>
      <w:spacing w:line="276" w:lineRule="auto"/>
      <w:ind w:left="1100"/>
    </w:pPr>
    <w:rPr>
      <w:rFonts w:asciiTheme="minorHAnsi" w:eastAsiaTheme="minorHAnsi" w:hAnsiTheme="minorHAnsi" w:cstheme="minorBidi"/>
      <w:sz w:val="20"/>
      <w:szCs w:val="20"/>
    </w:rPr>
  </w:style>
  <w:style w:type="paragraph" w:styleId="TOC7">
    <w:name w:val="toc 7"/>
    <w:basedOn w:val="Normal"/>
    <w:next w:val="Normal"/>
    <w:autoRedefine/>
    <w:uiPriority w:val="39"/>
    <w:semiHidden/>
    <w:unhideWhenUsed/>
    <w:rsid w:val="00B2238A"/>
    <w:pPr>
      <w:spacing w:line="276" w:lineRule="auto"/>
      <w:ind w:left="1320"/>
    </w:pPr>
    <w:rPr>
      <w:rFonts w:asciiTheme="minorHAnsi" w:eastAsiaTheme="minorHAnsi" w:hAnsiTheme="minorHAnsi" w:cstheme="minorBidi"/>
      <w:sz w:val="20"/>
      <w:szCs w:val="20"/>
    </w:rPr>
  </w:style>
  <w:style w:type="paragraph" w:styleId="TOC8">
    <w:name w:val="toc 8"/>
    <w:basedOn w:val="Normal"/>
    <w:next w:val="Normal"/>
    <w:autoRedefine/>
    <w:uiPriority w:val="39"/>
    <w:semiHidden/>
    <w:unhideWhenUsed/>
    <w:rsid w:val="00B2238A"/>
    <w:pPr>
      <w:spacing w:line="276" w:lineRule="auto"/>
      <w:ind w:left="1540"/>
    </w:pPr>
    <w:rPr>
      <w:rFonts w:asciiTheme="minorHAnsi" w:eastAsiaTheme="minorHAnsi" w:hAnsiTheme="minorHAnsi" w:cstheme="minorBidi"/>
      <w:sz w:val="20"/>
      <w:szCs w:val="20"/>
    </w:rPr>
  </w:style>
  <w:style w:type="paragraph" w:styleId="TOC9">
    <w:name w:val="toc 9"/>
    <w:basedOn w:val="Normal"/>
    <w:next w:val="Normal"/>
    <w:autoRedefine/>
    <w:uiPriority w:val="39"/>
    <w:semiHidden/>
    <w:unhideWhenUsed/>
    <w:rsid w:val="00B2238A"/>
    <w:pPr>
      <w:spacing w:line="276" w:lineRule="auto"/>
      <w:ind w:left="1760"/>
    </w:pPr>
    <w:rPr>
      <w:rFonts w:asciiTheme="minorHAnsi" w:eastAsiaTheme="minorHAnsi" w:hAnsiTheme="minorHAnsi" w:cstheme="minorBidi"/>
      <w:sz w:val="20"/>
      <w:szCs w:val="20"/>
    </w:rPr>
  </w:style>
  <w:style w:type="paragraph" w:styleId="Header">
    <w:name w:val="header"/>
    <w:basedOn w:val="Normal"/>
    <w:link w:val="HeaderChar"/>
    <w:uiPriority w:val="99"/>
    <w:unhideWhenUsed/>
    <w:rsid w:val="00B2238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B2238A"/>
  </w:style>
  <w:style w:type="paragraph" w:styleId="Footer">
    <w:name w:val="footer"/>
    <w:basedOn w:val="Normal"/>
    <w:link w:val="FooterChar"/>
    <w:uiPriority w:val="99"/>
    <w:unhideWhenUsed/>
    <w:rsid w:val="00B2238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B2238A"/>
  </w:style>
  <w:style w:type="character" w:styleId="PageNumber">
    <w:name w:val="page number"/>
    <w:basedOn w:val="DefaultParagraphFont"/>
    <w:uiPriority w:val="99"/>
    <w:semiHidden/>
    <w:unhideWhenUsed/>
    <w:rsid w:val="00B2238A"/>
  </w:style>
  <w:style w:type="table" w:customStyle="1" w:styleId="TableGrid1">
    <w:name w:val="Table Grid1"/>
    <w:basedOn w:val="TableNormal"/>
    <w:next w:val="TableGrid"/>
    <w:uiPriority w:val="59"/>
    <w:rsid w:val="0064308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643081"/>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7C04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676689">
      <w:bodyDiv w:val="1"/>
      <w:marLeft w:val="0"/>
      <w:marRight w:val="0"/>
      <w:marTop w:val="0"/>
      <w:marBottom w:val="0"/>
      <w:divBdr>
        <w:top w:val="none" w:sz="0" w:space="0" w:color="auto"/>
        <w:left w:val="none" w:sz="0" w:space="0" w:color="auto"/>
        <w:bottom w:val="none" w:sz="0" w:space="0" w:color="auto"/>
        <w:right w:val="none" w:sz="0" w:space="0" w:color="auto"/>
      </w:divBdr>
    </w:div>
    <w:div w:id="149372040">
      <w:bodyDiv w:val="1"/>
      <w:marLeft w:val="0"/>
      <w:marRight w:val="0"/>
      <w:marTop w:val="0"/>
      <w:marBottom w:val="0"/>
      <w:divBdr>
        <w:top w:val="none" w:sz="0" w:space="0" w:color="auto"/>
        <w:left w:val="none" w:sz="0" w:space="0" w:color="auto"/>
        <w:bottom w:val="none" w:sz="0" w:space="0" w:color="auto"/>
        <w:right w:val="none" w:sz="0" w:space="0" w:color="auto"/>
      </w:divBdr>
      <w:divsChild>
        <w:div w:id="1434475611">
          <w:marLeft w:val="0"/>
          <w:marRight w:val="0"/>
          <w:marTop w:val="0"/>
          <w:marBottom w:val="0"/>
          <w:divBdr>
            <w:top w:val="none" w:sz="0" w:space="0" w:color="auto"/>
            <w:left w:val="none" w:sz="0" w:space="0" w:color="auto"/>
            <w:bottom w:val="none" w:sz="0" w:space="0" w:color="auto"/>
            <w:right w:val="none" w:sz="0" w:space="0" w:color="auto"/>
          </w:divBdr>
        </w:div>
        <w:div w:id="851724054">
          <w:marLeft w:val="0"/>
          <w:marRight w:val="0"/>
          <w:marTop w:val="0"/>
          <w:marBottom w:val="0"/>
          <w:divBdr>
            <w:top w:val="none" w:sz="0" w:space="0" w:color="auto"/>
            <w:left w:val="none" w:sz="0" w:space="0" w:color="auto"/>
            <w:bottom w:val="none" w:sz="0" w:space="0" w:color="auto"/>
            <w:right w:val="none" w:sz="0" w:space="0" w:color="auto"/>
          </w:divBdr>
        </w:div>
        <w:div w:id="1154952010">
          <w:marLeft w:val="0"/>
          <w:marRight w:val="0"/>
          <w:marTop w:val="0"/>
          <w:marBottom w:val="0"/>
          <w:divBdr>
            <w:top w:val="none" w:sz="0" w:space="0" w:color="auto"/>
            <w:left w:val="none" w:sz="0" w:space="0" w:color="auto"/>
            <w:bottom w:val="none" w:sz="0" w:space="0" w:color="auto"/>
            <w:right w:val="none" w:sz="0" w:space="0" w:color="auto"/>
          </w:divBdr>
        </w:div>
        <w:div w:id="1034648838">
          <w:marLeft w:val="0"/>
          <w:marRight w:val="0"/>
          <w:marTop w:val="0"/>
          <w:marBottom w:val="0"/>
          <w:divBdr>
            <w:top w:val="none" w:sz="0" w:space="0" w:color="auto"/>
            <w:left w:val="none" w:sz="0" w:space="0" w:color="auto"/>
            <w:bottom w:val="none" w:sz="0" w:space="0" w:color="auto"/>
            <w:right w:val="none" w:sz="0" w:space="0" w:color="auto"/>
          </w:divBdr>
        </w:div>
        <w:div w:id="184101276">
          <w:marLeft w:val="0"/>
          <w:marRight w:val="0"/>
          <w:marTop w:val="0"/>
          <w:marBottom w:val="0"/>
          <w:divBdr>
            <w:top w:val="none" w:sz="0" w:space="0" w:color="auto"/>
            <w:left w:val="none" w:sz="0" w:space="0" w:color="auto"/>
            <w:bottom w:val="none" w:sz="0" w:space="0" w:color="auto"/>
            <w:right w:val="none" w:sz="0" w:space="0" w:color="auto"/>
          </w:divBdr>
        </w:div>
        <w:div w:id="1337004167">
          <w:marLeft w:val="0"/>
          <w:marRight w:val="0"/>
          <w:marTop w:val="0"/>
          <w:marBottom w:val="0"/>
          <w:divBdr>
            <w:top w:val="none" w:sz="0" w:space="0" w:color="auto"/>
            <w:left w:val="none" w:sz="0" w:space="0" w:color="auto"/>
            <w:bottom w:val="none" w:sz="0" w:space="0" w:color="auto"/>
            <w:right w:val="none" w:sz="0" w:space="0" w:color="auto"/>
          </w:divBdr>
        </w:div>
        <w:div w:id="555508316">
          <w:marLeft w:val="0"/>
          <w:marRight w:val="0"/>
          <w:marTop w:val="0"/>
          <w:marBottom w:val="0"/>
          <w:divBdr>
            <w:top w:val="none" w:sz="0" w:space="0" w:color="auto"/>
            <w:left w:val="none" w:sz="0" w:space="0" w:color="auto"/>
            <w:bottom w:val="none" w:sz="0" w:space="0" w:color="auto"/>
            <w:right w:val="none" w:sz="0" w:space="0" w:color="auto"/>
          </w:divBdr>
        </w:div>
      </w:divsChild>
    </w:div>
    <w:div w:id="187450464">
      <w:bodyDiv w:val="1"/>
      <w:marLeft w:val="0"/>
      <w:marRight w:val="0"/>
      <w:marTop w:val="0"/>
      <w:marBottom w:val="0"/>
      <w:divBdr>
        <w:top w:val="none" w:sz="0" w:space="0" w:color="auto"/>
        <w:left w:val="none" w:sz="0" w:space="0" w:color="auto"/>
        <w:bottom w:val="none" w:sz="0" w:space="0" w:color="auto"/>
        <w:right w:val="none" w:sz="0" w:space="0" w:color="auto"/>
      </w:divBdr>
    </w:div>
    <w:div w:id="217858514">
      <w:bodyDiv w:val="1"/>
      <w:marLeft w:val="0"/>
      <w:marRight w:val="0"/>
      <w:marTop w:val="0"/>
      <w:marBottom w:val="0"/>
      <w:divBdr>
        <w:top w:val="none" w:sz="0" w:space="0" w:color="auto"/>
        <w:left w:val="none" w:sz="0" w:space="0" w:color="auto"/>
        <w:bottom w:val="none" w:sz="0" w:space="0" w:color="auto"/>
        <w:right w:val="none" w:sz="0" w:space="0" w:color="auto"/>
      </w:divBdr>
    </w:div>
    <w:div w:id="235627598">
      <w:bodyDiv w:val="1"/>
      <w:marLeft w:val="0"/>
      <w:marRight w:val="0"/>
      <w:marTop w:val="0"/>
      <w:marBottom w:val="0"/>
      <w:divBdr>
        <w:top w:val="none" w:sz="0" w:space="0" w:color="auto"/>
        <w:left w:val="none" w:sz="0" w:space="0" w:color="auto"/>
        <w:bottom w:val="none" w:sz="0" w:space="0" w:color="auto"/>
        <w:right w:val="none" w:sz="0" w:space="0" w:color="auto"/>
      </w:divBdr>
    </w:div>
    <w:div w:id="252665997">
      <w:bodyDiv w:val="1"/>
      <w:marLeft w:val="0"/>
      <w:marRight w:val="0"/>
      <w:marTop w:val="0"/>
      <w:marBottom w:val="0"/>
      <w:divBdr>
        <w:top w:val="none" w:sz="0" w:space="0" w:color="auto"/>
        <w:left w:val="none" w:sz="0" w:space="0" w:color="auto"/>
        <w:bottom w:val="none" w:sz="0" w:space="0" w:color="auto"/>
        <w:right w:val="none" w:sz="0" w:space="0" w:color="auto"/>
      </w:divBdr>
    </w:div>
    <w:div w:id="310913452">
      <w:bodyDiv w:val="1"/>
      <w:marLeft w:val="0"/>
      <w:marRight w:val="0"/>
      <w:marTop w:val="0"/>
      <w:marBottom w:val="0"/>
      <w:divBdr>
        <w:top w:val="none" w:sz="0" w:space="0" w:color="auto"/>
        <w:left w:val="none" w:sz="0" w:space="0" w:color="auto"/>
        <w:bottom w:val="none" w:sz="0" w:space="0" w:color="auto"/>
        <w:right w:val="none" w:sz="0" w:space="0" w:color="auto"/>
      </w:divBdr>
    </w:div>
    <w:div w:id="320694038">
      <w:bodyDiv w:val="1"/>
      <w:marLeft w:val="0"/>
      <w:marRight w:val="0"/>
      <w:marTop w:val="0"/>
      <w:marBottom w:val="0"/>
      <w:divBdr>
        <w:top w:val="none" w:sz="0" w:space="0" w:color="auto"/>
        <w:left w:val="none" w:sz="0" w:space="0" w:color="auto"/>
        <w:bottom w:val="none" w:sz="0" w:space="0" w:color="auto"/>
        <w:right w:val="none" w:sz="0" w:space="0" w:color="auto"/>
      </w:divBdr>
    </w:div>
    <w:div w:id="365370082">
      <w:bodyDiv w:val="1"/>
      <w:marLeft w:val="0"/>
      <w:marRight w:val="0"/>
      <w:marTop w:val="0"/>
      <w:marBottom w:val="0"/>
      <w:divBdr>
        <w:top w:val="none" w:sz="0" w:space="0" w:color="auto"/>
        <w:left w:val="none" w:sz="0" w:space="0" w:color="auto"/>
        <w:bottom w:val="none" w:sz="0" w:space="0" w:color="auto"/>
        <w:right w:val="none" w:sz="0" w:space="0" w:color="auto"/>
      </w:divBdr>
      <w:divsChild>
        <w:div w:id="1392073797">
          <w:marLeft w:val="0"/>
          <w:marRight w:val="0"/>
          <w:marTop w:val="0"/>
          <w:marBottom w:val="0"/>
          <w:divBdr>
            <w:top w:val="none" w:sz="0" w:space="0" w:color="auto"/>
            <w:left w:val="none" w:sz="0" w:space="0" w:color="auto"/>
            <w:bottom w:val="none" w:sz="0" w:space="0" w:color="auto"/>
            <w:right w:val="none" w:sz="0" w:space="0" w:color="auto"/>
          </w:divBdr>
        </w:div>
        <w:div w:id="1424761392">
          <w:marLeft w:val="0"/>
          <w:marRight w:val="0"/>
          <w:marTop w:val="0"/>
          <w:marBottom w:val="0"/>
          <w:divBdr>
            <w:top w:val="none" w:sz="0" w:space="0" w:color="auto"/>
            <w:left w:val="none" w:sz="0" w:space="0" w:color="auto"/>
            <w:bottom w:val="none" w:sz="0" w:space="0" w:color="auto"/>
            <w:right w:val="none" w:sz="0" w:space="0" w:color="auto"/>
          </w:divBdr>
        </w:div>
        <w:div w:id="354889860">
          <w:marLeft w:val="0"/>
          <w:marRight w:val="0"/>
          <w:marTop w:val="0"/>
          <w:marBottom w:val="0"/>
          <w:divBdr>
            <w:top w:val="none" w:sz="0" w:space="0" w:color="auto"/>
            <w:left w:val="none" w:sz="0" w:space="0" w:color="auto"/>
            <w:bottom w:val="none" w:sz="0" w:space="0" w:color="auto"/>
            <w:right w:val="none" w:sz="0" w:space="0" w:color="auto"/>
          </w:divBdr>
        </w:div>
        <w:div w:id="1187872012">
          <w:marLeft w:val="0"/>
          <w:marRight w:val="0"/>
          <w:marTop w:val="0"/>
          <w:marBottom w:val="0"/>
          <w:divBdr>
            <w:top w:val="none" w:sz="0" w:space="0" w:color="auto"/>
            <w:left w:val="none" w:sz="0" w:space="0" w:color="auto"/>
            <w:bottom w:val="none" w:sz="0" w:space="0" w:color="auto"/>
            <w:right w:val="none" w:sz="0" w:space="0" w:color="auto"/>
          </w:divBdr>
        </w:div>
        <w:div w:id="1393577793">
          <w:marLeft w:val="0"/>
          <w:marRight w:val="0"/>
          <w:marTop w:val="0"/>
          <w:marBottom w:val="0"/>
          <w:divBdr>
            <w:top w:val="none" w:sz="0" w:space="0" w:color="auto"/>
            <w:left w:val="none" w:sz="0" w:space="0" w:color="auto"/>
            <w:bottom w:val="none" w:sz="0" w:space="0" w:color="auto"/>
            <w:right w:val="none" w:sz="0" w:space="0" w:color="auto"/>
          </w:divBdr>
        </w:div>
        <w:div w:id="44372515">
          <w:marLeft w:val="0"/>
          <w:marRight w:val="0"/>
          <w:marTop w:val="0"/>
          <w:marBottom w:val="0"/>
          <w:divBdr>
            <w:top w:val="none" w:sz="0" w:space="0" w:color="auto"/>
            <w:left w:val="none" w:sz="0" w:space="0" w:color="auto"/>
            <w:bottom w:val="none" w:sz="0" w:space="0" w:color="auto"/>
            <w:right w:val="none" w:sz="0" w:space="0" w:color="auto"/>
          </w:divBdr>
        </w:div>
        <w:div w:id="1300260491">
          <w:marLeft w:val="0"/>
          <w:marRight w:val="0"/>
          <w:marTop w:val="0"/>
          <w:marBottom w:val="0"/>
          <w:divBdr>
            <w:top w:val="none" w:sz="0" w:space="0" w:color="auto"/>
            <w:left w:val="none" w:sz="0" w:space="0" w:color="auto"/>
            <w:bottom w:val="none" w:sz="0" w:space="0" w:color="auto"/>
            <w:right w:val="none" w:sz="0" w:space="0" w:color="auto"/>
          </w:divBdr>
        </w:div>
      </w:divsChild>
    </w:div>
    <w:div w:id="462112873">
      <w:bodyDiv w:val="1"/>
      <w:marLeft w:val="0"/>
      <w:marRight w:val="0"/>
      <w:marTop w:val="0"/>
      <w:marBottom w:val="0"/>
      <w:divBdr>
        <w:top w:val="none" w:sz="0" w:space="0" w:color="auto"/>
        <w:left w:val="none" w:sz="0" w:space="0" w:color="auto"/>
        <w:bottom w:val="none" w:sz="0" w:space="0" w:color="auto"/>
        <w:right w:val="none" w:sz="0" w:space="0" w:color="auto"/>
      </w:divBdr>
    </w:div>
    <w:div w:id="488136896">
      <w:bodyDiv w:val="1"/>
      <w:marLeft w:val="0"/>
      <w:marRight w:val="0"/>
      <w:marTop w:val="0"/>
      <w:marBottom w:val="0"/>
      <w:divBdr>
        <w:top w:val="none" w:sz="0" w:space="0" w:color="auto"/>
        <w:left w:val="none" w:sz="0" w:space="0" w:color="auto"/>
        <w:bottom w:val="none" w:sz="0" w:space="0" w:color="auto"/>
        <w:right w:val="none" w:sz="0" w:space="0" w:color="auto"/>
      </w:divBdr>
    </w:div>
    <w:div w:id="589197815">
      <w:bodyDiv w:val="1"/>
      <w:marLeft w:val="0"/>
      <w:marRight w:val="0"/>
      <w:marTop w:val="0"/>
      <w:marBottom w:val="0"/>
      <w:divBdr>
        <w:top w:val="none" w:sz="0" w:space="0" w:color="auto"/>
        <w:left w:val="none" w:sz="0" w:space="0" w:color="auto"/>
        <w:bottom w:val="none" w:sz="0" w:space="0" w:color="auto"/>
        <w:right w:val="none" w:sz="0" w:space="0" w:color="auto"/>
      </w:divBdr>
    </w:div>
    <w:div w:id="785582429">
      <w:bodyDiv w:val="1"/>
      <w:marLeft w:val="0"/>
      <w:marRight w:val="0"/>
      <w:marTop w:val="0"/>
      <w:marBottom w:val="0"/>
      <w:divBdr>
        <w:top w:val="none" w:sz="0" w:space="0" w:color="auto"/>
        <w:left w:val="none" w:sz="0" w:space="0" w:color="auto"/>
        <w:bottom w:val="none" w:sz="0" w:space="0" w:color="auto"/>
        <w:right w:val="none" w:sz="0" w:space="0" w:color="auto"/>
      </w:divBdr>
    </w:div>
    <w:div w:id="866529785">
      <w:bodyDiv w:val="1"/>
      <w:marLeft w:val="0"/>
      <w:marRight w:val="0"/>
      <w:marTop w:val="0"/>
      <w:marBottom w:val="0"/>
      <w:divBdr>
        <w:top w:val="none" w:sz="0" w:space="0" w:color="auto"/>
        <w:left w:val="none" w:sz="0" w:space="0" w:color="auto"/>
        <w:bottom w:val="none" w:sz="0" w:space="0" w:color="auto"/>
        <w:right w:val="none" w:sz="0" w:space="0" w:color="auto"/>
      </w:divBdr>
    </w:div>
    <w:div w:id="967585511">
      <w:bodyDiv w:val="1"/>
      <w:marLeft w:val="0"/>
      <w:marRight w:val="0"/>
      <w:marTop w:val="0"/>
      <w:marBottom w:val="0"/>
      <w:divBdr>
        <w:top w:val="none" w:sz="0" w:space="0" w:color="auto"/>
        <w:left w:val="none" w:sz="0" w:space="0" w:color="auto"/>
        <w:bottom w:val="none" w:sz="0" w:space="0" w:color="auto"/>
        <w:right w:val="none" w:sz="0" w:space="0" w:color="auto"/>
      </w:divBdr>
    </w:div>
    <w:div w:id="1071776273">
      <w:bodyDiv w:val="1"/>
      <w:marLeft w:val="0"/>
      <w:marRight w:val="0"/>
      <w:marTop w:val="0"/>
      <w:marBottom w:val="0"/>
      <w:divBdr>
        <w:top w:val="none" w:sz="0" w:space="0" w:color="auto"/>
        <w:left w:val="none" w:sz="0" w:space="0" w:color="auto"/>
        <w:bottom w:val="none" w:sz="0" w:space="0" w:color="auto"/>
        <w:right w:val="none" w:sz="0" w:space="0" w:color="auto"/>
      </w:divBdr>
    </w:div>
    <w:div w:id="1104694914">
      <w:bodyDiv w:val="1"/>
      <w:marLeft w:val="0"/>
      <w:marRight w:val="0"/>
      <w:marTop w:val="0"/>
      <w:marBottom w:val="0"/>
      <w:divBdr>
        <w:top w:val="none" w:sz="0" w:space="0" w:color="auto"/>
        <w:left w:val="none" w:sz="0" w:space="0" w:color="auto"/>
        <w:bottom w:val="none" w:sz="0" w:space="0" w:color="auto"/>
        <w:right w:val="none" w:sz="0" w:space="0" w:color="auto"/>
      </w:divBdr>
    </w:div>
    <w:div w:id="1137836102">
      <w:bodyDiv w:val="1"/>
      <w:marLeft w:val="0"/>
      <w:marRight w:val="0"/>
      <w:marTop w:val="0"/>
      <w:marBottom w:val="0"/>
      <w:divBdr>
        <w:top w:val="none" w:sz="0" w:space="0" w:color="auto"/>
        <w:left w:val="none" w:sz="0" w:space="0" w:color="auto"/>
        <w:bottom w:val="none" w:sz="0" w:space="0" w:color="auto"/>
        <w:right w:val="none" w:sz="0" w:space="0" w:color="auto"/>
      </w:divBdr>
    </w:div>
    <w:div w:id="1152794497">
      <w:bodyDiv w:val="1"/>
      <w:marLeft w:val="0"/>
      <w:marRight w:val="0"/>
      <w:marTop w:val="0"/>
      <w:marBottom w:val="0"/>
      <w:divBdr>
        <w:top w:val="none" w:sz="0" w:space="0" w:color="auto"/>
        <w:left w:val="none" w:sz="0" w:space="0" w:color="auto"/>
        <w:bottom w:val="none" w:sz="0" w:space="0" w:color="auto"/>
        <w:right w:val="none" w:sz="0" w:space="0" w:color="auto"/>
      </w:divBdr>
    </w:div>
    <w:div w:id="1198350898">
      <w:bodyDiv w:val="1"/>
      <w:marLeft w:val="0"/>
      <w:marRight w:val="0"/>
      <w:marTop w:val="0"/>
      <w:marBottom w:val="0"/>
      <w:divBdr>
        <w:top w:val="none" w:sz="0" w:space="0" w:color="auto"/>
        <w:left w:val="none" w:sz="0" w:space="0" w:color="auto"/>
        <w:bottom w:val="none" w:sz="0" w:space="0" w:color="auto"/>
        <w:right w:val="none" w:sz="0" w:space="0" w:color="auto"/>
      </w:divBdr>
    </w:div>
    <w:div w:id="1229653239">
      <w:bodyDiv w:val="1"/>
      <w:marLeft w:val="0"/>
      <w:marRight w:val="0"/>
      <w:marTop w:val="0"/>
      <w:marBottom w:val="0"/>
      <w:divBdr>
        <w:top w:val="none" w:sz="0" w:space="0" w:color="auto"/>
        <w:left w:val="none" w:sz="0" w:space="0" w:color="auto"/>
        <w:bottom w:val="none" w:sz="0" w:space="0" w:color="auto"/>
        <w:right w:val="none" w:sz="0" w:space="0" w:color="auto"/>
      </w:divBdr>
    </w:div>
    <w:div w:id="1265501972">
      <w:bodyDiv w:val="1"/>
      <w:marLeft w:val="0"/>
      <w:marRight w:val="0"/>
      <w:marTop w:val="0"/>
      <w:marBottom w:val="0"/>
      <w:divBdr>
        <w:top w:val="none" w:sz="0" w:space="0" w:color="auto"/>
        <w:left w:val="none" w:sz="0" w:space="0" w:color="auto"/>
        <w:bottom w:val="none" w:sz="0" w:space="0" w:color="auto"/>
        <w:right w:val="none" w:sz="0" w:space="0" w:color="auto"/>
      </w:divBdr>
    </w:div>
    <w:div w:id="1404910755">
      <w:bodyDiv w:val="1"/>
      <w:marLeft w:val="0"/>
      <w:marRight w:val="0"/>
      <w:marTop w:val="0"/>
      <w:marBottom w:val="0"/>
      <w:divBdr>
        <w:top w:val="none" w:sz="0" w:space="0" w:color="auto"/>
        <w:left w:val="none" w:sz="0" w:space="0" w:color="auto"/>
        <w:bottom w:val="none" w:sz="0" w:space="0" w:color="auto"/>
        <w:right w:val="none" w:sz="0" w:space="0" w:color="auto"/>
      </w:divBdr>
    </w:div>
    <w:div w:id="1609005280">
      <w:bodyDiv w:val="1"/>
      <w:marLeft w:val="0"/>
      <w:marRight w:val="0"/>
      <w:marTop w:val="0"/>
      <w:marBottom w:val="0"/>
      <w:divBdr>
        <w:top w:val="none" w:sz="0" w:space="0" w:color="auto"/>
        <w:left w:val="none" w:sz="0" w:space="0" w:color="auto"/>
        <w:bottom w:val="none" w:sz="0" w:space="0" w:color="auto"/>
        <w:right w:val="none" w:sz="0" w:space="0" w:color="auto"/>
      </w:divBdr>
    </w:div>
    <w:div w:id="1694304133">
      <w:bodyDiv w:val="1"/>
      <w:marLeft w:val="0"/>
      <w:marRight w:val="0"/>
      <w:marTop w:val="0"/>
      <w:marBottom w:val="0"/>
      <w:divBdr>
        <w:top w:val="none" w:sz="0" w:space="0" w:color="auto"/>
        <w:left w:val="none" w:sz="0" w:space="0" w:color="auto"/>
        <w:bottom w:val="none" w:sz="0" w:space="0" w:color="auto"/>
        <w:right w:val="none" w:sz="0" w:space="0" w:color="auto"/>
      </w:divBdr>
    </w:div>
    <w:div w:id="1798716593">
      <w:bodyDiv w:val="1"/>
      <w:marLeft w:val="0"/>
      <w:marRight w:val="0"/>
      <w:marTop w:val="0"/>
      <w:marBottom w:val="0"/>
      <w:divBdr>
        <w:top w:val="none" w:sz="0" w:space="0" w:color="auto"/>
        <w:left w:val="none" w:sz="0" w:space="0" w:color="auto"/>
        <w:bottom w:val="none" w:sz="0" w:space="0" w:color="auto"/>
        <w:right w:val="none" w:sz="0" w:space="0" w:color="auto"/>
      </w:divBdr>
    </w:div>
    <w:div w:id="1800999417">
      <w:bodyDiv w:val="1"/>
      <w:marLeft w:val="0"/>
      <w:marRight w:val="0"/>
      <w:marTop w:val="0"/>
      <w:marBottom w:val="0"/>
      <w:divBdr>
        <w:top w:val="none" w:sz="0" w:space="0" w:color="auto"/>
        <w:left w:val="none" w:sz="0" w:space="0" w:color="auto"/>
        <w:bottom w:val="none" w:sz="0" w:space="0" w:color="auto"/>
        <w:right w:val="none" w:sz="0" w:space="0" w:color="auto"/>
      </w:divBdr>
    </w:div>
    <w:div w:id="1862746445">
      <w:bodyDiv w:val="1"/>
      <w:marLeft w:val="0"/>
      <w:marRight w:val="0"/>
      <w:marTop w:val="0"/>
      <w:marBottom w:val="0"/>
      <w:divBdr>
        <w:top w:val="none" w:sz="0" w:space="0" w:color="auto"/>
        <w:left w:val="none" w:sz="0" w:space="0" w:color="auto"/>
        <w:bottom w:val="none" w:sz="0" w:space="0" w:color="auto"/>
        <w:right w:val="none" w:sz="0" w:space="0" w:color="auto"/>
      </w:divBdr>
    </w:div>
    <w:div w:id="1866366278">
      <w:bodyDiv w:val="1"/>
      <w:marLeft w:val="0"/>
      <w:marRight w:val="0"/>
      <w:marTop w:val="0"/>
      <w:marBottom w:val="0"/>
      <w:divBdr>
        <w:top w:val="none" w:sz="0" w:space="0" w:color="auto"/>
        <w:left w:val="none" w:sz="0" w:space="0" w:color="auto"/>
        <w:bottom w:val="none" w:sz="0" w:space="0" w:color="auto"/>
        <w:right w:val="none" w:sz="0" w:space="0" w:color="auto"/>
      </w:divBdr>
    </w:div>
    <w:div w:id="1935358376">
      <w:bodyDiv w:val="1"/>
      <w:marLeft w:val="0"/>
      <w:marRight w:val="0"/>
      <w:marTop w:val="0"/>
      <w:marBottom w:val="0"/>
      <w:divBdr>
        <w:top w:val="none" w:sz="0" w:space="0" w:color="auto"/>
        <w:left w:val="none" w:sz="0" w:space="0" w:color="auto"/>
        <w:bottom w:val="none" w:sz="0" w:space="0" w:color="auto"/>
        <w:right w:val="none" w:sz="0" w:space="0" w:color="auto"/>
      </w:divBdr>
      <w:divsChild>
        <w:div w:id="1607421608">
          <w:marLeft w:val="0"/>
          <w:marRight w:val="0"/>
          <w:marTop w:val="0"/>
          <w:marBottom w:val="0"/>
          <w:divBdr>
            <w:top w:val="none" w:sz="0" w:space="0" w:color="auto"/>
            <w:left w:val="none" w:sz="0" w:space="0" w:color="auto"/>
            <w:bottom w:val="none" w:sz="0" w:space="0" w:color="auto"/>
            <w:right w:val="none" w:sz="0" w:space="0" w:color="auto"/>
          </w:divBdr>
        </w:div>
        <w:div w:id="685057583">
          <w:marLeft w:val="0"/>
          <w:marRight w:val="0"/>
          <w:marTop w:val="0"/>
          <w:marBottom w:val="0"/>
          <w:divBdr>
            <w:top w:val="none" w:sz="0" w:space="0" w:color="auto"/>
            <w:left w:val="none" w:sz="0" w:space="0" w:color="auto"/>
            <w:bottom w:val="none" w:sz="0" w:space="0" w:color="auto"/>
            <w:right w:val="none" w:sz="0" w:space="0" w:color="auto"/>
          </w:divBdr>
        </w:div>
      </w:divsChild>
    </w:div>
    <w:div w:id="1996951597">
      <w:bodyDiv w:val="1"/>
      <w:marLeft w:val="0"/>
      <w:marRight w:val="0"/>
      <w:marTop w:val="0"/>
      <w:marBottom w:val="0"/>
      <w:divBdr>
        <w:top w:val="none" w:sz="0" w:space="0" w:color="auto"/>
        <w:left w:val="none" w:sz="0" w:space="0" w:color="auto"/>
        <w:bottom w:val="none" w:sz="0" w:space="0" w:color="auto"/>
        <w:right w:val="none" w:sz="0" w:space="0" w:color="auto"/>
      </w:divBdr>
      <w:divsChild>
        <w:div w:id="1702630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hem.tufts.edu/science/FrankSteiger/radioact.htm" TargetMode="External"/><Relationship Id="rId2" Type="http://schemas.openxmlformats.org/officeDocument/2006/relationships/numbering" Target="numbering.xml"/><Relationship Id="rId16" Type="http://schemas.openxmlformats.org/officeDocument/2006/relationships/hyperlink" Target="https://www.azom.com/article.aspx?ArticleID=606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ccco.desire2learn.com/d2l/le/content/2768021/viewContent/29148198/View" TargetMode="External"/><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chem.tufts.edu/science/FrankSteiger/radioact.htm" TargetMode="External"/><Relationship Id="rId14" Type="http://schemas.openxmlformats.org/officeDocument/2006/relationships/hyperlink" Target="https://ccco.desire2learn.com/d2l/le/content/2768021/viewContent/29148167/View"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ipatel/Desktop/GEY%20111/Half%20Lives%20Calculation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Number of Half-Lives</a:t>
            </a:r>
            <a:r>
              <a:rPr lang="en-US" baseline="0"/>
              <a:t> vs Number of Parent Isotopes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Predicted Data</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Sheet1!$B$2:$B$12</c:f>
              <c:numCache>
                <c:formatCode>General</c:formatCode>
                <c:ptCount val="11"/>
                <c:pt idx="0">
                  <c:v>50</c:v>
                </c:pt>
                <c:pt idx="1">
                  <c:v>25</c:v>
                </c:pt>
                <c:pt idx="2">
                  <c:v>12</c:v>
                </c:pt>
                <c:pt idx="3">
                  <c:v>6</c:v>
                </c:pt>
                <c:pt idx="4">
                  <c:v>3</c:v>
                </c:pt>
                <c:pt idx="5">
                  <c:v>1</c:v>
                </c:pt>
                <c:pt idx="6">
                  <c:v>0</c:v>
                </c:pt>
                <c:pt idx="7">
                  <c:v>0</c:v>
                </c:pt>
                <c:pt idx="8">
                  <c:v>0</c:v>
                </c:pt>
                <c:pt idx="9">
                  <c:v>0</c:v>
                </c:pt>
                <c:pt idx="10">
                  <c:v>0</c:v>
                </c:pt>
              </c:numCache>
            </c:numRef>
          </c:yVal>
          <c:smooth val="0"/>
          <c:extLst>
            <c:ext xmlns:c16="http://schemas.microsoft.com/office/drawing/2014/chart" uri="{C3380CC4-5D6E-409C-BE32-E72D297353CC}">
              <c16:uniqueId val="{00000000-E78A-EE4A-934F-3E4B92B60177}"/>
            </c:ext>
          </c:extLst>
        </c:ser>
        <c:ser>
          <c:idx val="1"/>
          <c:order val="1"/>
          <c:tx>
            <c:v>Trial 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Sheet1!$C$2:$C$12</c:f>
              <c:numCache>
                <c:formatCode>General</c:formatCode>
                <c:ptCount val="11"/>
                <c:pt idx="0">
                  <c:v>50</c:v>
                </c:pt>
                <c:pt idx="1">
                  <c:v>20</c:v>
                </c:pt>
                <c:pt idx="2">
                  <c:v>11</c:v>
                </c:pt>
                <c:pt idx="3">
                  <c:v>5</c:v>
                </c:pt>
                <c:pt idx="4">
                  <c:v>4</c:v>
                </c:pt>
                <c:pt idx="5">
                  <c:v>3</c:v>
                </c:pt>
                <c:pt idx="6">
                  <c:v>2</c:v>
                </c:pt>
                <c:pt idx="7">
                  <c:v>0</c:v>
                </c:pt>
                <c:pt idx="8">
                  <c:v>0</c:v>
                </c:pt>
                <c:pt idx="9">
                  <c:v>0</c:v>
                </c:pt>
                <c:pt idx="10">
                  <c:v>0</c:v>
                </c:pt>
              </c:numCache>
            </c:numRef>
          </c:yVal>
          <c:smooth val="0"/>
          <c:extLst>
            <c:ext xmlns:c16="http://schemas.microsoft.com/office/drawing/2014/chart" uri="{C3380CC4-5D6E-409C-BE32-E72D297353CC}">
              <c16:uniqueId val="{00000001-E78A-EE4A-934F-3E4B92B60177}"/>
            </c:ext>
          </c:extLst>
        </c:ser>
        <c:ser>
          <c:idx val="2"/>
          <c:order val="2"/>
          <c:tx>
            <c:v>Trial 2</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Sheet1!$D$2:$D$12</c:f>
              <c:numCache>
                <c:formatCode>General</c:formatCode>
                <c:ptCount val="11"/>
                <c:pt idx="0">
                  <c:v>50</c:v>
                </c:pt>
                <c:pt idx="1">
                  <c:v>31</c:v>
                </c:pt>
                <c:pt idx="2">
                  <c:v>18</c:v>
                </c:pt>
                <c:pt idx="3">
                  <c:v>8</c:v>
                </c:pt>
                <c:pt idx="4">
                  <c:v>6</c:v>
                </c:pt>
                <c:pt idx="5">
                  <c:v>2</c:v>
                </c:pt>
                <c:pt idx="6">
                  <c:v>1</c:v>
                </c:pt>
                <c:pt idx="7">
                  <c:v>0</c:v>
                </c:pt>
                <c:pt idx="8">
                  <c:v>0</c:v>
                </c:pt>
                <c:pt idx="9">
                  <c:v>0</c:v>
                </c:pt>
                <c:pt idx="10">
                  <c:v>0</c:v>
                </c:pt>
              </c:numCache>
            </c:numRef>
          </c:yVal>
          <c:smooth val="0"/>
          <c:extLst>
            <c:ext xmlns:c16="http://schemas.microsoft.com/office/drawing/2014/chart" uri="{C3380CC4-5D6E-409C-BE32-E72D297353CC}">
              <c16:uniqueId val="{00000002-E78A-EE4A-934F-3E4B92B60177}"/>
            </c:ext>
          </c:extLst>
        </c:ser>
        <c:ser>
          <c:idx val="3"/>
          <c:order val="3"/>
          <c:tx>
            <c:v>Trial 3</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Sheet1!$E$2:$E$12</c:f>
              <c:numCache>
                <c:formatCode>General</c:formatCode>
                <c:ptCount val="11"/>
                <c:pt idx="0">
                  <c:v>50</c:v>
                </c:pt>
                <c:pt idx="1">
                  <c:v>24</c:v>
                </c:pt>
                <c:pt idx="2">
                  <c:v>12</c:v>
                </c:pt>
                <c:pt idx="3">
                  <c:v>7</c:v>
                </c:pt>
                <c:pt idx="4">
                  <c:v>6</c:v>
                </c:pt>
                <c:pt idx="5">
                  <c:v>3</c:v>
                </c:pt>
                <c:pt idx="6">
                  <c:v>1</c:v>
                </c:pt>
                <c:pt idx="7">
                  <c:v>0</c:v>
                </c:pt>
                <c:pt idx="8">
                  <c:v>0</c:v>
                </c:pt>
                <c:pt idx="9">
                  <c:v>0</c:v>
                </c:pt>
                <c:pt idx="10">
                  <c:v>0</c:v>
                </c:pt>
              </c:numCache>
            </c:numRef>
          </c:yVal>
          <c:smooth val="0"/>
          <c:extLst>
            <c:ext xmlns:c16="http://schemas.microsoft.com/office/drawing/2014/chart" uri="{C3380CC4-5D6E-409C-BE32-E72D297353CC}">
              <c16:uniqueId val="{00000003-E78A-EE4A-934F-3E4B92B60177}"/>
            </c:ext>
          </c:extLst>
        </c:ser>
        <c:ser>
          <c:idx val="4"/>
          <c:order val="4"/>
          <c:tx>
            <c:v>Exponential Trendline</c:v>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Sheet1!$A$2:$A$12</c:f>
              <c:numCache>
                <c:formatCode>General</c:formatCode>
                <c:ptCount val="11"/>
                <c:pt idx="0">
                  <c:v>0</c:v>
                </c:pt>
                <c:pt idx="1">
                  <c:v>1</c:v>
                </c:pt>
                <c:pt idx="2">
                  <c:v>2</c:v>
                </c:pt>
                <c:pt idx="3">
                  <c:v>3</c:v>
                </c:pt>
                <c:pt idx="4">
                  <c:v>4</c:v>
                </c:pt>
                <c:pt idx="5">
                  <c:v>5</c:v>
                </c:pt>
                <c:pt idx="6">
                  <c:v>6</c:v>
                </c:pt>
                <c:pt idx="7">
                  <c:v>7</c:v>
                </c:pt>
                <c:pt idx="8">
                  <c:v>8</c:v>
                </c:pt>
                <c:pt idx="9">
                  <c:v>9</c:v>
                </c:pt>
                <c:pt idx="10">
                  <c:v>10</c:v>
                </c:pt>
              </c:numCache>
            </c:numRef>
          </c:xVal>
          <c:yVal>
            <c:numRef>
              <c:f>Sheet1!$F$2:$F$12</c:f>
              <c:numCache>
                <c:formatCode>0.0</c:formatCode>
                <c:ptCount val="11"/>
                <c:pt idx="0" formatCode="General">
                  <c:v>50</c:v>
                </c:pt>
                <c:pt idx="1">
                  <c:v>25.333333333333332</c:v>
                </c:pt>
                <c:pt idx="2">
                  <c:v>13.666666666666666</c:v>
                </c:pt>
                <c:pt idx="3">
                  <c:v>6.333333333333333</c:v>
                </c:pt>
                <c:pt idx="4">
                  <c:v>4.333333333333333</c:v>
                </c:pt>
                <c:pt idx="5" formatCode="General">
                  <c:v>2</c:v>
                </c:pt>
                <c:pt idx="6" formatCode="General">
                  <c:v>1</c:v>
                </c:pt>
                <c:pt idx="7" formatCode="General">
                  <c:v>0</c:v>
                </c:pt>
                <c:pt idx="8" formatCode="General">
                  <c:v>0</c:v>
                </c:pt>
                <c:pt idx="9" formatCode="General">
                  <c:v>0</c:v>
                </c:pt>
                <c:pt idx="10" formatCode="General">
                  <c:v>0</c:v>
                </c:pt>
              </c:numCache>
            </c:numRef>
          </c:yVal>
          <c:smooth val="0"/>
          <c:extLst>
            <c:ext xmlns:c16="http://schemas.microsoft.com/office/drawing/2014/chart" uri="{C3380CC4-5D6E-409C-BE32-E72D297353CC}">
              <c16:uniqueId val="{00000004-E78A-EE4A-934F-3E4B92B60177}"/>
            </c:ext>
          </c:extLst>
        </c:ser>
        <c:dLbls>
          <c:showLegendKey val="0"/>
          <c:showVal val="0"/>
          <c:showCatName val="0"/>
          <c:showSerName val="0"/>
          <c:showPercent val="0"/>
          <c:showBubbleSize val="0"/>
        </c:dLbls>
        <c:axId val="585410719"/>
        <c:axId val="585564751"/>
      </c:scatterChart>
      <c:valAx>
        <c:axId val="58541071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a:t>
                </a:r>
                <a:r>
                  <a:rPr lang="en-US" baseline="0"/>
                  <a:t> er of Half-Lives</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564751"/>
        <c:crosses val="autoZero"/>
        <c:crossBetween val="midCat"/>
      </c:valAx>
      <c:valAx>
        <c:axId val="585564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a:t>
                </a:r>
                <a:r>
                  <a:rPr lang="en-US" baseline="0"/>
                  <a:t> of Parent Isotopes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410719"/>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C9B85-13C2-C041-B93D-4656B88BF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8</Pages>
  <Words>1268</Words>
  <Characters>7234</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Colorado Community College System</Company>
  <LinksUpToDate>false</LinksUpToDate>
  <CharactersWithSpaces>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Fukuda, Therese (CCCS)</dc:creator>
  <cp:lastModifiedBy>Ishika Urvish Patel</cp:lastModifiedBy>
  <cp:revision>106</cp:revision>
  <dcterms:created xsi:type="dcterms:W3CDTF">2020-06-15T02:00:00Z</dcterms:created>
  <dcterms:modified xsi:type="dcterms:W3CDTF">2020-06-17T23:07:00Z</dcterms:modified>
</cp:coreProperties>
</file>