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9215" w14:textId="1582ABCE" w:rsidR="00020759" w:rsidRDefault="008F07F9" w:rsidP="008F07F9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F07F9">
        <w:rPr>
          <w:rFonts w:ascii="Bookman Old Style" w:hAnsi="Bookman Old Style"/>
          <w:b/>
          <w:bCs/>
          <w:sz w:val="28"/>
          <w:szCs w:val="28"/>
          <w:u w:val="single"/>
        </w:rPr>
        <w:t>AFFIDAVIT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07F9" w:rsidRPr="008F07F9" w14:paraId="42FBEAEE" w14:textId="77777777" w:rsidTr="008F07F9">
        <w:tc>
          <w:tcPr>
            <w:tcW w:w="9350" w:type="dxa"/>
          </w:tcPr>
          <w:p w14:paraId="3C70806F" w14:textId="65B04947" w:rsidR="008F07F9" w:rsidRPr="006831D0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  <w:lang w:val="en-IN"/>
              </w:rPr>
            </w:pPr>
            <w:r w:rsidRPr="008F07F9">
              <w:rPr>
                <w:rFonts w:ascii="Bookman Old Style" w:hAnsi="Bookman Old Style"/>
                <w:sz w:val="28"/>
                <w:szCs w:val="28"/>
              </w:rPr>
              <w:t xml:space="preserve">I / </w:t>
            </w:r>
            <w:proofErr w:type="gramStart"/>
            <w:r w:rsidRPr="008F07F9">
              <w:rPr>
                <w:rFonts w:ascii="Bookman Old Style" w:hAnsi="Bookman Old Style"/>
                <w:sz w:val="28"/>
                <w:szCs w:val="28"/>
              </w:rPr>
              <w:t>We,-</w:t>
            </w:r>
            <w:proofErr w:type="gramEnd"/>
            <w:r w:rsidR="0086224D">
              <w:rPr>
                <w:rFonts w:ascii="Bookman Old Style" w:hAnsi="Bookman Old Style"/>
                <w:sz w:val="28"/>
                <w:szCs w:val="28"/>
              </w:rPr>
              <w:t>Mr.</w:t>
            </w:r>
            <w:r w:rsidR="004A58CC">
              <w:rPr>
                <w:rFonts w:ascii="Bookman Old Style" w:hAnsi="Bookman Old Style"/>
                <w:sz w:val="28"/>
                <w:szCs w:val="28"/>
              </w:rPr>
              <w:t>___________________________________</w:t>
            </w:r>
          </w:p>
        </w:tc>
      </w:tr>
      <w:tr w:rsidR="008F07F9" w:rsidRPr="008F07F9" w14:paraId="58EB68FF" w14:textId="77777777" w:rsidTr="008F07F9">
        <w:tc>
          <w:tcPr>
            <w:tcW w:w="9350" w:type="dxa"/>
          </w:tcPr>
          <w:p w14:paraId="557086AC" w14:textId="4DD87A82" w:rsidR="008F07F9" w:rsidRP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8F07F9">
              <w:rPr>
                <w:rFonts w:ascii="Bookman Old Style" w:hAnsi="Bookman Old Style"/>
                <w:sz w:val="28"/>
                <w:szCs w:val="28"/>
              </w:rPr>
              <w:t xml:space="preserve">Residing at </w:t>
            </w:r>
            <w:r w:rsidR="004A58CC">
              <w:rPr>
                <w:rFonts w:ascii="Bookman Old Style" w:hAnsi="Bookman Old Style"/>
                <w:sz w:val="28"/>
                <w:szCs w:val="28"/>
              </w:rPr>
              <w:t>__________________________________</w:t>
            </w:r>
            <w:r w:rsidR="0086224D">
              <w:rPr>
                <w:rFonts w:ascii="Bookman Old Style" w:hAnsi="Bookman Old Style"/>
                <w:sz w:val="28"/>
                <w:szCs w:val="28"/>
              </w:rPr>
              <w:t xml:space="preserve"> Mubai </w:t>
            </w:r>
            <w:proofErr w:type="spellStart"/>
            <w:r w:rsidR="004A58CC">
              <w:rPr>
                <w:rFonts w:ascii="Bookman Old Style" w:hAnsi="Bookman Old Style"/>
                <w:sz w:val="28"/>
                <w:szCs w:val="28"/>
              </w:rPr>
              <w:t>xxxxxx</w:t>
            </w:r>
            <w:proofErr w:type="spellEnd"/>
            <w:r w:rsidRPr="008F07F9">
              <w:rPr>
                <w:rFonts w:ascii="Bookman Old Style" w:hAnsi="Bookman Old Style"/>
                <w:sz w:val="28"/>
                <w:szCs w:val="28"/>
              </w:rPr>
              <w:t xml:space="preserve"> do,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8F07F9">
              <w:rPr>
                <w:rFonts w:ascii="Bookman Old Style" w:hAnsi="Bookman Old Style"/>
                <w:sz w:val="28"/>
                <w:szCs w:val="28"/>
              </w:rPr>
              <w:t>hereby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8F07F9">
              <w:rPr>
                <w:rFonts w:ascii="Bookman Old Style" w:hAnsi="Bookman Old Style"/>
                <w:sz w:val="28"/>
                <w:szCs w:val="28"/>
              </w:rPr>
              <w:t>State and declare as under</w:t>
            </w: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</w:tr>
      <w:tr w:rsidR="008F07F9" w:rsidRPr="008F07F9" w14:paraId="4840941E" w14:textId="77777777" w:rsidTr="008F07F9">
        <w:tc>
          <w:tcPr>
            <w:tcW w:w="9350" w:type="dxa"/>
          </w:tcPr>
          <w:p w14:paraId="5A27E9C8" w14:textId="78EE6D6C" w:rsidR="008F07F9" w:rsidRP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following are the details of the documents lodged with the </w:t>
            </w:r>
          </w:p>
        </w:tc>
      </w:tr>
      <w:tr w:rsidR="008F07F9" w:rsidRPr="008F07F9" w14:paraId="587E24D2" w14:textId="77777777" w:rsidTr="008F07F9">
        <w:tc>
          <w:tcPr>
            <w:tcW w:w="9350" w:type="dxa"/>
          </w:tcPr>
          <w:p w14:paraId="707F2367" w14:textId="72207134" w:rsidR="008F07F9" w:rsidRP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Collector of stamps Borivali for adjudication are as under:</w:t>
            </w:r>
          </w:p>
        </w:tc>
      </w:tr>
      <w:tr w:rsidR="008F07F9" w:rsidRPr="008F07F9" w14:paraId="086E3536" w14:textId="77777777" w:rsidTr="008F07F9">
        <w:tc>
          <w:tcPr>
            <w:tcW w:w="9350" w:type="dxa"/>
          </w:tcPr>
          <w:p w14:paraId="7A57769C" w14:textId="32F890DA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Date Of execution</w:t>
            </w:r>
            <w:r w:rsidR="0086224D">
              <w:rPr>
                <w:rFonts w:ascii="Bookman Old Style" w:hAnsi="Bookman Old Style"/>
                <w:sz w:val="28"/>
                <w:szCs w:val="28"/>
              </w:rPr>
              <w:t xml:space="preserve">       </w:t>
            </w:r>
          </w:p>
        </w:tc>
      </w:tr>
      <w:tr w:rsidR="008F07F9" w:rsidRPr="008F07F9" w14:paraId="1079AE99" w14:textId="77777777" w:rsidTr="008F07F9">
        <w:tc>
          <w:tcPr>
            <w:tcW w:w="9350" w:type="dxa"/>
          </w:tcPr>
          <w:p w14:paraId="06FC19E2" w14:textId="2AFBC687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Year Of Construction</w:t>
            </w:r>
          </w:p>
        </w:tc>
      </w:tr>
      <w:tr w:rsidR="008F07F9" w:rsidRPr="008F07F9" w14:paraId="592DDD60" w14:textId="77777777" w:rsidTr="008F07F9">
        <w:tc>
          <w:tcPr>
            <w:tcW w:w="9350" w:type="dxa"/>
          </w:tcPr>
          <w:p w14:paraId="272BDF9A" w14:textId="3D31BD96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Built-up area</w:t>
            </w:r>
            <w:r w:rsidR="006831D0"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</w:t>
            </w:r>
          </w:p>
        </w:tc>
      </w:tr>
      <w:tr w:rsidR="008F07F9" w:rsidRPr="008F07F9" w14:paraId="4764DE02" w14:textId="77777777" w:rsidTr="008F07F9">
        <w:tc>
          <w:tcPr>
            <w:tcW w:w="9350" w:type="dxa"/>
          </w:tcPr>
          <w:p w14:paraId="4F92A230" w14:textId="04E09C6E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Flat/Shop/Unit/Office</w:t>
            </w:r>
            <w:r w:rsidR="0086224D"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6831D0">
              <w:rPr>
                <w:rFonts w:ascii="Bookman Old Style" w:hAnsi="Bookman Old Style"/>
                <w:sz w:val="28"/>
                <w:szCs w:val="28"/>
              </w:rPr>
              <w:t xml:space="preserve">                    </w:t>
            </w:r>
          </w:p>
        </w:tc>
      </w:tr>
      <w:tr w:rsidR="008F07F9" w:rsidRPr="008F07F9" w14:paraId="3A02AAB1" w14:textId="77777777" w:rsidTr="008F07F9">
        <w:tc>
          <w:tcPr>
            <w:tcW w:w="9350" w:type="dxa"/>
          </w:tcPr>
          <w:p w14:paraId="3E46B7B7" w14:textId="37DDDB36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No.</w:t>
            </w:r>
            <w:r w:rsidR="00D1398D" w:rsidRPr="00D1398D">
              <w:rPr>
                <w:rFonts w:ascii="Bookman Old Style" w:hAnsi="Bookman Old Style"/>
                <w:sz w:val="28"/>
                <w:szCs w:val="28"/>
              </w:rPr>
              <w:t xml:space="preserve"> o</w:t>
            </w:r>
            <w:r w:rsidRPr="00D1398D">
              <w:rPr>
                <w:rFonts w:ascii="Bookman Old Style" w:hAnsi="Bookman Old Style"/>
                <w:sz w:val="28"/>
                <w:szCs w:val="28"/>
              </w:rPr>
              <w:t>f Floor of Building</w:t>
            </w:r>
            <w:r w:rsidR="0086224D">
              <w:rPr>
                <w:rFonts w:ascii="Bookman Old Style" w:hAnsi="Bookman Old Style"/>
                <w:sz w:val="28"/>
                <w:szCs w:val="28"/>
              </w:rPr>
              <w:t xml:space="preserve">                         </w:t>
            </w:r>
          </w:p>
        </w:tc>
      </w:tr>
      <w:tr w:rsidR="008F07F9" w:rsidRPr="008F07F9" w14:paraId="29D4F547" w14:textId="77777777" w:rsidTr="008F07F9">
        <w:tc>
          <w:tcPr>
            <w:tcW w:w="9350" w:type="dxa"/>
          </w:tcPr>
          <w:p w14:paraId="135B1F85" w14:textId="552F89BF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Municipal ward No.</w:t>
            </w:r>
            <w:r w:rsidR="006831D0">
              <w:rPr>
                <w:rFonts w:ascii="Bookman Old Style" w:hAnsi="Bookman Old Style"/>
                <w:sz w:val="28"/>
                <w:szCs w:val="28"/>
              </w:rPr>
              <w:t xml:space="preserve">                       </w:t>
            </w:r>
          </w:p>
        </w:tc>
      </w:tr>
      <w:tr w:rsidR="008F07F9" w:rsidRPr="008F07F9" w14:paraId="49DE0F35" w14:textId="77777777" w:rsidTr="008F07F9">
        <w:tc>
          <w:tcPr>
            <w:tcW w:w="9350" w:type="dxa"/>
          </w:tcPr>
          <w:p w14:paraId="69D274F7" w14:textId="545D142E" w:rsidR="008F07F9" w:rsidRPr="0086224D" w:rsidRDefault="008F07F9" w:rsidP="0086224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ind w:left="705" w:hanging="345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Det</w:t>
            </w:r>
            <w:r w:rsidR="00D1398D" w:rsidRPr="00D1398D">
              <w:rPr>
                <w:rFonts w:ascii="Bookman Old Style" w:hAnsi="Bookman Old Style"/>
                <w:sz w:val="28"/>
                <w:szCs w:val="28"/>
              </w:rPr>
              <w:t>a</w:t>
            </w:r>
            <w:r w:rsidRPr="00D1398D">
              <w:rPr>
                <w:rFonts w:ascii="Bookman Old Style" w:hAnsi="Bookman Old Style"/>
                <w:sz w:val="28"/>
                <w:szCs w:val="28"/>
              </w:rPr>
              <w:t>iled address of the property</w:t>
            </w:r>
            <w:r w:rsidR="0086224D">
              <w:rPr>
                <w:rFonts w:ascii="Bookman Old Style" w:hAnsi="Bookman Old Style"/>
                <w:sz w:val="28"/>
                <w:szCs w:val="28"/>
              </w:rPr>
              <w:t xml:space="preserve">          </w:t>
            </w:r>
          </w:p>
        </w:tc>
      </w:tr>
      <w:tr w:rsidR="008F07F9" w:rsidRPr="008F07F9" w14:paraId="2849DA9C" w14:textId="77777777" w:rsidTr="008F07F9">
        <w:tc>
          <w:tcPr>
            <w:tcW w:w="9350" w:type="dxa"/>
          </w:tcPr>
          <w:p w14:paraId="66FA382C" w14:textId="11DBFF08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Mode of Purchase</w:t>
            </w:r>
            <w:r w:rsidR="006831D0">
              <w:rPr>
                <w:rFonts w:ascii="Bookman Old Style" w:hAnsi="Bookman Old Style"/>
                <w:sz w:val="28"/>
                <w:szCs w:val="28"/>
              </w:rPr>
              <w:t xml:space="preserve">                    </w:t>
            </w:r>
          </w:p>
        </w:tc>
      </w:tr>
      <w:tr w:rsidR="008F07F9" w:rsidRPr="008F07F9" w14:paraId="22CE720D" w14:textId="77777777" w:rsidTr="008F07F9">
        <w:tc>
          <w:tcPr>
            <w:tcW w:w="9350" w:type="dxa"/>
          </w:tcPr>
          <w:p w14:paraId="3454585B" w14:textId="3FD392F9" w:rsidR="008F07F9" w:rsidRPr="00D1398D" w:rsidRDefault="008F07F9" w:rsidP="00D1398D">
            <w:pPr>
              <w:pStyle w:val="ListParagraph"/>
              <w:keepNext/>
              <w:keepLines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1398D">
              <w:rPr>
                <w:rFonts w:ascii="Bookman Old Style" w:hAnsi="Bookman Old Style"/>
                <w:sz w:val="28"/>
                <w:szCs w:val="28"/>
              </w:rPr>
              <w:t>Consideration</w:t>
            </w:r>
            <w:r w:rsidR="006831D0">
              <w:rPr>
                <w:rFonts w:ascii="Bookman Old Style" w:hAnsi="Bookman Old Style"/>
                <w:sz w:val="28"/>
                <w:szCs w:val="28"/>
              </w:rPr>
              <w:t xml:space="preserve">                          </w:t>
            </w:r>
          </w:p>
        </w:tc>
      </w:tr>
      <w:tr w:rsidR="008F07F9" w:rsidRPr="008F07F9" w14:paraId="6D626B9D" w14:textId="77777777" w:rsidTr="008F07F9">
        <w:tc>
          <w:tcPr>
            <w:tcW w:w="9350" w:type="dxa"/>
          </w:tcPr>
          <w:p w14:paraId="44DC2F29" w14:textId="77777777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I/We hereby, beg to state and declare that the above facts are true</w:t>
            </w:r>
          </w:p>
          <w:p w14:paraId="64FA3224" w14:textId="2A5B7B9C" w:rsidR="008F07F9" w:rsidRP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and correct </w:t>
            </w:r>
          </w:p>
        </w:tc>
      </w:tr>
      <w:tr w:rsidR="008F07F9" w:rsidRPr="008F07F9" w14:paraId="69A3E3E2" w14:textId="77777777" w:rsidTr="008F07F9">
        <w:tc>
          <w:tcPr>
            <w:tcW w:w="9350" w:type="dxa"/>
          </w:tcPr>
          <w:p w14:paraId="681ADD2D" w14:textId="77777777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F07F9" w:rsidRPr="008F07F9" w14:paraId="3977AFA0" w14:textId="77777777" w:rsidTr="008F07F9">
        <w:tc>
          <w:tcPr>
            <w:tcW w:w="9350" w:type="dxa"/>
          </w:tcPr>
          <w:p w14:paraId="419EBBB7" w14:textId="77777777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Solemnly affirmed at Mumbai</w:t>
            </w:r>
          </w:p>
          <w:p w14:paraId="4F6A3B74" w14:textId="2305100B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F07F9" w:rsidRPr="008F07F9" w14:paraId="7B57C02A" w14:textId="77777777" w:rsidTr="008F07F9">
        <w:tc>
          <w:tcPr>
            <w:tcW w:w="9350" w:type="dxa"/>
          </w:tcPr>
          <w:p w14:paraId="3F9968D6" w14:textId="4886269A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This            day of            </w:t>
            </w:r>
            <w:r w:rsidR="004A58CC">
              <w:rPr>
                <w:rFonts w:ascii="Bookman Old Style" w:hAnsi="Bookman Old Style"/>
                <w:sz w:val="28"/>
                <w:szCs w:val="28"/>
              </w:rPr>
              <w:t>xxxx</w:t>
            </w:r>
          </w:p>
        </w:tc>
      </w:tr>
      <w:tr w:rsidR="008F07F9" w:rsidRPr="008F07F9" w14:paraId="292B64B9" w14:textId="77777777" w:rsidTr="008F07F9">
        <w:tc>
          <w:tcPr>
            <w:tcW w:w="9350" w:type="dxa"/>
          </w:tcPr>
          <w:p w14:paraId="618E0548" w14:textId="77777777" w:rsidR="008F07F9" w:rsidRDefault="008F07F9" w:rsidP="008F07F9">
            <w:pPr>
              <w:keepNext/>
              <w:keepLines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2189F534" w14:textId="77777777" w:rsidR="008F07F9" w:rsidRDefault="008F07F9" w:rsidP="008F07F9">
            <w:pPr>
              <w:keepNext/>
              <w:keepLines/>
              <w:spacing w:line="360" w:lineRule="auto"/>
              <w:jc w:val="right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Deponent/s </w:t>
            </w:r>
          </w:p>
          <w:p w14:paraId="79AEE592" w14:textId="77777777" w:rsidR="008F07F9" w:rsidRDefault="008F07F9" w:rsidP="008F07F9">
            <w:pPr>
              <w:keepNext/>
              <w:keepLines/>
              <w:spacing w:line="360" w:lineRule="auto"/>
              <w:jc w:val="right"/>
              <w:rPr>
                <w:rFonts w:ascii="Bookman Old Style" w:hAnsi="Bookman Old Style"/>
                <w:sz w:val="28"/>
                <w:szCs w:val="28"/>
              </w:rPr>
            </w:pPr>
          </w:p>
          <w:p w14:paraId="08164B92" w14:textId="77777777" w:rsidR="008F07F9" w:rsidRDefault="008F07F9" w:rsidP="008F07F9">
            <w:pPr>
              <w:keepNext/>
              <w:keepLines/>
              <w:spacing w:line="360" w:lineRule="auto"/>
              <w:jc w:val="right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Before Me,</w:t>
            </w:r>
          </w:p>
          <w:p w14:paraId="040E06E6" w14:textId="202F7582" w:rsidR="008F07F9" w:rsidRDefault="008F07F9" w:rsidP="008F07F9">
            <w:pPr>
              <w:keepNext/>
              <w:keepLines/>
              <w:spacing w:line="360" w:lineRule="auto"/>
              <w:jc w:val="right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Notary Public </w:t>
            </w:r>
          </w:p>
        </w:tc>
      </w:tr>
    </w:tbl>
    <w:p w14:paraId="1E340229" w14:textId="77777777" w:rsidR="008F07F9" w:rsidRPr="008F07F9" w:rsidRDefault="008F07F9" w:rsidP="00D1398D">
      <w:pPr>
        <w:rPr>
          <w:rFonts w:ascii="Bookman Old Style" w:hAnsi="Bookman Old Style"/>
          <w:b/>
          <w:bCs/>
          <w:sz w:val="28"/>
          <w:szCs w:val="28"/>
          <w:u w:val="single"/>
        </w:rPr>
      </w:pPr>
    </w:p>
    <w:sectPr w:rsidR="008F07F9" w:rsidRPr="008F07F9" w:rsidSect="00495B25">
      <w:pgSz w:w="12240" w:h="15840"/>
      <w:pgMar w:top="72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BFC"/>
    <w:multiLevelType w:val="hybridMultilevel"/>
    <w:tmpl w:val="BB625512"/>
    <w:lvl w:ilvl="0" w:tplc="BBF2BBEA">
      <w:start w:val="1"/>
      <w:numFmt w:val="decimal"/>
      <w:lvlText w:val="%1."/>
      <w:lvlJc w:val="left"/>
      <w:pPr>
        <w:ind w:left="720" w:hanging="360"/>
      </w:pPr>
      <w:rPr>
        <w:rFonts w:cs="Adobe Devanagari" w:hint="default"/>
        <w:b w:val="0"/>
        <w:bCs w:val="0"/>
        <w:i w:val="0"/>
        <w:iCs w:val="0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AF5"/>
    <w:multiLevelType w:val="hybridMultilevel"/>
    <w:tmpl w:val="0A585254"/>
    <w:lvl w:ilvl="0" w:tplc="FFFFFFFF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09747">
    <w:abstractNumId w:val="1"/>
  </w:num>
  <w:num w:numId="2" w16cid:durableId="11544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9"/>
    <w:rsid w:val="00020759"/>
    <w:rsid w:val="000A1C30"/>
    <w:rsid w:val="00346F86"/>
    <w:rsid w:val="00495B25"/>
    <w:rsid w:val="004A58CC"/>
    <w:rsid w:val="006831D0"/>
    <w:rsid w:val="0086224D"/>
    <w:rsid w:val="008F07F9"/>
    <w:rsid w:val="009E2522"/>
    <w:rsid w:val="00D1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3ABB"/>
  <w15:chartTrackingRefBased/>
  <w15:docId w15:val="{BFDEAD3E-0708-4B3B-81B4-0AB5F7DE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2025-04-03T07:52:00Z</dcterms:created>
  <dcterms:modified xsi:type="dcterms:W3CDTF">2025-04-03T07:52:00Z</dcterms:modified>
</cp:coreProperties>
</file>