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b w:val="1"/>
          <w:bCs w:val="1"/>
          <w:color w:val="2e5fa3"/>
          <w:sz w:val="17"/>
          <w:szCs w:val="17"/>
        </w:rPr>
      </w:pPr>
      <w:r w:rsidDel="00000000" w:rsidR="00000000" w:rsidRPr="00000000">
        <w:rPr>
          <w:b w:val="1"/>
          <w:bCs w:val="1"/>
          <w:color w:val="2e5fa3"/>
          <w:sz w:val="17"/>
          <w:szCs w:val="17"/>
          <w:rtl w:val="0"/>
        </w:rPr>
        <w:t xml:space="preserve">  CAPSTONE PROJECT </w:t>
      </w:r>
    </w:p>
    <w:p w:rsidR="00000000" w:rsidDel="00000000" w:rsidP="00000000" w:rsidRDefault="00000000" w:rsidRPr="00000000" w14:paraId="00000002">
      <w:pPr>
        <w:spacing w:after="80" w:lineRule="auto"/>
        <w:jc w:val="center"/>
        <w:rPr>
          <w:b w:val="1"/>
          <w:bCs w:val="1"/>
          <w:color w:val="1f3864"/>
          <w:sz w:val="24"/>
          <w:szCs w:val="24"/>
        </w:rPr>
      </w:pPr>
      <w:r w:rsidDel="00000000" w:rsidR="00000000" w:rsidRPr="00000000">
        <w:rPr>
          <w:b w:val="1"/>
          <w:bCs w:val="1"/>
          <w:color w:val="1f3864"/>
          <w:sz w:val="24"/>
          <w:szCs w:val="24"/>
          <w:rtl w:val="0"/>
        </w:rPr>
        <w:t xml:space="preserve"> </w:t>
      </w:r>
    </w:p>
    <w:p w:rsidR="00000000" w:rsidDel="00000000" w:rsidP="00000000" w:rsidRDefault="00000000" w:rsidRPr="00000000" w14:paraId="00000003">
      <w:pPr>
        <w:spacing w:after="60" w:lineRule="auto"/>
        <w:jc w:val="center"/>
        <w:rPr>
          <w:b w:val="1"/>
          <w:bCs w:val="1"/>
          <w:color w:val="1f3864"/>
          <w:sz w:val="54"/>
          <w:szCs w:val="54"/>
        </w:rPr>
      </w:pPr>
      <w:r w:rsidDel="00000000" w:rsidR="00000000" w:rsidRPr="00000000">
        <w:rPr>
          <w:b w:val="1"/>
          <w:bCs w:val="1"/>
          <w:color w:val="1f3864"/>
          <w:sz w:val="54"/>
          <w:szCs w:val="54"/>
          <w:rtl w:val="0"/>
        </w:rPr>
        <w:t xml:space="preserve">Ride Demand Forecasting(Urban Mobility)</w:t>
      </w:r>
    </w:p>
    <w:p w:rsidR="00000000" w:rsidDel="00000000" w:rsidP="00000000" w:rsidRDefault="00000000" w:rsidRPr="00000000" w14:paraId="00000004">
      <w:pPr>
        <w:spacing w:after="320" w:lineRule="auto"/>
        <w:jc w:val="center"/>
        <w:rPr>
          <w:b w:val="1"/>
          <w:bCs w:val="1"/>
          <w:color w:val="1f3864"/>
          <w:sz w:val="24"/>
          <w:szCs w:val="24"/>
        </w:rPr>
      </w:pPr>
      <w:r w:rsidDel="00000000" w:rsidR="00000000" w:rsidRPr="00000000">
        <w:rPr>
          <w:b w:val="1"/>
          <w:bCs w:val="1"/>
          <w:i w:val="1"/>
          <w:iCs w:val="1"/>
          <w:color w:val="2e5fa3"/>
          <w:sz w:val="26"/>
          <w:szCs w:val="26"/>
          <w:rtl w:val="0"/>
        </w:rPr>
        <w:t xml:space="preserve">Predictive Analytics for Smarter Urban Mobility</w:t>
      </w:r>
      <w:r w:rsidDel="00000000" w:rsidR="00000000" w:rsidRPr="00000000">
        <w:rPr>
          <w:rtl w:val="0"/>
        </w:rPr>
      </w:r>
    </w:p>
    <w:p w:rsidR="00000000" w:rsidDel="00000000" w:rsidP="00000000" w:rsidRDefault="00000000" w:rsidRPr="00000000" w14:paraId="00000005">
      <w:pPr>
        <w:spacing w:after="120" w:lineRule="auto"/>
        <w:rPr>
          <w:b w:val="1"/>
          <w:bCs w:val="1"/>
          <w:color w:val="1f3864"/>
          <w:sz w:val="24"/>
          <w:szCs w:val="24"/>
        </w:rPr>
      </w:pPr>
      <w:r w:rsidDel="00000000" w:rsidR="00000000" w:rsidRPr="00000000">
        <w:rPr>
          <w:b w:val="1"/>
          <w:bCs w:val="1"/>
          <w:color w:val="1f3864"/>
          <w:sz w:val="24"/>
          <w:szCs w:val="24"/>
          <w:rtl w:val="0"/>
        </w:rPr>
        <w:t xml:space="preserve"> </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10"/>
        <w:gridCol w:w="6885"/>
        <w:tblGridChange w:id="0">
          <w:tblGrid>
            <w:gridCol w:w="2265"/>
            <w:gridCol w:w="210"/>
            <w:gridCol w:w="688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vAlign w:val="top"/>
          </w:tcPr>
          <w:p w:rsidR="00000000" w:rsidDel="00000000" w:rsidP="00000000" w:rsidRDefault="00000000" w:rsidRPr="00000000" w14:paraId="00000006">
            <w:pPr>
              <w:jc w:val="right"/>
              <w:rPr>
                <w:b w:val="1"/>
                <w:bCs w:val="1"/>
                <w:color w:val="2e5fa3"/>
                <w:sz w:val="19"/>
                <w:szCs w:val="19"/>
              </w:rPr>
            </w:pPr>
            <w:r w:rsidDel="00000000" w:rsidR="00000000" w:rsidRPr="00000000">
              <w:rPr>
                <w:b w:val="1"/>
                <w:bCs w:val="1"/>
                <w:color w:val="2e5fa3"/>
                <w:sz w:val="19"/>
                <w:szCs w:val="19"/>
                <w:rtl w:val="0"/>
              </w:rPr>
              <w:t xml:space="preserve">Project</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top"/>
          </w:tcPr>
          <w:p w:rsidR="00000000" w:rsidDel="00000000" w:rsidP="00000000" w:rsidRDefault="00000000" w:rsidRPr="00000000" w14:paraId="00000007">
            <w:pPr>
              <w:jc w:val="center"/>
              <w:rPr>
                <w:b w:val="1"/>
                <w:bCs w:val="1"/>
                <w:color w:val="555555"/>
                <w:sz w:val="19"/>
                <w:szCs w:val="19"/>
              </w:rPr>
            </w:pPr>
            <w:r w:rsidDel="00000000" w:rsidR="00000000" w:rsidRPr="00000000">
              <w:rPr>
                <w:b w:val="1"/>
                <w:bCs w:val="1"/>
                <w:color w:val="555555"/>
                <w:sz w:val="19"/>
                <w:szCs w:val="19"/>
                <w:rtl w:val="0"/>
              </w:rPr>
              <w:t xml:space="preserve">—</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0.0" w:type="dxa"/>
            </w:tcMar>
            <w:vAlign w:val="top"/>
          </w:tcPr>
          <w:p w:rsidR="00000000" w:rsidDel="00000000" w:rsidP="00000000" w:rsidRDefault="00000000" w:rsidRPr="00000000" w14:paraId="00000008">
            <w:pPr>
              <w:rPr>
                <w:b w:val="1"/>
                <w:bCs w:val="1"/>
                <w:color w:val="111111"/>
                <w:sz w:val="24"/>
                <w:szCs w:val="24"/>
              </w:rPr>
            </w:pPr>
            <w:r w:rsidDel="00000000" w:rsidR="00000000" w:rsidRPr="00000000">
              <w:rPr>
                <w:b w:val="1"/>
                <w:bCs w:val="1"/>
                <w:color w:val="111111"/>
                <w:sz w:val="24"/>
                <w:szCs w:val="24"/>
                <w:rtl w:val="0"/>
              </w:rPr>
              <w:t xml:space="preserve">Urban Ride Demand Forecasting</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vAlign w:val="top"/>
          </w:tcPr>
          <w:p w:rsidR="00000000" w:rsidDel="00000000" w:rsidP="00000000" w:rsidRDefault="00000000" w:rsidRPr="00000000" w14:paraId="00000009">
            <w:pPr>
              <w:jc w:val="right"/>
              <w:rPr>
                <w:b w:val="1"/>
                <w:bCs w:val="1"/>
                <w:color w:val="2e5fa3"/>
                <w:sz w:val="19"/>
                <w:szCs w:val="19"/>
              </w:rPr>
            </w:pPr>
            <w:r w:rsidDel="00000000" w:rsidR="00000000" w:rsidRPr="00000000">
              <w:rPr>
                <w:b w:val="1"/>
                <w:bCs w:val="1"/>
                <w:color w:val="2e5fa3"/>
                <w:sz w:val="19"/>
                <w:szCs w:val="19"/>
                <w:rtl w:val="0"/>
              </w:rPr>
              <w:t xml:space="preserve">Project No.</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top"/>
          </w:tcPr>
          <w:p w:rsidR="00000000" w:rsidDel="00000000" w:rsidP="00000000" w:rsidRDefault="00000000" w:rsidRPr="00000000" w14:paraId="0000000A">
            <w:pPr>
              <w:jc w:val="center"/>
              <w:rPr>
                <w:b w:val="1"/>
                <w:bCs w:val="1"/>
                <w:color w:val="555555"/>
                <w:sz w:val="19"/>
                <w:szCs w:val="19"/>
              </w:rPr>
            </w:pPr>
            <w:r w:rsidDel="00000000" w:rsidR="00000000" w:rsidRPr="00000000">
              <w:rPr>
                <w:b w:val="1"/>
                <w:bCs w:val="1"/>
                <w:color w:val="555555"/>
                <w:sz w:val="19"/>
                <w:szCs w:val="19"/>
                <w:rtl w:val="0"/>
              </w:rPr>
              <w:t xml:space="preserve">—</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0.0" w:type="dxa"/>
            </w:tcMar>
            <w:vAlign w:val="top"/>
          </w:tcPr>
          <w:p w:rsidR="00000000" w:rsidDel="00000000" w:rsidP="00000000" w:rsidRDefault="00000000" w:rsidRPr="00000000" w14:paraId="0000000B">
            <w:pPr>
              <w:rPr>
                <w:b w:val="1"/>
                <w:bCs w:val="1"/>
                <w:color w:val="111111"/>
                <w:sz w:val="24"/>
                <w:szCs w:val="24"/>
              </w:rPr>
            </w:pPr>
            <w:r w:rsidDel="00000000" w:rsidR="00000000" w:rsidRPr="00000000">
              <w:rPr>
                <w:b w:val="1"/>
                <w:bCs w:val="1"/>
                <w:color w:val="111111"/>
                <w:sz w:val="24"/>
                <w:szCs w:val="24"/>
                <w:rtl w:val="0"/>
              </w:rPr>
              <w:t xml:space="preserve">Project 3</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vAlign w:val="top"/>
          </w:tcPr>
          <w:p w:rsidR="00000000" w:rsidDel="00000000" w:rsidP="00000000" w:rsidRDefault="00000000" w:rsidRPr="00000000" w14:paraId="0000000C">
            <w:pPr>
              <w:jc w:val="right"/>
              <w:rPr>
                <w:b w:val="1"/>
                <w:bCs w:val="1"/>
                <w:color w:val="2e5fa3"/>
                <w:sz w:val="19"/>
                <w:szCs w:val="19"/>
              </w:rPr>
            </w:pPr>
            <w:r w:rsidDel="00000000" w:rsidR="00000000" w:rsidRPr="00000000">
              <w:rPr>
                <w:b w:val="1"/>
                <w:bCs w:val="1"/>
                <w:color w:val="2e5fa3"/>
                <w:sz w:val="19"/>
                <w:szCs w:val="19"/>
                <w:rtl w:val="0"/>
              </w:rPr>
              <w:t xml:space="preserve">Group</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top"/>
          </w:tcPr>
          <w:p w:rsidR="00000000" w:rsidDel="00000000" w:rsidP="00000000" w:rsidRDefault="00000000" w:rsidRPr="00000000" w14:paraId="0000000D">
            <w:pPr>
              <w:jc w:val="center"/>
              <w:rPr>
                <w:b w:val="1"/>
                <w:bCs w:val="1"/>
                <w:color w:val="555555"/>
                <w:sz w:val="19"/>
                <w:szCs w:val="19"/>
              </w:rPr>
            </w:pPr>
            <w:r w:rsidDel="00000000" w:rsidR="00000000" w:rsidRPr="00000000">
              <w:rPr>
                <w:b w:val="1"/>
                <w:bCs w:val="1"/>
                <w:color w:val="555555"/>
                <w:sz w:val="19"/>
                <w:szCs w:val="19"/>
                <w:rtl w:val="0"/>
              </w:rPr>
              <w:t xml:space="preserve">—</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0.0" w:type="dxa"/>
            </w:tcMar>
            <w:vAlign w:val="top"/>
          </w:tcPr>
          <w:p w:rsidR="00000000" w:rsidDel="00000000" w:rsidP="00000000" w:rsidRDefault="00000000" w:rsidRPr="00000000" w14:paraId="0000000E">
            <w:pPr>
              <w:rPr>
                <w:b w:val="1"/>
                <w:bCs w:val="1"/>
                <w:color w:val="111111"/>
                <w:sz w:val="24"/>
                <w:szCs w:val="24"/>
              </w:rPr>
            </w:pPr>
            <w:r w:rsidDel="00000000" w:rsidR="00000000" w:rsidRPr="00000000">
              <w:rPr>
                <w:b w:val="1"/>
                <w:bCs w:val="1"/>
                <w:color w:val="111111"/>
                <w:sz w:val="24"/>
                <w:szCs w:val="24"/>
                <w:rtl w:val="0"/>
              </w:rPr>
              <w:t xml:space="preserve">Group 2</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vAlign w:val="top"/>
          </w:tcPr>
          <w:p w:rsidR="00000000" w:rsidDel="00000000" w:rsidP="00000000" w:rsidRDefault="00000000" w:rsidRPr="00000000" w14:paraId="0000000F">
            <w:pPr>
              <w:jc w:val="right"/>
              <w:rPr>
                <w:b w:val="1"/>
                <w:bCs w:val="1"/>
                <w:color w:val="2e5fa3"/>
                <w:sz w:val="19"/>
                <w:szCs w:val="19"/>
              </w:rPr>
            </w:pPr>
            <w:r w:rsidDel="00000000" w:rsidR="00000000" w:rsidRPr="00000000">
              <w:rPr>
                <w:b w:val="1"/>
                <w:bCs w:val="1"/>
                <w:color w:val="2e5fa3"/>
                <w:sz w:val="19"/>
                <w:szCs w:val="19"/>
                <w:rtl w:val="0"/>
              </w:rPr>
              <w:t xml:space="preserve">Dataset</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top"/>
          </w:tcPr>
          <w:p w:rsidR="00000000" w:rsidDel="00000000" w:rsidP="00000000" w:rsidRDefault="00000000" w:rsidRPr="00000000" w14:paraId="00000010">
            <w:pPr>
              <w:jc w:val="center"/>
              <w:rPr>
                <w:b w:val="1"/>
                <w:bCs w:val="1"/>
                <w:color w:val="555555"/>
                <w:sz w:val="19"/>
                <w:szCs w:val="19"/>
              </w:rPr>
            </w:pPr>
            <w:r w:rsidDel="00000000" w:rsidR="00000000" w:rsidRPr="00000000">
              <w:rPr>
                <w:b w:val="1"/>
                <w:bCs w:val="1"/>
                <w:color w:val="555555"/>
                <w:sz w:val="19"/>
                <w:szCs w:val="19"/>
                <w:rtl w:val="0"/>
              </w:rPr>
              <w:t xml:space="preserve">—</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0.0" w:type="dxa"/>
            </w:tcMar>
            <w:vAlign w:val="top"/>
          </w:tcPr>
          <w:p w:rsidR="00000000" w:rsidDel="00000000" w:rsidP="00000000" w:rsidRDefault="00000000" w:rsidRPr="00000000" w14:paraId="00000011">
            <w:pPr>
              <w:rPr>
                <w:b w:val="1"/>
                <w:bCs w:val="1"/>
                <w:color w:val="111111"/>
                <w:sz w:val="24"/>
                <w:szCs w:val="24"/>
              </w:rPr>
            </w:pPr>
            <w:r w:rsidDel="00000000" w:rsidR="00000000" w:rsidRPr="00000000">
              <w:rPr>
                <w:b w:val="1"/>
                <w:bCs w:val="1"/>
                <w:color w:val="111111"/>
                <w:sz w:val="24"/>
                <w:szCs w:val="24"/>
                <w:rtl w:val="0"/>
              </w:rPr>
              <w:t xml:space="preserve">Delhi Ride Bookings  |  Jan – Dec 2024  |  1,48,767 records</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120.0" w:type="dxa"/>
            </w:tcMar>
            <w:vAlign w:val="top"/>
          </w:tcPr>
          <w:p w:rsidR="00000000" w:rsidDel="00000000" w:rsidP="00000000" w:rsidRDefault="00000000" w:rsidRPr="00000000" w14:paraId="00000012">
            <w:pPr>
              <w:jc w:val="right"/>
              <w:rPr>
                <w:b w:val="1"/>
                <w:bCs w:val="1"/>
                <w:color w:val="2e5fa3"/>
                <w:sz w:val="19"/>
                <w:szCs w:val="19"/>
              </w:rPr>
            </w:pPr>
            <w:r w:rsidDel="00000000" w:rsidR="00000000" w:rsidRPr="00000000">
              <w:rPr>
                <w:b w:val="1"/>
                <w:bCs w:val="1"/>
                <w:color w:val="2e5fa3"/>
                <w:sz w:val="19"/>
                <w:szCs w:val="19"/>
                <w:rtl w:val="0"/>
              </w:rPr>
              <w:t xml:space="preserve">Institution</w:t>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vAlign w:val="top"/>
          </w:tcPr>
          <w:p w:rsidR="00000000" w:rsidDel="00000000" w:rsidP="00000000" w:rsidRDefault="00000000" w:rsidRPr="00000000" w14:paraId="00000013">
            <w:pPr>
              <w:jc w:val="center"/>
              <w:rPr>
                <w:b w:val="1"/>
                <w:bCs w:val="1"/>
                <w:color w:val="555555"/>
                <w:sz w:val="19"/>
                <w:szCs w:val="19"/>
              </w:rPr>
            </w:pPr>
            <w:r w:rsidDel="00000000" w:rsidR="00000000" w:rsidRPr="00000000">
              <w:rPr>
                <w:b w:val="1"/>
                <w:bCs w:val="1"/>
                <w:color w:val="555555"/>
                <w:sz w:val="19"/>
                <w:szCs w:val="19"/>
                <w:rtl w:val="0"/>
              </w:rPr>
              <w:t xml:space="preserve">—</w:t>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0.0" w:type="dxa"/>
            </w:tcMar>
            <w:vAlign w:val="top"/>
          </w:tcPr>
          <w:p w:rsidR="00000000" w:rsidDel="00000000" w:rsidP="00000000" w:rsidRDefault="00000000" w:rsidRPr="00000000" w14:paraId="00000014">
            <w:pPr>
              <w:rPr>
                <w:b w:val="1"/>
                <w:bCs w:val="1"/>
                <w:color w:val="111111"/>
                <w:sz w:val="24"/>
                <w:szCs w:val="24"/>
              </w:rPr>
            </w:pPr>
            <w:r w:rsidDel="00000000" w:rsidR="00000000" w:rsidRPr="00000000">
              <w:rPr>
                <w:b w:val="1"/>
                <w:bCs w:val="1"/>
                <w:color w:val="111111"/>
                <w:sz w:val="24"/>
                <w:szCs w:val="24"/>
                <w:rtl w:val="0"/>
              </w:rPr>
              <w:t xml:space="preserve">S&amp;C GN Global Network : Pre-Onboarding Training</w:t>
            </w:r>
            <w:r w:rsidDel="00000000" w:rsidR="00000000" w:rsidRPr="00000000">
              <w:rPr>
                <w:b w:val="1"/>
                <w:bCs w:val="1"/>
                <w:color w:val="111111"/>
                <w:sz w:val="24"/>
                <w:szCs w:val="24"/>
                <w:rtl w:val="0"/>
              </w:rPr>
              <w:t xml:space="preserve"> 2026</w:t>
            </w:r>
          </w:p>
        </w:tc>
      </w:tr>
    </w:tbl>
    <w:p w:rsidR="00000000" w:rsidDel="00000000" w:rsidP="00000000" w:rsidRDefault="00000000" w:rsidRPr="00000000" w14:paraId="00000015">
      <w:pPr>
        <w:spacing w:after="80" w:lineRule="auto"/>
        <w:rPr>
          <w:b w:val="1"/>
          <w:bCs w:val="1"/>
          <w:color w:val="1f3864"/>
          <w:sz w:val="24"/>
          <w:szCs w:val="24"/>
        </w:rPr>
      </w:pPr>
      <w:r w:rsidDel="00000000" w:rsidR="00000000" w:rsidRPr="00000000">
        <w:rPr>
          <w:b w:val="1"/>
          <w:bCs w:val="1"/>
          <w:color w:val="1f3864"/>
          <w:sz w:val="24"/>
          <w:szCs w:val="24"/>
          <w:rtl w:val="0"/>
        </w:rPr>
        <w:t xml:space="preserve"> </w:t>
      </w:r>
    </w:p>
    <w:p w:rsidR="00000000" w:rsidDel="00000000" w:rsidP="00000000" w:rsidRDefault="00000000" w:rsidRPr="00000000" w14:paraId="00000016">
      <w:pPr>
        <w:spacing w:after="240" w:lineRule="auto"/>
        <w:rPr>
          <w:b w:val="1"/>
          <w:bCs w:val="1"/>
          <w:color w:val="1f3864"/>
          <w:sz w:val="24"/>
          <w:szCs w:val="24"/>
        </w:rPr>
      </w:pPr>
      <w:r w:rsidDel="00000000" w:rsidR="00000000" w:rsidRPr="00000000">
        <w:rPr>
          <w:b w:val="1"/>
          <w:bCs w:val="1"/>
          <w:color w:val="1f3864"/>
          <w:sz w:val="24"/>
          <w:szCs w:val="24"/>
          <w:rtl w:val="0"/>
        </w:rPr>
        <w:t xml:space="preserve"> </w:t>
      </w:r>
    </w:p>
    <w:p w:rsidR="00000000" w:rsidDel="00000000" w:rsidP="00000000" w:rsidRDefault="00000000" w:rsidRPr="00000000" w14:paraId="00000017">
      <w:pPr>
        <w:spacing w:after="120" w:lineRule="auto"/>
        <w:rPr>
          <w:b w:val="1"/>
          <w:bCs w:val="1"/>
          <w:color w:val="1f3864"/>
          <w:sz w:val="28"/>
          <w:szCs w:val="28"/>
        </w:rPr>
      </w:pPr>
      <w:r w:rsidDel="00000000" w:rsidR="00000000" w:rsidRPr="00000000">
        <w:rPr>
          <w:b w:val="1"/>
          <w:bCs w:val="1"/>
          <w:color w:val="1f3864"/>
          <w:sz w:val="28"/>
          <w:szCs w:val="28"/>
          <w:rtl w:val="0"/>
        </w:rPr>
        <w:t xml:space="preserve">Group Members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4350"/>
        <w:gridCol w:w="4170"/>
        <w:tblGridChange w:id="0">
          <w:tblGrid>
            <w:gridCol w:w="840"/>
            <w:gridCol w:w="4350"/>
            <w:gridCol w:w="4170"/>
          </w:tblGrid>
        </w:tblGridChange>
      </w:tblGrid>
      <w:tr>
        <w:trPr>
          <w:cantSplit w:val="0"/>
          <w:trHeight w:val="450" w:hRule="atLeast"/>
          <w:tblHeader w:val="0"/>
        </w:trPr>
        <w:tc>
          <w:tcPr>
            <w:tcBorders>
              <w:top w:color="cccccc" w:space="0" w:sz="6" w:val="single"/>
              <w:left w:color="cccccc" w:space="0" w:sz="6" w:val="single"/>
              <w:bottom w:color="cccccc" w:space="0" w:sz="6" w:val="single"/>
              <w:right w:color="cccccc" w:space="0" w:sz="6" w:val="single"/>
            </w:tcBorders>
            <w:shd w:fill="1f3864" w:val="clear"/>
            <w:tcMar>
              <w:top w:w="100.0" w:type="dxa"/>
              <w:left w:w="140.0" w:type="dxa"/>
              <w:bottom w:w="100.0" w:type="dxa"/>
              <w:right w:w="140.0" w:type="dxa"/>
            </w:tcMar>
            <w:vAlign w:val="top"/>
          </w:tcPr>
          <w:p w:rsidR="00000000" w:rsidDel="00000000" w:rsidP="00000000" w:rsidRDefault="00000000" w:rsidRPr="00000000" w14:paraId="00000018">
            <w:pPr>
              <w:jc w:val="center"/>
              <w:rPr>
                <w:b w:val="1"/>
                <w:bCs w:val="1"/>
                <w:color w:val="ffffff"/>
                <w:sz w:val="19"/>
                <w:szCs w:val="19"/>
              </w:rPr>
            </w:pPr>
            <w:r w:rsidDel="00000000" w:rsidR="00000000" w:rsidRPr="00000000">
              <w:rPr>
                <w:b w:val="1"/>
                <w:bCs w:val="1"/>
                <w:color w:val="ffffff"/>
                <w:sz w:val="19"/>
                <w:szCs w:val="19"/>
                <w:rtl w:val="0"/>
              </w:rPr>
              <w:t xml:space="preserve">#</w:t>
            </w:r>
          </w:p>
        </w:tc>
        <w:tc>
          <w:tcPr>
            <w:tcBorders>
              <w:top w:color="cccccc" w:space="0" w:sz="6" w:val="single"/>
              <w:left w:color="000000" w:space="0" w:sz="0" w:val="nil"/>
              <w:bottom w:color="cccccc" w:space="0" w:sz="6" w:val="single"/>
              <w:right w:color="cccccc" w:space="0" w:sz="6" w:val="single"/>
            </w:tcBorders>
            <w:shd w:fill="1f3864" w:val="clear"/>
            <w:tcMar>
              <w:top w:w="100.0" w:type="dxa"/>
              <w:left w:w="160.0" w:type="dxa"/>
              <w:bottom w:w="100.0" w:type="dxa"/>
              <w:right w:w="160.0" w:type="dxa"/>
            </w:tcMar>
            <w:vAlign w:val="top"/>
          </w:tcPr>
          <w:p w:rsidR="00000000" w:rsidDel="00000000" w:rsidP="00000000" w:rsidRDefault="00000000" w:rsidRPr="00000000" w14:paraId="00000019">
            <w:pPr>
              <w:rPr>
                <w:b w:val="1"/>
                <w:bCs w:val="1"/>
                <w:color w:val="ffffff"/>
                <w:sz w:val="19"/>
                <w:szCs w:val="19"/>
              </w:rPr>
            </w:pPr>
            <w:r w:rsidDel="00000000" w:rsidR="00000000" w:rsidRPr="00000000">
              <w:rPr>
                <w:b w:val="1"/>
                <w:bCs w:val="1"/>
                <w:color w:val="ffffff"/>
                <w:sz w:val="19"/>
                <w:szCs w:val="19"/>
                <w:rtl w:val="0"/>
              </w:rPr>
              <w:t xml:space="preserve">Full Name</w:t>
            </w:r>
          </w:p>
        </w:tc>
        <w:tc>
          <w:tcPr>
            <w:tcBorders>
              <w:top w:color="cccccc" w:space="0" w:sz="6" w:val="single"/>
              <w:left w:color="000000" w:space="0" w:sz="0" w:val="nil"/>
              <w:bottom w:color="cccccc" w:space="0" w:sz="6" w:val="single"/>
              <w:right w:color="cccccc" w:space="0" w:sz="6" w:val="single"/>
            </w:tcBorders>
            <w:shd w:fill="1f3864" w:val="clear"/>
            <w:tcMar>
              <w:top w:w="100.0" w:type="dxa"/>
              <w:left w:w="160.0" w:type="dxa"/>
              <w:bottom w:w="100.0" w:type="dxa"/>
              <w:right w:w="160.0" w:type="dxa"/>
            </w:tcMar>
            <w:vAlign w:val="top"/>
          </w:tcPr>
          <w:p w:rsidR="00000000" w:rsidDel="00000000" w:rsidP="00000000" w:rsidRDefault="00000000" w:rsidRPr="00000000" w14:paraId="0000001A">
            <w:pPr>
              <w:rPr>
                <w:b w:val="1"/>
                <w:bCs w:val="1"/>
                <w:color w:val="ffffff"/>
                <w:sz w:val="19"/>
                <w:szCs w:val="19"/>
              </w:rPr>
            </w:pPr>
            <w:r w:rsidDel="00000000" w:rsidR="00000000" w:rsidRPr="00000000">
              <w:rPr>
                <w:b w:val="1"/>
                <w:bCs w:val="1"/>
                <w:color w:val="ffffff"/>
                <w:sz w:val="19"/>
                <w:szCs w:val="19"/>
                <w:rtl w:val="0"/>
              </w:rPr>
              <w:t xml:space="preserve"> Talent sprint ID </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shd w:fill="2e5fa3" w:val="clear"/>
            <w:tcMar>
              <w:top w:w="100.0" w:type="dxa"/>
              <w:left w:w="140.0" w:type="dxa"/>
              <w:bottom w:w="100.0" w:type="dxa"/>
              <w:right w:w="140.0" w:type="dxa"/>
            </w:tcMar>
            <w:vAlign w:val="top"/>
          </w:tcPr>
          <w:p w:rsidR="00000000" w:rsidDel="00000000" w:rsidP="00000000" w:rsidRDefault="00000000" w:rsidRPr="00000000" w14:paraId="0000001B">
            <w:pPr>
              <w:jc w:val="center"/>
              <w:rPr>
                <w:b w:val="1"/>
                <w:bCs w:val="1"/>
                <w:color w:val="ffffff"/>
                <w:sz w:val="24"/>
                <w:szCs w:val="24"/>
              </w:rPr>
            </w:pPr>
            <w:r w:rsidDel="00000000" w:rsidR="00000000" w:rsidRPr="00000000">
              <w:rPr>
                <w:b w:val="1"/>
                <w:bCs w:val="1"/>
                <w:color w:val="ffffff"/>
                <w:sz w:val="24"/>
                <w:szCs w:val="24"/>
                <w:rtl w:val="0"/>
              </w:rPr>
              <w:t xml:space="preserve">1</w:t>
            </w:r>
          </w:p>
        </w:tc>
        <w:tc>
          <w:tcPr>
            <w:tcBorders>
              <w:top w:color="000000" w:space="0" w:sz="0" w:val="nil"/>
              <w:left w:color="000000" w:space="0" w:sz="0" w:val="nil"/>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1C">
            <w:pPr>
              <w:rPr>
                <w:b w:val="1"/>
                <w:bCs w:val="1"/>
                <w:color w:val="1f3864"/>
                <w:sz w:val="24"/>
                <w:szCs w:val="24"/>
              </w:rPr>
            </w:pPr>
            <w:r w:rsidDel="00000000" w:rsidR="00000000" w:rsidRPr="00000000">
              <w:rPr>
                <w:b w:val="1"/>
                <w:bCs w:val="1"/>
                <w:color w:val="1f3864"/>
                <w:sz w:val="24"/>
                <w:szCs w:val="24"/>
                <w:rtl w:val="0"/>
              </w:rPr>
              <w:t xml:space="preserve"> Rashika Joshi</w:t>
            </w:r>
          </w:p>
        </w:tc>
        <w:tc>
          <w:tcPr>
            <w:tcBorders>
              <w:top w:color="000000" w:space="0" w:sz="0" w:val="nil"/>
              <w:left w:color="000000" w:space="0" w:sz="0" w:val="nil"/>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1D">
            <w:pPr>
              <w:rPr>
                <w:b w:val="1"/>
                <w:bCs w:val="1"/>
                <w:color w:val="1f3864"/>
                <w:sz w:val="24"/>
                <w:szCs w:val="24"/>
              </w:rPr>
            </w:pPr>
            <w:r w:rsidDel="00000000" w:rsidR="00000000" w:rsidRPr="00000000">
              <w:rPr>
                <w:b w:val="1"/>
                <w:bCs w:val="1"/>
                <w:color w:val="1f3864"/>
                <w:sz w:val="24"/>
                <w:szCs w:val="24"/>
                <w:rtl w:val="0"/>
              </w:rPr>
              <w:t xml:space="preserve"> 2615886</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shd w:fill="2e5fa3" w:val="clear"/>
            <w:tcMar>
              <w:top w:w="100.0" w:type="dxa"/>
              <w:left w:w="140.0" w:type="dxa"/>
              <w:bottom w:w="100.0" w:type="dxa"/>
              <w:right w:w="140.0" w:type="dxa"/>
            </w:tcMar>
            <w:vAlign w:val="top"/>
          </w:tcPr>
          <w:p w:rsidR="00000000" w:rsidDel="00000000" w:rsidP="00000000" w:rsidRDefault="00000000" w:rsidRPr="00000000" w14:paraId="0000001E">
            <w:pPr>
              <w:jc w:val="center"/>
              <w:rPr>
                <w:b w:val="1"/>
                <w:bCs w:val="1"/>
                <w:color w:val="ffffff"/>
                <w:sz w:val="24"/>
                <w:szCs w:val="24"/>
              </w:rPr>
            </w:pPr>
            <w:r w:rsidDel="00000000" w:rsidR="00000000" w:rsidRPr="00000000">
              <w:rPr>
                <w:b w:val="1"/>
                <w:bCs w:val="1"/>
                <w:color w:val="ffffff"/>
                <w:sz w:val="24"/>
                <w:szCs w:val="24"/>
                <w:rtl w:val="0"/>
              </w:rPr>
              <w:t xml:space="preserve">2</w:t>
            </w:r>
          </w:p>
        </w:tc>
        <w:tc>
          <w:tcPr>
            <w:tcBorders>
              <w:top w:color="000000" w:space="0" w:sz="0" w:val="nil"/>
              <w:left w:color="000000" w:space="0" w:sz="0" w:val="nil"/>
              <w:bottom w:color="cccccc" w:space="0" w:sz="6" w:val="single"/>
              <w:right w:color="cccccc" w:space="0" w:sz="6" w:val="single"/>
            </w:tcBorders>
            <w:shd w:fill="f2f5fb" w:val="clear"/>
            <w:tcMar>
              <w:top w:w="100.0" w:type="dxa"/>
              <w:left w:w="160.0" w:type="dxa"/>
              <w:bottom w:w="100.0" w:type="dxa"/>
              <w:right w:w="160.0" w:type="dxa"/>
            </w:tcMar>
            <w:vAlign w:val="top"/>
          </w:tcPr>
          <w:p w:rsidR="00000000" w:rsidDel="00000000" w:rsidP="00000000" w:rsidRDefault="00000000" w:rsidRPr="00000000" w14:paraId="0000001F">
            <w:pPr>
              <w:rPr>
                <w:b w:val="1"/>
                <w:bCs w:val="1"/>
                <w:color w:val="1f3864"/>
                <w:sz w:val="24"/>
                <w:szCs w:val="24"/>
              </w:rPr>
            </w:pPr>
            <w:r w:rsidDel="00000000" w:rsidR="00000000" w:rsidRPr="00000000">
              <w:rPr>
                <w:b w:val="1"/>
                <w:bCs w:val="1"/>
                <w:color w:val="1f3864"/>
                <w:sz w:val="24"/>
                <w:szCs w:val="24"/>
                <w:rtl w:val="0"/>
              </w:rPr>
              <w:t xml:space="preserve"> Purti Balani</w:t>
            </w:r>
          </w:p>
        </w:tc>
        <w:tc>
          <w:tcPr>
            <w:tcBorders>
              <w:top w:color="000000" w:space="0" w:sz="0" w:val="nil"/>
              <w:left w:color="000000" w:space="0" w:sz="0" w:val="nil"/>
              <w:bottom w:color="cccccc" w:space="0" w:sz="6" w:val="single"/>
              <w:right w:color="cccccc" w:space="0" w:sz="6" w:val="single"/>
            </w:tcBorders>
            <w:shd w:fill="f2f5fb" w:val="clear"/>
            <w:tcMar>
              <w:top w:w="100.0" w:type="dxa"/>
              <w:left w:w="160.0" w:type="dxa"/>
              <w:bottom w:w="100.0" w:type="dxa"/>
              <w:right w:w="160.0" w:type="dxa"/>
            </w:tcMar>
            <w:vAlign w:val="top"/>
          </w:tcPr>
          <w:p w:rsidR="00000000" w:rsidDel="00000000" w:rsidP="00000000" w:rsidRDefault="00000000" w:rsidRPr="00000000" w14:paraId="00000020">
            <w:pPr>
              <w:rPr>
                <w:b w:val="1"/>
                <w:bCs w:val="1"/>
                <w:color w:val="1f3864"/>
                <w:sz w:val="24"/>
                <w:szCs w:val="24"/>
              </w:rPr>
            </w:pPr>
            <w:r w:rsidDel="00000000" w:rsidR="00000000" w:rsidRPr="00000000">
              <w:rPr>
                <w:b w:val="1"/>
                <w:bCs w:val="1"/>
                <w:color w:val="1f3864"/>
                <w:sz w:val="24"/>
                <w:szCs w:val="24"/>
                <w:rtl w:val="0"/>
              </w:rPr>
              <w:t xml:space="preserve"> 2615868</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shd w:fill="2e5fa3" w:val="clear"/>
            <w:tcMar>
              <w:top w:w="100.0" w:type="dxa"/>
              <w:left w:w="140.0" w:type="dxa"/>
              <w:bottom w:w="100.0" w:type="dxa"/>
              <w:right w:w="140.0" w:type="dxa"/>
            </w:tcMar>
            <w:vAlign w:val="top"/>
          </w:tcPr>
          <w:p w:rsidR="00000000" w:rsidDel="00000000" w:rsidP="00000000" w:rsidRDefault="00000000" w:rsidRPr="00000000" w14:paraId="00000021">
            <w:pPr>
              <w:jc w:val="center"/>
              <w:rPr>
                <w:b w:val="1"/>
                <w:bCs w:val="1"/>
                <w:color w:val="ffffff"/>
                <w:sz w:val="24"/>
                <w:szCs w:val="24"/>
              </w:rPr>
            </w:pPr>
            <w:r w:rsidDel="00000000" w:rsidR="00000000" w:rsidRPr="00000000">
              <w:rPr>
                <w:b w:val="1"/>
                <w:bCs w:val="1"/>
                <w:color w:val="ffffff"/>
                <w:sz w:val="24"/>
                <w:szCs w:val="24"/>
                <w:rtl w:val="0"/>
              </w:rPr>
              <w:t xml:space="preserve">3</w:t>
            </w:r>
          </w:p>
        </w:tc>
        <w:tc>
          <w:tcPr>
            <w:tcBorders>
              <w:top w:color="000000" w:space="0" w:sz="0" w:val="nil"/>
              <w:left w:color="000000" w:space="0" w:sz="0" w:val="nil"/>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2">
            <w:pPr>
              <w:rPr>
                <w:b w:val="1"/>
                <w:bCs w:val="1"/>
                <w:color w:val="1f3864"/>
                <w:sz w:val="24"/>
                <w:szCs w:val="24"/>
              </w:rPr>
            </w:pPr>
            <w:r w:rsidDel="00000000" w:rsidR="00000000" w:rsidRPr="00000000">
              <w:rPr>
                <w:b w:val="1"/>
                <w:bCs w:val="1"/>
                <w:color w:val="1f3864"/>
                <w:sz w:val="24"/>
                <w:szCs w:val="24"/>
                <w:rtl w:val="0"/>
              </w:rPr>
              <w:t xml:space="preserve"> Omkar Maheshwari</w:t>
            </w:r>
          </w:p>
        </w:tc>
        <w:tc>
          <w:tcPr>
            <w:tcBorders>
              <w:top w:color="000000" w:space="0" w:sz="0" w:val="nil"/>
              <w:left w:color="000000" w:space="0" w:sz="0" w:val="nil"/>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3">
            <w:pPr>
              <w:rPr>
                <w:b w:val="1"/>
                <w:bCs w:val="1"/>
                <w:color w:val="1f3864"/>
                <w:sz w:val="24"/>
                <w:szCs w:val="24"/>
              </w:rPr>
            </w:pPr>
            <w:r w:rsidDel="00000000" w:rsidR="00000000" w:rsidRPr="00000000">
              <w:rPr>
                <w:b w:val="1"/>
                <w:bCs w:val="1"/>
                <w:color w:val="1f3864"/>
                <w:sz w:val="24"/>
                <w:szCs w:val="24"/>
                <w:rtl w:val="0"/>
              </w:rPr>
              <w:t xml:space="preserve"> 2615882</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shd w:fill="2e5fa3" w:val="clear"/>
            <w:tcMar>
              <w:top w:w="100.0" w:type="dxa"/>
              <w:left w:w="140.0" w:type="dxa"/>
              <w:bottom w:w="100.0" w:type="dxa"/>
              <w:right w:w="140.0" w:type="dxa"/>
            </w:tcMar>
            <w:vAlign w:val="top"/>
          </w:tcPr>
          <w:p w:rsidR="00000000" w:rsidDel="00000000" w:rsidP="00000000" w:rsidRDefault="00000000" w:rsidRPr="00000000" w14:paraId="00000024">
            <w:pPr>
              <w:jc w:val="center"/>
              <w:rPr>
                <w:b w:val="1"/>
                <w:bCs w:val="1"/>
                <w:color w:val="ffffff"/>
                <w:sz w:val="24"/>
                <w:szCs w:val="24"/>
              </w:rPr>
            </w:pPr>
            <w:r w:rsidDel="00000000" w:rsidR="00000000" w:rsidRPr="00000000">
              <w:rPr>
                <w:b w:val="1"/>
                <w:bCs w:val="1"/>
                <w:color w:val="ffffff"/>
                <w:sz w:val="24"/>
                <w:szCs w:val="24"/>
                <w:rtl w:val="0"/>
              </w:rPr>
              <w:t xml:space="preserve">4</w:t>
            </w:r>
          </w:p>
        </w:tc>
        <w:tc>
          <w:tcPr>
            <w:tcBorders>
              <w:top w:color="000000" w:space="0" w:sz="0" w:val="nil"/>
              <w:left w:color="000000" w:space="0" w:sz="0" w:val="nil"/>
              <w:bottom w:color="cccccc" w:space="0" w:sz="6" w:val="single"/>
              <w:right w:color="cccccc" w:space="0" w:sz="6" w:val="single"/>
            </w:tcBorders>
            <w:shd w:fill="f2f5fb" w:val="clear"/>
            <w:tcMar>
              <w:top w:w="100.0" w:type="dxa"/>
              <w:left w:w="160.0" w:type="dxa"/>
              <w:bottom w:w="100.0" w:type="dxa"/>
              <w:right w:w="160.0" w:type="dxa"/>
            </w:tcMar>
            <w:vAlign w:val="top"/>
          </w:tcPr>
          <w:p w:rsidR="00000000" w:rsidDel="00000000" w:rsidP="00000000" w:rsidRDefault="00000000" w:rsidRPr="00000000" w14:paraId="00000025">
            <w:pPr>
              <w:rPr>
                <w:b w:val="1"/>
                <w:bCs w:val="1"/>
                <w:color w:val="1f3864"/>
                <w:sz w:val="24"/>
                <w:szCs w:val="24"/>
              </w:rPr>
            </w:pPr>
            <w:r w:rsidDel="00000000" w:rsidR="00000000" w:rsidRPr="00000000">
              <w:rPr>
                <w:b w:val="1"/>
                <w:bCs w:val="1"/>
                <w:color w:val="1f3864"/>
                <w:sz w:val="24"/>
                <w:szCs w:val="24"/>
                <w:rtl w:val="0"/>
              </w:rPr>
              <w:t xml:space="preserve"> Ishika Shivahare</w:t>
            </w:r>
          </w:p>
        </w:tc>
        <w:tc>
          <w:tcPr>
            <w:tcBorders>
              <w:top w:color="000000" w:space="0" w:sz="0" w:val="nil"/>
              <w:left w:color="000000" w:space="0" w:sz="0" w:val="nil"/>
              <w:bottom w:color="cccccc" w:space="0" w:sz="6" w:val="single"/>
              <w:right w:color="cccccc" w:space="0" w:sz="6" w:val="single"/>
            </w:tcBorders>
            <w:shd w:fill="f2f5fb" w:val="clear"/>
            <w:tcMar>
              <w:top w:w="100.0" w:type="dxa"/>
              <w:left w:w="160.0" w:type="dxa"/>
              <w:bottom w:w="100.0" w:type="dxa"/>
              <w:right w:w="160.0" w:type="dxa"/>
            </w:tcMar>
            <w:vAlign w:val="top"/>
          </w:tcPr>
          <w:p w:rsidR="00000000" w:rsidDel="00000000" w:rsidP="00000000" w:rsidRDefault="00000000" w:rsidRPr="00000000" w14:paraId="00000026">
            <w:pPr>
              <w:rPr>
                <w:b w:val="1"/>
                <w:bCs w:val="1"/>
                <w:color w:val="1f3864"/>
                <w:sz w:val="24"/>
                <w:szCs w:val="24"/>
              </w:rPr>
            </w:pPr>
            <w:r w:rsidDel="00000000" w:rsidR="00000000" w:rsidRPr="00000000">
              <w:rPr>
                <w:b w:val="1"/>
                <w:bCs w:val="1"/>
                <w:color w:val="1f3864"/>
                <w:sz w:val="24"/>
                <w:szCs w:val="24"/>
                <w:rtl w:val="0"/>
              </w:rPr>
              <w:t xml:space="preserve"> 2615897</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shd w:fill="2e5fa3" w:val="clear"/>
            <w:tcMar>
              <w:top w:w="100.0" w:type="dxa"/>
              <w:left w:w="140.0" w:type="dxa"/>
              <w:bottom w:w="100.0" w:type="dxa"/>
              <w:right w:w="140.0" w:type="dxa"/>
            </w:tcMar>
            <w:vAlign w:val="top"/>
          </w:tcPr>
          <w:p w:rsidR="00000000" w:rsidDel="00000000" w:rsidP="00000000" w:rsidRDefault="00000000" w:rsidRPr="00000000" w14:paraId="00000027">
            <w:pPr>
              <w:jc w:val="center"/>
              <w:rPr>
                <w:b w:val="1"/>
                <w:bCs w:val="1"/>
                <w:color w:val="ffffff"/>
                <w:sz w:val="24"/>
                <w:szCs w:val="24"/>
              </w:rPr>
            </w:pPr>
            <w:r w:rsidDel="00000000" w:rsidR="00000000" w:rsidRPr="00000000">
              <w:rPr>
                <w:b w:val="1"/>
                <w:bCs w:val="1"/>
                <w:color w:val="ffffff"/>
                <w:sz w:val="24"/>
                <w:szCs w:val="24"/>
                <w:rtl w:val="0"/>
              </w:rPr>
              <w:t xml:space="preserve">5</w:t>
            </w:r>
          </w:p>
        </w:tc>
        <w:tc>
          <w:tcPr>
            <w:tcBorders>
              <w:top w:color="000000" w:space="0" w:sz="0" w:val="nil"/>
              <w:left w:color="000000" w:space="0" w:sz="0" w:val="nil"/>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8">
            <w:pPr>
              <w:rPr>
                <w:b w:val="1"/>
                <w:bCs w:val="1"/>
                <w:color w:val="1f3864"/>
                <w:sz w:val="24"/>
                <w:szCs w:val="24"/>
              </w:rPr>
            </w:pPr>
            <w:r w:rsidDel="00000000" w:rsidR="00000000" w:rsidRPr="00000000">
              <w:rPr>
                <w:b w:val="1"/>
                <w:bCs w:val="1"/>
                <w:color w:val="1f3864"/>
                <w:sz w:val="24"/>
                <w:szCs w:val="24"/>
                <w:rtl w:val="0"/>
              </w:rPr>
              <w:t xml:space="preserve"> Aravinth Sivan A S</w:t>
            </w:r>
          </w:p>
        </w:tc>
        <w:tc>
          <w:tcPr>
            <w:tcBorders>
              <w:top w:color="000000" w:space="0" w:sz="0" w:val="nil"/>
              <w:left w:color="000000" w:space="0" w:sz="0" w:val="nil"/>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9">
            <w:pPr>
              <w:rPr>
                <w:b w:val="1"/>
                <w:bCs w:val="1"/>
                <w:color w:val="1f3864"/>
                <w:sz w:val="24"/>
                <w:szCs w:val="24"/>
              </w:rPr>
            </w:pPr>
            <w:r w:rsidDel="00000000" w:rsidR="00000000" w:rsidRPr="00000000">
              <w:rPr>
                <w:b w:val="1"/>
                <w:bCs w:val="1"/>
                <w:color w:val="1f3864"/>
                <w:sz w:val="24"/>
                <w:szCs w:val="24"/>
                <w:rtl w:val="0"/>
              </w:rPr>
              <w:t xml:space="preserve">2615895</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shd w:fill="2e5fa3" w:val="clear"/>
            <w:tcMar>
              <w:top w:w="100.0" w:type="dxa"/>
              <w:left w:w="140.0" w:type="dxa"/>
              <w:bottom w:w="100.0" w:type="dxa"/>
              <w:right w:w="140.0" w:type="dxa"/>
            </w:tcMar>
            <w:vAlign w:val="top"/>
          </w:tcPr>
          <w:p w:rsidR="00000000" w:rsidDel="00000000" w:rsidP="00000000" w:rsidRDefault="00000000" w:rsidRPr="00000000" w14:paraId="0000002A">
            <w:pPr>
              <w:jc w:val="center"/>
              <w:rPr>
                <w:b w:val="1"/>
                <w:bCs w:val="1"/>
                <w:color w:val="ffffff"/>
                <w:sz w:val="24"/>
                <w:szCs w:val="24"/>
              </w:rPr>
            </w:pPr>
            <w:r w:rsidDel="00000000" w:rsidR="00000000" w:rsidRPr="00000000">
              <w:rPr>
                <w:b w:val="1"/>
                <w:bCs w:val="1"/>
                <w:color w:val="ffffff"/>
                <w:sz w:val="24"/>
                <w:szCs w:val="24"/>
                <w:rtl w:val="0"/>
              </w:rPr>
              <w:t xml:space="preserve">6</w:t>
            </w:r>
          </w:p>
        </w:tc>
        <w:tc>
          <w:tcPr>
            <w:tcBorders>
              <w:top w:color="000000" w:space="0" w:sz="0" w:val="nil"/>
              <w:left w:color="000000" w:space="0" w:sz="0" w:val="nil"/>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B">
            <w:pPr>
              <w:rPr>
                <w:b w:val="1"/>
                <w:bCs w:val="1"/>
                <w:color w:val="1f3864"/>
                <w:sz w:val="24"/>
                <w:szCs w:val="24"/>
              </w:rPr>
            </w:pPr>
            <w:r w:rsidDel="00000000" w:rsidR="00000000" w:rsidRPr="00000000">
              <w:rPr>
                <w:b w:val="1"/>
                <w:bCs w:val="1"/>
                <w:color w:val="1f3864"/>
                <w:sz w:val="24"/>
                <w:szCs w:val="24"/>
                <w:rtl w:val="0"/>
              </w:rPr>
              <w:t xml:space="preserve">Rama Anirudh</w:t>
            </w:r>
          </w:p>
        </w:tc>
        <w:tc>
          <w:tcPr>
            <w:tcBorders>
              <w:top w:color="000000" w:space="0" w:sz="0" w:val="nil"/>
              <w:left w:color="000000" w:space="0" w:sz="0" w:val="nil"/>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C">
            <w:pPr>
              <w:rPr>
                <w:b w:val="1"/>
                <w:bCs w:val="1"/>
                <w:color w:val="1f3864"/>
                <w:sz w:val="24"/>
                <w:szCs w:val="24"/>
              </w:rPr>
            </w:pPr>
            <w:r w:rsidDel="00000000" w:rsidR="00000000" w:rsidRPr="00000000">
              <w:rPr>
                <w:b w:val="1"/>
                <w:bCs w:val="1"/>
                <w:color w:val="1f3864"/>
                <w:sz w:val="24"/>
                <w:szCs w:val="24"/>
                <w:rtl w:val="0"/>
              </w:rPr>
              <w:t xml:space="preserve">2615887</w:t>
            </w:r>
          </w:p>
        </w:tc>
      </w:tr>
      <w:tr>
        <w:trPr>
          <w:cantSplit w:val="0"/>
          <w:trHeight w:val="465" w:hRule="atLeast"/>
          <w:tblHeader w:val="0"/>
        </w:trPr>
        <w:tc>
          <w:tcPr>
            <w:tcBorders>
              <w:top w:color="000000" w:space="0" w:sz="0" w:val="nil"/>
              <w:left w:color="cccccc" w:space="0" w:sz="6" w:val="single"/>
              <w:bottom w:color="cccccc" w:space="0" w:sz="6" w:val="single"/>
              <w:right w:color="cccccc" w:space="0" w:sz="6" w:val="single"/>
            </w:tcBorders>
            <w:shd w:fill="2e5fa3" w:val="clear"/>
            <w:tcMar>
              <w:top w:w="100.0" w:type="dxa"/>
              <w:left w:w="140.0" w:type="dxa"/>
              <w:bottom w:w="100.0" w:type="dxa"/>
              <w:right w:w="140.0" w:type="dxa"/>
            </w:tcMar>
            <w:vAlign w:val="top"/>
          </w:tcPr>
          <w:p w:rsidR="00000000" w:rsidDel="00000000" w:rsidP="00000000" w:rsidRDefault="00000000" w:rsidRPr="00000000" w14:paraId="0000002D">
            <w:pPr>
              <w:jc w:val="center"/>
              <w:rPr>
                <w:b w:val="1"/>
                <w:bCs w:val="1"/>
                <w:color w:val="ffffff"/>
                <w:sz w:val="24"/>
                <w:szCs w:val="24"/>
              </w:rPr>
            </w:pPr>
            <w:r w:rsidDel="00000000" w:rsidR="00000000" w:rsidRPr="00000000">
              <w:rPr>
                <w:b w:val="1"/>
                <w:bCs w:val="1"/>
                <w:color w:val="ffffff"/>
                <w:sz w:val="24"/>
                <w:szCs w:val="24"/>
                <w:rtl w:val="0"/>
              </w:rPr>
              <w:t xml:space="preserve">7</w:t>
            </w:r>
          </w:p>
        </w:tc>
        <w:tc>
          <w:tcPr>
            <w:tcBorders>
              <w:top w:color="000000" w:space="0" w:sz="0" w:val="nil"/>
              <w:left w:color="000000" w:space="0" w:sz="0" w:val="nil"/>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E">
            <w:pPr>
              <w:rPr>
                <w:b w:val="1"/>
                <w:bCs w:val="1"/>
                <w:color w:val="1f3864"/>
                <w:sz w:val="24"/>
                <w:szCs w:val="24"/>
              </w:rPr>
            </w:pPr>
            <w:r w:rsidDel="00000000" w:rsidR="00000000" w:rsidRPr="00000000">
              <w:rPr>
                <w:b w:val="1"/>
                <w:bCs w:val="1"/>
                <w:color w:val="1f3864"/>
                <w:sz w:val="24"/>
                <w:szCs w:val="24"/>
                <w:rtl w:val="0"/>
              </w:rPr>
              <w:t xml:space="preserve">Subham Sekhar Tripathy</w:t>
            </w:r>
          </w:p>
        </w:tc>
        <w:tc>
          <w:tcPr>
            <w:tcBorders>
              <w:top w:color="000000" w:space="0" w:sz="0" w:val="nil"/>
              <w:left w:color="000000" w:space="0" w:sz="0" w:val="nil"/>
              <w:bottom w:color="cccccc" w:space="0" w:sz="6" w:val="single"/>
              <w:right w:color="cccccc" w:space="0" w:sz="6" w:val="single"/>
            </w:tcBorders>
            <w:shd w:fill="ffffff" w:val="clear"/>
            <w:tcMar>
              <w:top w:w="100.0" w:type="dxa"/>
              <w:left w:w="160.0" w:type="dxa"/>
              <w:bottom w:w="100.0" w:type="dxa"/>
              <w:right w:w="160.0" w:type="dxa"/>
            </w:tcMar>
            <w:vAlign w:val="top"/>
          </w:tcPr>
          <w:p w:rsidR="00000000" w:rsidDel="00000000" w:rsidP="00000000" w:rsidRDefault="00000000" w:rsidRPr="00000000" w14:paraId="0000002F">
            <w:pPr>
              <w:rPr>
                <w:b w:val="1"/>
                <w:bCs w:val="1"/>
                <w:color w:val="1f3864"/>
                <w:sz w:val="24"/>
                <w:szCs w:val="24"/>
              </w:rPr>
            </w:pPr>
            <w:r w:rsidDel="00000000" w:rsidR="00000000" w:rsidRPr="00000000">
              <w:rPr>
                <w:b w:val="1"/>
                <w:bCs w:val="1"/>
                <w:color w:val="1f3864"/>
                <w:sz w:val="24"/>
                <w:szCs w:val="24"/>
                <w:rtl w:val="0"/>
              </w:rPr>
              <w:t xml:space="preserve">2615889</w:t>
            </w:r>
          </w:p>
        </w:tc>
      </w:tr>
    </w:tbl>
    <w:p w:rsidR="00000000" w:rsidDel="00000000" w:rsidP="00000000" w:rsidRDefault="00000000" w:rsidRPr="00000000" w14:paraId="00000030">
      <w:pPr>
        <w:spacing w:after="360" w:lineRule="auto"/>
        <w:rPr>
          <w:b w:val="1"/>
          <w:bCs w:val="1"/>
          <w:color w:val="1f3864"/>
          <w:sz w:val="24"/>
          <w:szCs w:val="24"/>
        </w:rPr>
      </w:pPr>
      <w:r w:rsidDel="00000000" w:rsidR="00000000" w:rsidRPr="00000000">
        <w:rPr>
          <w:b w:val="1"/>
          <w:bCs w:val="1"/>
          <w:color w:val="1f3864"/>
          <w:sz w:val="24"/>
          <w:szCs w:val="24"/>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120" w:before="120" w:lineRule="auto"/>
        <w:rPr>
          <w:b w:val="1"/>
          <w:bCs w:val="1"/>
          <w:color w:val="1f3864"/>
          <w:sz w:val="24"/>
          <w:szCs w:val="24"/>
        </w:rPr>
      </w:pPr>
      <w:r w:rsidDel="00000000" w:rsidR="00000000" w:rsidRPr="00000000">
        <w:rPr>
          <w:b w:val="1"/>
          <w:bCs w:val="1"/>
          <w:color w:val="1f3864"/>
          <w:sz w:val="24"/>
          <w:szCs w:val="24"/>
          <w:rtl w:val="0"/>
        </w:rPr>
        <w:t xml:space="preserve"> </w:t>
      </w:r>
    </w:p>
    <w:p w:rsidR="00000000" w:rsidDel="00000000" w:rsidP="00000000" w:rsidRDefault="00000000" w:rsidRPr="00000000" w14:paraId="00000032">
      <w:pPr>
        <w:spacing w:after="60" w:before="180" w:lineRule="auto"/>
        <w:jc w:val="center"/>
        <w:rPr>
          <w:b w:val="1"/>
          <w:bCs w:val="1"/>
          <w:i w:val="1"/>
          <w:iCs w:val="1"/>
          <w:color w:val="555555"/>
          <w:sz w:val="17"/>
          <w:szCs w:val="17"/>
        </w:rPr>
      </w:pPr>
      <w:r w:rsidDel="00000000" w:rsidR="00000000" w:rsidRPr="00000000">
        <w:rPr>
          <w:b w:val="1"/>
          <w:bCs w:val="1"/>
          <w:i w:val="1"/>
          <w:iCs w:val="1"/>
          <w:color w:val="555555"/>
          <w:sz w:val="17"/>
          <w:szCs w:val="17"/>
          <w:rtl w:val="0"/>
        </w:rPr>
        <w:t xml:space="preserve">Submitted as part of the Capstone Project</w:t>
      </w:r>
    </w:p>
    <w:p w:rsidR="00000000" w:rsidDel="00000000" w:rsidP="00000000" w:rsidRDefault="00000000" w:rsidRPr="00000000" w14:paraId="00000033">
      <w:pPr>
        <w:jc w:val="center"/>
        <w:rPr>
          <w:b w:val="1"/>
          <w:bCs w:val="1"/>
          <w:color w:val="2e5fa3"/>
          <w:sz w:val="16"/>
          <w:szCs w:val="16"/>
        </w:rPr>
      </w:pPr>
      <w:r w:rsidDel="00000000" w:rsidR="00000000" w:rsidRPr="00000000">
        <w:rPr>
          <w:b w:val="1"/>
          <w:bCs w:val="1"/>
          <w:color w:val="2e5fa3"/>
          <w:sz w:val="16"/>
          <w:szCs w:val="16"/>
          <w:rtl w:val="0"/>
        </w:rPr>
        <w:t xml:space="preserve">Group 2  •  Project 3  •  Urban Ride Demand Forecasting  •  2026</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before="320" w:lineRule="auto"/>
        <w:rPr>
          <w:b w:val="1"/>
          <w:bCs w:val="1"/>
          <w:color w:val="1f3864"/>
          <w:sz w:val="24"/>
          <w:szCs w:val="24"/>
        </w:rPr>
      </w:pPr>
      <w:r w:rsidDel="00000000" w:rsidR="00000000" w:rsidRPr="00000000">
        <w:rPr>
          <w:b w:val="1"/>
          <w:bCs w:val="1"/>
          <w:color w:val="1f3864"/>
          <w:sz w:val="24"/>
          <w:szCs w:val="24"/>
          <w:rtl w:val="0"/>
        </w:rPr>
        <w:t xml:space="preserve"> </w:t>
      </w:r>
    </w:p>
    <w:p w:rsidR="00000000" w:rsidDel="00000000" w:rsidP="00000000" w:rsidRDefault="00000000" w:rsidRPr="00000000" w14:paraId="00000035">
      <w:pPr>
        <w:spacing w:after="80" w:lineRule="auto"/>
        <w:rPr/>
      </w:pPr>
      <w:r w:rsidDel="00000000" w:rsidR="00000000" w:rsidRPr="00000000">
        <w:rPr>
          <w:rtl w:val="0"/>
        </w:rPr>
      </w:r>
    </w:p>
    <w:p w:rsidR="00000000" w:rsidDel="00000000" w:rsidP="00000000" w:rsidRDefault="00000000" w:rsidRPr="00000000" w14:paraId="00000036">
      <w:pPr>
        <w:pStyle w:val="Heading1"/>
        <w:spacing w:after="120" w:before="480" w:lineRule="auto"/>
        <w:rPr>
          <w:sz w:val="40"/>
          <w:szCs w:val="40"/>
        </w:rPr>
      </w:pPr>
      <w:bookmarkStart w:colFirst="0" w:colLast="0" w:name="_pqys0vg39snj" w:id="0"/>
      <w:bookmarkEnd w:id="0"/>
      <w:r w:rsidDel="00000000" w:rsidR="00000000" w:rsidRPr="00000000">
        <w:rPr>
          <w:sz w:val="40"/>
          <w:szCs w:val="40"/>
          <w:rtl w:val="0"/>
        </w:rPr>
        <w:t xml:space="preserve">Ride Demand Forecasting</w:t>
      </w:r>
    </w:p>
    <w:p w:rsidR="00000000" w:rsidDel="00000000" w:rsidP="00000000" w:rsidRDefault="00000000" w:rsidRPr="00000000" w14:paraId="00000037">
      <w:pPr>
        <w:pStyle w:val="Heading1"/>
        <w:spacing w:after="120" w:before="480" w:lineRule="auto"/>
        <w:rPr>
          <w:sz w:val="24"/>
          <w:szCs w:val="24"/>
        </w:rPr>
      </w:pPr>
      <w:bookmarkStart w:colFirst="0" w:colLast="0" w:name="_kixmgraheg0p" w:id="1"/>
      <w:bookmarkEnd w:id="1"/>
      <w:r w:rsidDel="00000000" w:rsidR="00000000" w:rsidRPr="00000000">
        <w:rPr>
          <w:sz w:val="24"/>
          <w:szCs w:val="24"/>
          <w:rtl w:val="0"/>
        </w:rPr>
        <w:t xml:space="preserve">Introduction</w:t>
      </w:r>
    </w:p>
    <w:p w:rsidR="00000000" w:rsidDel="00000000" w:rsidP="00000000" w:rsidRDefault="00000000" w:rsidRPr="00000000" w14:paraId="00000038">
      <w:pPr>
        <w:spacing w:after="240" w:before="240" w:lineRule="auto"/>
        <w:rPr>
          <w:sz w:val="20"/>
          <w:szCs w:val="20"/>
        </w:rPr>
      </w:pPr>
      <w:r w:rsidDel="00000000" w:rsidR="00000000" w:rsidRPr="00000000">
        <w:rPr>
          <w:sz w:val="20"/>
          <w:szCs w:val="20"/>
          <w:rtl w:val="0"/>
        </w:rPr>
        <w:t xml:space="preserve">Urban transportation systems are experiencing rapid growth due to increasing population, urbanization, and dependency on app-based mobility platforms. Ride-hailing services generate large volumes of booking data every day, making demand prediction an important component of smart urban mobility management.</w:t>
      </w:r>
    </w:p>
    <w:p w:rsidR="00000000" w:rsidDel="00000000" w:rsidP="00000000" w:rsidRDefault="00000000" w:rsidRPr="00000000" w14:paraId="00000039">
      <w:pPr>
        <w:spacing w:after="240" w:before="240" w:lineRule="auto"/>
        <w:rPr>
          <w:sz w:val="20"/>
          <w:szCs w:val="20"/>
        </w:rPr>
      </w:pPr>
      <w:r w:rsidDel="00000000" w:rsidR="00000000" w:rsidRPr="00000000">
        <w:rPr>
          <w:sz w:val="20"/>
          <w:szCs w:val="20"/>
          <w:rtl w:val="0"/>
        </w:rPr>
        <w:t xml:space="preserve">Ride demand forecasting helps transportation platforms predict future booking demand using historical ride data and analytical models. Accurate forecasting enables companies to improve driver allocation, reduce passenger waiting time, optimize operational efficiency, and support data-driven mobility planning.</w:t>
      </w:r>
    </w:p>
    <w:p w:rsidR="00000000" w:rsidDel="00000000" w:rsidP="00000000" w:rsidRDefault="00000000" w:rsidRPr="00000000" w14:paraId="0000003A">
      <w:pPr>
        <w:spacing w:after="240" w:before="240" w:lineRule="auto"/>
        <w:rPr>
          <w:b w:val="1"/>
          <w:bCs w:val="1"/>
          <w:color w:val="1f3864"/>
          <w:sz w:val="28"/>
          <w:szCs w:val="28"/>
        </w:rPr>
      </w:pPr>
      <w:r w:rsidDel="00000000" w:rsidR="00000000" w:rsidRPr="00000000">
        <w:rPr>
          <w:sz w:val="20"/>
          <w:szCs w:val="20"/>
          <w:rtl w:val="0"/>
        </w:rPr>
        <w:t xml:space="preserve">This project focuses on analyzing ride booking data and developing forecasting models to predict future ride demand using statistical and machine learning approaches.</w:t>
      </w:r>
      <w:r w:rsidDel="00000000" w:rsidR="00000000" w:rsidRPr="00000000">
        <w:rPr>
          <w:rtl w:val="0"/>
        </w:rPr>
      </w:r>
    </w:p>
    <w:p w:rsidR="00000000" w:rsidDel="00000000" w:rsidP="00000000" w:rsidRDefault="00000000" w:rsidRPr="00000000" w14:paraId="0000003B">
      <w:pPr>
        <w:pStyle w:val="Heading1"/>
        <w:spacing w:after="120" w:before="480" w:lineRule="auto"/>
        <w:rPr>
          <w:sz w:val="28"/>
          <w:szCs w:val="28"/>
        </w:rPr>
      </w:pPr>
      <w:bookmarkStart w:colFirst="0" w:colLast="0" w:name="_9t2f2ogsey1v" w:id="2"/>
      <w:bookmarkEnd w:id="2"/>
      <w:r w:rsidDel="00000000" w:rsidR="00000000" w:rsidRPr="00000000">
        <w:rPr>
          <w:sz w:val="24"/>
          <w:szCs w:val="24"/>
          <w:rtl w:val="0"/>
        </w:rPr>
        <w:t xml:space="preserve">Problem Statement</w:t>
      </w:r>
      <w:r w:rsidDel="00000000" w:rsidR="00000000" w:rsidRPr="00000000">
        <w:rPr>
          <w:rtl w:val="0"/>
        </w:rPr>
      </w:r>
    </w:p>
    <w:p w:rsidR="00000000" w:rsidDel="00000000" w:rsidP="00000000" w:rsidRDefault="00000000" w:rsidRPr="00000000" w14:paraId="0000003C">
      <w:pPr>
        <w:spacing w:after="240" w:before="240" w:lineRule="auto"/>
        <w:rPr>
          <w:sz w:val="20"/>
          <w:szCs w:val="20"/>
        </w:rPr>
      </w:pPr>
      <w:r w:rsidDel="00000000" w:rsidR="00000000" w:rsidRPr="00000000">
        <w:rPr>
          <w:sz w:val="20"/>
          <w:szCs w:val="20"/>
          <w:rtl w:val="0"/>
        </w:rPr>
        <w:t xml:space="preserve">Ride demand fluctuates significantly due to:</w:t>
      </w:r>
    </w:p>
    <w:p w:rsidR="00000000" w:rsidDel="00000000" w:rsidP="00000000" w:rsidRDefault="00000000" w:rsidRPr="00000000" w14:paraId="0000003D">
      <w:pPr>
        <w:numPr>
          <w:ilvl w:val="0"/>
          <w:numId w:val="13"/>
        </w:numPr>
        <w:spacing w:after="0" w:afterAutospacing="0" w:before="240" w:lineRule="auto"/>
        <w:ind w:left="720" w:hanging="360"/>
        <w:rPr>
          <w:b w:val="1"/>
          <w:bCs w:val="1"/>
          <w:color w:val="1f3864"/>
          <w:sz w:val="28"/>
          <w:szCs w:val="28"/>
        </w:rPr>
      </w:pPr>
      <w:r w:rsidDel="00000000" w:rsidR="00000000" w:rsidRPr="00000000">
        <w:rPr>
          <w:sz w:val="20"/>
          <w:szCs w:val="20"/>
          <w:rtl w:val="0"/>
        </w:rPr>
        <w:t xml:space="preserve">peak hours,</w:t>
      </w:r>
    </w:p>
    <w:p w:rsidR="00000000" w:rsidDel="00000000" w:rsidP="00000000" w:rsidRDefault="00000000" w:rsidRPr="00000000" w14:paraId="0000003E">
      <w:pPr>
        <w:numPr>
          <w:ilvl w:val="0"/>
          <w:numId w:val="13"/>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weekdays and weekends,</w:t>
      </w:r>
    </w:p>
    <w:p w:rsidR="00000000" w:rsidDel="00000000" w:rsidP="00000000" w:rsidRDefault="00000000" w:rsidRPr="00000000" w14:paraId="0000003F">
      <w:pPr>
        <w:numPr>
          <w:ilvl w:val="0"/>
          <w:numId w:val="13"/>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seasonal patterns,</w:t>
      </w:r>
    </w:p>
    <w:p w:rsidR="00000000" w:rsidDel="00000000" w:rsidP="00000000" w:rsidRDefault="00000000" w:rsidRPr="00000000" w14:paraId="00000040">
      <w:pPr>
        <w:numPr>
          <w:ilvl w:val="0"/>
          <w:numId w:val="13"/>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traffic conditions,</w:t>
      </w:r>
    </w:p>
    <w:p w:rsidR="00000000" w:rsidDel="00000000" w:rsidP="00000000" w:rsidRDefault="00000000" w:rsidRPr="00000000" w14:paraId="00000041">
      <w:pPr>
        <w:numPr>
          <w:ilvl w:val="0"/>
          <w:numId w:val="13"/>
        </w:numPr>
        <w:spacing w:after="240" w:before="0" w:beforeAutospacing="0" w:lineRule="auto"/>
        <w:ind w:left="720" w:hanging="360"/>
        <w:rPr>
          <w:b w:val="1"/>
          <w:bCs w:val="1"/>
          <w:color w:val="1f3864"/>
          <w:sz w:val="28"/>
          <w:szCs w:val="28"/>
        </w:rPr>
      </w:pPr>
      <w:r w:rsidDel="00000000" w:rsidR="00000000" w:rsidRPr="00000000">
        <w:rPr>
          <w:sz w:val="20"/>
          <w:szCs w:val="20"/>
          <w:rtl w:val="0"/>
        </w:rPr>
        <w:t xml:space="preserve">customer behavior.</w:t>
      </w:r>
    </w:p>
    <w:p w:rsidR="00000000" w:rsidDel="00000000" w:rsidP="00000000" w:rsidRDefault="00000000" w:rsidRPr="00000000" w14:paraId="00000042">
      <w:pPr>
        <w:spacing w:after="240" w:before="240" w:lineRule="auto"/>
        <w:rPr>
          <w:sz w:val="20"/>
          <w:szCs w:val="20"/>
        </w:rPr>
      </w:pPr>
      <w:r w:rsidDel="00000000" w:rsidR="00000000" w:rsidRPr="00000000">
        <w:rPr>
          <w:sz w:val="20"/>
          <w:szCs w:val="20"/>
          <w:rtl w:val="0"/>
        </w:rPr>
        <w:t xml:space="preserve">These fluctuations create challenges such as:</w:t>
      </w:r>
    </w:p>
    <w:p w:rsidR="00000000" w:rsidDel="00000000" w:rsidP="00000000" w:rsidRDefault="00000000" w:rsidRPr="00000000" w14:paraId="00000043">
      <w:pPr>
        <w:numPr>
          <w:ilvl w:val="0"/>
          <w:numId w:val="18"/>
        </w:numPr>
        <w:spacing w:after="0" w:afterAutospacing="0" w:before="240" w:lineRule="auto"/>
        <w:ind w:left="720" w:hanging="360"/>
        <w:rPr>
          <w:b w:val="1"/>
          <w:bCs w:val="1"/>
          <w:color w:val="1f3864"/>
          <w:sz w:val="28"/>
          <w:szCs w:val="28"/>
        </w:rPr>
      </w:pPr>
      <w:r w:rsidDel="00000000" w:rsidR="00000000" w:rsidRPr="00000000">
        <w:rPr>
          <w:sz w:val="20"/>
          <w:szCs w:val="20"/>
          <w:rtl w:val="0"/>
        </w:rPr>
        <w:t xml:space="preserve">inefficient driver allocation,</w:t>
      </w:r>
    </w:p>
    <w:p w:rsidR="00000000" w:rsidDel="00000000" w:rsidP="00000000" w:rsidRDefault="00000000" w:rsidRPr="00000000" w14:paraId="00000044">
      <w:pPr>
        <w:numPr>
          <w:ilvl w:val="0"/>
          <w:numId w:val="18"/>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increased passenger waiting time,</w:t>
      </w:r>
    </w:p>
    <w:p w:rsidR="00000000" w:rsidDel="00000000" w:rsidP="00000000" w:rsidRDefault="00000000" w:rsidRPr="00000000" w14:paraId="00000045">
      <w:pPr>
        <w:numPr>
          <w:ilvl w:val="0"/>
          <w:numId w:val="18"/>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surge pricing imbalance,</w:t>
      </w:r>
    </w:p>
    <w:p w:rsidR="00000000" w:rsidDel="00000000" w:rsidP="00000000" w:rsidRDefault="00000000" w:rsidRPr="00000000" w14:paraId="00000046">
      <w:pPr>
        <w:numPr>
          <w:ilvl w:val="0"/>
          <w:numId w:val="18"/>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operational inefficiencies,</w:t>
      </w:r>
    </w:p>
    <w:p w:rsidR="00000000" w:rsidDel="00000000" w:rsidP="00000000" w:rsidRDefault="00000000" w:rsidRPr="00000000" w14:paraId="00000047">
      <w:pPr>
        <w:numPr>
          <w:ilvl w:val="0"/>
          <w:numId w:val="18"/>
        </w:numPr>
        <w:spacing w:after="240" w:before="0" w:beforeAutospacing="0" w:lineRule="auto"/>
        <w:ind w:left="720" w:hanging="360"/>
        <w:rPr>
          <w:b w:val="1"/>
          <w:bCs w:val="1"/>
          <w:color w:val="1f3864"/>
          <w:sz w:val="28"/>
          <w:szCs w:val="28"/>
        </w:rPr>
      </w:pPr>
      <w:r w:rsidDel="00000000" w:rsidR="00000000" w:rsidRPr="00000000">
        <w:rPr>
          <w:sz w:val="20"/>
          <w:szCs w:val="20"/>
          <w:rtl w:val="0"/>
        </w:rPr>
        <w:t xml:space="preserve">traffic congestion.</w:t>
      </w:r>
    </w:p>
    <w:p w:rsidR="00000000" w:rsidDel="00000000" w:rsidP="00000000" w:rsidRDefault="00000000" w:rsidRPr="00000000" w14:paraId="00000048">
      <w:pPr>
        <w:spacing w:after="240" w:before="240" w:lineRule="auto"/>
        <w:rPr>
          <w:b w:val="1"/>
          <w:bCs w:val="1"/>
          <w:color w:val="1f3864"/>
          <w:sz w:val="28"/>
          <w:szCs w:val="28"/>
        </w:rPr>
      </w:pPr>
      <w:r w:rsidDel="00000000" w:rsidR="00000000" w:rsidRPr="00000000">
        <w:rPr>
          <w:sz w:val="20"/>
          <w:szCs w:val="20"/>
          <w:rtl w:val="0"/>
        </w:rPr>
        <w:t xml:space="preserve">Traditional planning methods often fail to accurately capture dynamic urban mobility patterns. Therefore, there is a need for an intelligent forecasting system capable of predicting ride demand accurately using historical booking data.</w:t>
      </w:r>
      <w:r w:rsidDel="00000000" w:rsidR="00000000" w:rsidRPr="00000000">
        <w:rPr>
          <w:rtl w:val="0"/>
        </w:rPr>
      </w:r>
    </w:p>
    <w:p w:rsidR="00000000" w:rsidDel="00000000" w:rsidP="00000000" w:rsidRDefault="00000000" w:rsidRPr="00000000" w14:paraId="00000049">
      <w:pPr>
        <w:pStyle w:val="Heading1"/>
        <w:spacing w:after="120" w:before="480" w:lineRule="auto"/>
        <w:rPr>
          <w:sz w:val="28"/>
          <w:szCs w:val="28"/>
        </w:rPr>
      </w:pPr>
      <w:bookmarkStart w:colFirst="0" w:colLast="0" w:name="_nf962cz4wp45" w:id="3"/>
      <w:bookmarkEnd w:id="3"/>
      <w:r w:rsidDel="00000000" w:rsidR="00000000" w:rsidRPr="00000000">
        <w:rPr>
          <w:sz w:val="24"/>
          <w:szCs w:val="24"/>
          <w:rtl w:val="0"/>
        </w:rPr>
        <w:t xml:space="preserve">Objectives</w:t>
      </w:r>
      <w:r w:rsidDel="00000000" w:rsidR="00000000" w:rsidRPr="00000000">
        <w:rPr>
          <w:rtl w:val="0"/>
        </w:rPr>
      </w:r>
    </w:p>
    <w:p w:rsidR="00000000" w:rsidDel="00000000" w:rsidP="00000000" w:rsidRDefault="00000000" w:rsidRPr="00000000" w14:paraId="0000004A">
      <w:pPr>
        <w:spacing w:after="240" w:before="240" w:lineRule="auto"/>
        <w:rPr>
          <w:sz w:val="20"/>
          <w:szCs w:val="20"/>
        </w:rPr>
      </w:pPr>
      <w:r w:rsidDel="00000000" w:rsidR="00000000" w:rsidRPr="00000000">
        <w:rPr>
          <w:sz w:val="20"/>
          <w:szCs w:val="20"/>
          <w:rtl w:val="0"/>
        </w:rPr>
        <w:t xml:space="preserve">The primary objectives of the project are:</w:t>
      </w:r>
    </w:p>
    <w:p w:rsidR="00000000" w:rsidDel="00000000" w:rsidP="00000000" w:rsidRDefault="00000000" w:rsidRPr="00000000" w14:paraId="0000004B">
      <w:pPr>
        <w:numPr>
          <w:ilvl w:val="0"/>
          <w:numId w:val="10"/>
        </w:numPr>
        <w:spacing w:after="0" w:afterAutospacing="0" w:before="240" w:lineRule="auto"/>
        <w:ind w:left="720" w:hanging="360"/>
        <w:rPr>
          <w:b w:val="1"/>
          <w:bCs w:val="1"/>
          <w:color w:val="1f3864"/>
          <w:sz w:val="28"/>
          <w:szCs w:val="28"/>
        </w:rPr>
      </w:pPr>
      <w:r w:rsidDel="00000000" w:rsidR="00000000" w:rsidRPr="00000000">
        <w:rPr>
          <w:sz w:val="20"/>
          <w:szCs w:val="20"/>
          <w:rtl w:val="0"/>
        </w:rPr>
        <w:t xml:space="preserve">To analyze historical ride booking trends and demand behavior.</w:t>
      </w:r>
    </w:p>
    <w:p w:rsidR="00000000" w:rsidDel="00000000" w:rsidP="00000000" w:rsidRDefault="00000000" w:rsidRPr="00000000" w14:paraId="0000004C">
      <w:pPr>
        <w:numPr>
          <w:ilvl w:val="0"/>
          <w:numId w:val="10"/>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To preprocess and prepare the dataset for forecasting analysis.</w:t>
      </w:r>
    </w:p>
    <w:p w:rsidR="00000000" w:rsidDel="00000000" w:rsidP="00000000" w:rsidRDefault="00000000" w:rsidRPr="00000000" w14:paraId="0000004D">
      <w:pPr>
        <w:numPr>
          <w:ilvl w:val="0"/>
          <w:numId w:val="10"/>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To implement statistical and machine learning forecasting models.</w:t>
      </w:r>
    </w:p>
    <w:p w:rsidR="00000000" w:rsidDel="00000000" w:rsidP="00000000" w:rsidRDefault="00000000" w:rsidRPr="00000000" w14:paraId="0000004E">
      <w:pPr>
        <w:numPr>
          <w:ilvl w:val="0"/>
          <w:numId w:val="10"/>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To compare model performance using forecasting evaluation metrics.</w:t>
      </w:r>
    </w:p>
    <w:p w:rsidR="00000000" w:rsidDel="00000000" w:rsidP="00000000" w:rsidRDefault="00000000" w:rsidRPr="00000000" w14:paraId="0000004F">
      <w:pPr>
        <w:numPr>
          <w:ilvl w:val="0"/>
          <w:numId w:val="10"/>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To identify the best-performing forecasting model.</w:t>
      </w:r>
    </w:p>
    <w:p w:rsidR="00000000" w:rsidDel="00000000" w:rsidP="00000000" w:rsidRDefault="00000000" w:rsidRPr="00000000" w14:paraId="00000050">
      <w:pPr>
        <w:numPr>
          <w:ilvl w:val="0"/>
          <w:numId w:val="10"/>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To generate future ride demand forecasts for operational planning.</w:t>
      </w:r>
    </w:p>
    <w:p w:rsidR="00000000" w:rsidDel="00000000" w:rsidP="00000000" w:rsidRDefault="00000000" w:rsidRPr="00000000" w14:paraId="00000051">
      <w:pPr>
        <w:numPr>
          <w:ilvl w:val="0"/>
          <w:numId w:val="10"/>
        </w:numPr>
        <w:spacing w:after="240" w:before="0" w:beforeAutospacing="0" w:lineRule="auto"/>
        <w:ind w:left="720" w:hanging="360"/>
        <w:rPr>
          <w:b w:val="1"/>
          <w:bCs w:val="1"/>
          <w:color w:val="1f3864"/>
          <w:sz w:val="28"/>
          <w:szCs w:val="28"/>
        </w:rPr>
      </w:pPr>
      <w:r w:rsidDel="00000000" w:rsidR="00000000" w:rsidRPr="00000000">
        <w:rPr>
          <w:sz w:val="20"/>
          <w:szCs w:val="20"/>
          <w:rtl w:val="0"/>
        </w:rPr>
        <w:t xml:space="preserve">To support smart urban mobility and transportation decision-making.</w:t>
      </w:r>
    </w:p>
    <w:p w:rsidR="00000000" w:rsidDel="00000000" w:rsidP="00000000" w:rsidRDefault="00000000" w:rsidRPr="00000000" w14:paraId="00000052">
      <w:pPr>
        <w:spacing w:after="240" w:before="240" w:lineRule="auto"/>
        <w:ind w:left="720" w:firstLine="0"/>
        <w:rPr>
          <w:sz w:val="20"/>
          <w:szCs w:val="20"/>
        </w:rPr>
      </w:pPr>
      <w:r w:rsidDel="00000000" w:rsidR="00000000" w:rsidRPr="00000000">
        <w:rPr>
          <w:rtl w:val="0"/>
        </w:rPr>
      </w:r>
    </w:p>
    <w:p w:rsidR="00000000" w:rsidDel="00000000" w:rsidP="00000000" w:rsidRDefault="00000000" w:rsidRPr="00000000" w14:paraId="00000053">
      <w:pPr>
        <w:pStyle w:val="Heading1"/>
        <w:spacing w:after="120" w:before="480" w:lineRule="auto"/>
        <w:rPr>
          <w:sz w:val="28"/>
          <w:szCs w:val="28"/>
        </w:rPr>
      </w:pPr>
      <w:bookmarkStart w:colFirst="0" w:colLast="0" w:name="_5748gsnqlq4" w:id="4"/>
      <w:bookmarkEnd w:id="4"/>
      <w:r w:rsidDel="00000000" w:rsidR="00000000" w:rsidRPr="00000000">
        <w:rPr>
          <w:sz w:val="24"/>
          <w:szCs w:val="24"/>
          <w:rtl w:val="0"/>
        </w:rPr>
        <w:t xml:space="preserve">Solution Overview</w:t>
      </w:r>
      <w:r w:rsidDel="00000000" w:rsidR="00000000" w:rsidRPr="00000000">
        <w:rPr>
          <w:rtl w:val="0"/>
        </w:rPr>
      </w:r>
    </w:p>
    <w:p w:rsidR="00000000" w:rsidDel="00000000" w:rsidP="00000000" w:rsidRDefault="00000000" w:rsidRPr="00000000" w14:paraId="00000054">
      <w:pPr>
        <w:spacing w:after="240" w:before="240" w:lineRule="auto"/>
        <w:rPr>
          <w:sz w:val="20"/>
          <w:szCs w:val="20"/>
        </w:rPr>
      </w:pPr>
      <w:r w:rsidDel="00000000" w:rsidR="00000000" w:rsidRPr="00000000">
        <w:rPr>
          <w:sz w:val="20"/>
          <w:szCs w:val="20"/>
          <w:rtl w:val="0"/>
        </w:rPr>
        <w:t xml:space="preserve">The project proposes a data-driven forecasting framework for predicting future ride booking demand.</w:t>
      </w:r>
    </w:p>
    <w:p w:rsidR="00000000" w:rsidDel="00000000" w:rsidP="00000000" w:rsidRDefault="00000000" w:rsidRPr="00000000" w14:paraId="00000055">
      <w:pPr>
        <w:spacing w:after="240" w:before="240" w:lineRule="auto"/>
        <w:rPr>
          <w:sz w:val="20"/>
          <w:szCs w:val="20"/>
        </w:rPr>
      </w:pPr>
      <w:r w:rsidDel="00000000" w:rsidR="00000000" w:rsidRPr="00000000">
        <w:rPr>
          <w:sz w:val="20"/>
          <w:szCs w:val="20"/>
          <w:rtl w:val="0"/>
        </w:rPr>
        <w:t xml:space="preserve">The overall solution includes:</w:t>
      </w:r>
    </w:p>
    <w:p w:rsidR="00000000" w:rsidDel="00000000" w:rsidP="00000000" w:rsidRDefault="00000000" w:rsidRPr="00000000" w14:paraId="00000056">
      <w:pPr>
        <w:numPr>
          <w:ilvl w:val="0"/>
          <w:numId w:val="28"/>
        </w:numPr>
        <w:spacing w:after="0" w:afterAutospacing="0" w:before="240" w:lineRule="auto"/>
        <w:ind w:left="720" w:hanging="360"/>
        <w:rPr>
          <w:b w:val="1"/>
          <w:bCs w:val="1"/>
          <w:color w:val="1f3864"/>
          <w:sz w:val="28"/>
          <w:szCs w:val="28"/>
        </w:rPr>
      </w:pPr>
      <w:r w:rsidDel="00000000" w:rsidR="00000000" w:rsidRPr="00000000">
        <w:rPr>
          <w:sz w:val="20"/>
          <w:szCs w:val="20"/>
          <w:rtl w:val="0"/>
        </w:rPr>
        <w:t xml:space="preserve">data preprocessing,</w:t>
      </w:r>
    </w:p>
    <w:p w:rsidR="00000000" w:rsidDel="00000000" w:rsidP="00000000" w:rsidRDefault="00000000" w:rsidRPr="00000000" w14:paraId="00000057">
      <w:pPr>
        <w:numPr>
          <w:ilvl w:val="0"/>
          <w:numId w:val="28"/>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exploratory data analysis,</w:t>
      </w:r>
    </w:p>
    <w:p w:rsidR="00000000" w:rsidDel="00000000" w:rsidP="00000000" w:rsidRDefault="00000000" w:rsidRPr="00000000" w14:paraId="00000058">
      <w:pPr>
        <w:numPr>
          <w:ilvl w:val="0"/>
          <w:numId w:val="28"/>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feature engineering,</w:t>
      </w:r>
    </w:p>
    <w:p w:rsidR="00000000" w:rsidDel="00000000" w:rsidP="00000000" w:rsidRDefault="00000000" w:rsidRPr="00000000" w14:paraId="00000059">
      <w:pPr>
        <w:numPr>
          <w:ilvl w:val="0"/>
          <w:numId w:val="28"/>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time-series forecasting,</w:t>
      </w:r>
    </w:p>
    <w:p w:rsidR="00000000" w:rsidDel="00000000" w:rsidP="00000000" w:rsidRDefault="00000000" w:rsidRPr="00000000" w14:paraId="0000005A">
      <w:pPr>
        <w:numPr>
          <w:ilvl w:val="0"/>
          <w:numId w:val="28"/>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machine learning modeling,</w:t>
      </w:r>
    </w:p>
    <w:p w:rsidR="00000000" w:rsidDel="00000000" w:rsidP="00000000" w:rsidRDefault="00000000" w:rsidRPr="00000000" w14:paraId="0000005B">
      <w:pPr>
        <w:numPr>
          <w:ilvl w:val="0"/>
          <w:numId w:val="28"/>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model evaluation,</w:t>
      </w:r>
    </w:p>
    <w:p w:rsidR="00000000" w:rsidDel="00000000" w:rsidP="00000000" w:rsidRDefault="00000000" w:rsidRPr="00000000" w14:paraId="0000005C">
      <w:pPr>
        <w:numPr>
          <w:ilvl w:val="0"/>
          <w:numId w:val="28"/>
        </w:numPr>
        <w:spacing w:after="240" w:before="0" w:beforeAutospacing="0" w:lineRule="auto"/>
        <w:ind w:left="720" w:hanging="360"/>
        <w:rPr>
          <w:b w:val="1"/>
          <w:bCs w:val="1"/>
          <w:color w:val="1f3864"/>
          <w:sz w:val="28"/>
          <w:szCs w:val="28"/>
        </w:rPr>
      </w:pPr>
      <w:r w:rsidDel="00000000" w:rsidR="00000000" w:rsidRPr="00000000">
        <w:rPr>
          <w:sz w:val="20"/>
          <w:szCs w:val="20"/>
          <w:rtl w:val="0"/>
        </w:rPr>
        <w:t xml:space="preserve">future demand prediction.</w:t>
      </w:r>
    </w:p>
    <w:p w:rsidR="00000000" w:rsidDel="00000000" w:rsidP="00000000" w:rsidRDefault="00000000" w:rsidRPr="00000000" w14:paraId="0000005D">
      <w:pPr>
        <w:spacing w:after="240" w:before="240" w:lineRule="auto"/>
        <w:rPr>
          <w:sz w:val="20"/>
          <w:szCs w:val="20"/>
        </w:rPr>
      </w:pPr>
      <w:r w:rsidDel="00000000" w:rsidR="00000000" w:rsidRPr="00000000">
        <w:rPr>
          <w:sz w:val="20"/>
          <w:szCs w:val="20"/>
          <w:rtl w:val="0"/>
        </w:rPr>
        <w:t xml:space="preserve">Multiple forecasting approaches were implemented, including:</w:t>
      </w:r>
    </w:p>
    <w:p w:rsidR="00000000" w:rsidDel="00000000" w:rsidP="00000000" w:rsidRDefault="00000000" w:rsidRPr="00000000" w14:paraId="0000005E">
      <w:pPr>
        <w:numPr>
          <w:ilvl w:val="0"/>
          <w:numId w:val="11"/>
        </w:numPr>
        <w:spacing w:after="0" w:afterAutospacing="0" w:before="240" w:lineRule="auto"/>
        <w:ind w:left="720" w:hanging="360"/>
        <w:rPr>
          <w:b w:val="1"/>
          <w:bCs w:val="1"/>
          <w:color w:val="1f3864"/>
          <w:sz w:val="28"/>
          <w:szCs w:val="28"/>
        </w:rPr>
      </w:pPr>
      <w:r w:rsidDel="00000000" w:rsidR="00000000" w:rsidRPr="00000000">
        <w:rPr>
          <w:sz w:val="20"/>
          <w:szCs w:val="20"/>
          <w:rtl w:val="0"/>
        </w:rPr>
        <w:t xml:space="preserve">ARIMA</w:t>
      </w:r>
    </w:p>
    <w:p w:rsidR="00000000" w:rsidDel="00000000" w:rsidP="00000000" w:rsidRDefault="00000000" w:rsidRPr="00000000" w14:paraId="0000005F">
      <w:pPr>
        <w:numPr>
          <w:ilvl w:val="0"/>
          <w:numId w:val="11"/>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SARIMA</w:t>
      </w:r>
    </w:p>
    <w:p w:rsidR="00000000" w:rsidDel="00000000" w:rsidP="00000000" w:rsidRDefault="00000000" w:rsidRPr="00000000" w14:paraId="00000060">
      <w:pPr>
        <w:numPr>
          <w:ilvl w:val="0"/>
          <w:numId w:val="11"/>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Holt-Winters Method</w:t>
      </w:r>
    </w:p>
    <w:p w:rsidR="00000000" w:rsidDel="00000000" w:rsidP="00000000" w:rsidRDefault="00000000" w:rsidRPr="00000000" w14:paraId="00000061">
      <w:pPr>
        <w:numPr>
          <w:ilvl w:val="0"/>
          <w:numId w:val="11"/>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Prophet</w:t>
      </w:r>
    </w:p>
    <w:p w:rsidR="00000000" w:rsidDel="00000000" w:rsidP="00000000" w:rsidRDefault="00000000" w:rsidRPr="00000000" w14:paraId="00000062">
      <w:pPr>
        <w:numPr>
          <w:ilvl w:val="0"/>
          <w:numId w:val="11"/>
        </w:numPr>
        <w:spacing w:after="240" w:before="0" w:beforeAutospacing="0" w:lineRule="auto"/>
        <w:ind w:left="720" w:hanging="360"/>
        <w:rPr>
          <w:b w:val="1"/>
          <w:bCs w:val="1"/>
          <w:color w:val="1f3864"/>
          <w:sz w:val="28"/>
          <w:szCs w:val="28"/>
        </w:rPr>
      </w:pPr>
      <w:r w:rsidDel="00000000" w:rsidR="00000000" w:rsidRPr="00000000">
        <w:rPr>
          <w:sz w:val="20"/>
          <w:szCs w:val="20"/>
          <w:rtl w:val="0"/>
        </w:rPr>
        <w:t xml:space="preserve">XGBoost Regressor</w:t>
      </w:r>
    </w:p>
    <w:p w:rsidR="00000000" w:rsidDel="00000000" w:rsidP="00000000" w:rsidRDefault="00000000" w:rsidRPr="00000000" w14:paraId="00000063">
      <w:pPr>
        <w:spacing w:after="240" w:before="240" w:lineRule="auto"/>
        <w:rPr>
          <w:sz w:val="20"/>
          <w:szCs w:val="20"/>
        </w:rPr>
      </w:pPr>
      <w:r w:rsidDel="00000000" w:rsidR="00000000" w:rsidRPr="00000000">
        <w:rPr>
          <w:sz w:val="20"/>
          <w:szCs w:val="20"/>
          <w:rtl w:val="0"/>
        </w:rPr>
        <w:t xml:space="preserve">The forecasting results were compared using:</w:t>
      </w:r>
    </w:p>
    <w:p w:rsidR="00000000" w:rsidDel="00000000" w:rsidP="00000000" w:rsidRDefault="00000000" w:rsidRPr="00000000" w14:paraId="00000064">
      <w:pPr>
        <w:numPr>
          <w:ilvl w:val="0"/>
          <w:numId w:val="38"/>
        </w:numPr>
        <w:spacing w:after="0" w:afterAutospacing="0" w:before="240" w:lineRule="auto"/>
        <w:ind w:left="720" w:hanging="360"/>
        <w:rPr>
          <w:b w:val="1"/>
          <w:bCs w:val="1"/>
          <w:color w:val="1f3864"/>
          <w:sz w:val="28"/>
          <w:szCs w:val="28"/>
        </w:rPr>
      </w:pPr>
      <w:r w:rsidDel="00000000" w:rsidR="00000000" w:rsidRPr="00000000">
        <w:rPr>
          <w:sz w:val="20"/>
          <w:szCs w:val="20"/>
          <w:rtl w:val="0"/>
        </w:rPr>
        <w:t xml:space="preserve">MAE,</w:t>
      </w:r>
    </w:p>
    <w:p w:rsidR="00000000" w:rsidDel="00000000" w:rsidP="00000000" w:rsidRDefault="00000000" w:rsidRPr="00000000" w14:paraId="00000065">
      <w:pPr>
        <w:numPr>
          <w:ilvl w:val="0"/>
          <w:numId w:val="38"/>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MSE,</w:t>
      </w:r>
    </w:p>
    <w:p w:rsidR="00000000" w:rsidDel="00000000" w:rsidP="00000000" w:rsidRDefault="00000000" w:rsidRPr="00000000" w14:paraId="00000066">
      <w:pPr>
        <w:numPr>
          <w:ilvl w:val="0"/>
          <w:numId w:val="38"/>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RMSE,</w:t>
      </w:r>
    </w:p>
    <w:p w:rsidR="00000000" w:rsidDel="00000000" w:rsidP="00000000" w:rsidRDefault="00000000" w:rsidRPr="00000000" w14:paraId="00000067">
      <w:pPr>
        <w:numPr>
          <w:ilvl w:val="0"/>
          <w:numId w:val="38"/>
        </w:numPr>
        <w:spacing w:after="240" w:before="0" w:beforeAutospacing="0" w:lineRule="auto"/>
        <w:ind w:left="720" w:hanging="360"/>
        <w:rPr>
          <w:b w:val="1"/>
          <w:bCs w:val="1"/>
          <w:color w:val="1f3864"/>
          <w:sz w:val="28"/>
          <w:szCs w:val="28"/>
        </w:rPr>
      </w:pPr>
      <w:r w:rsidDel="00000000" w:rsidR="00000000" w:rsidRPr="00000000">
        <w:rPr>
          <w:sz w:val="20"/>
          <w:szCs w:val="20"/>
          <w:rtl w:val="0"/>
        </w:rPr>
        <w:t xml:space="preserve">MAPE</w:t>
      </w:r>
      <w:r w:rsidDel="00000000" w:rsidR="00000000" w:rsidRPr="00000000">
        <w:rPr>
          <w:rtl w:val="0"/>
        </w:rPr>
      </w:r>
    </w:p>
    <w:p w:rsidR="00000000" w:rsidDel="00000000" w:rsidP="00000000" w:rsidRDefault="00000000" w:rsidRPr="00000000" w14:paraId="00000068">
      <w:pPr>
        <w:pStyle w:val="Heading1"/>
        <w:spacing w:after="120" w:before="480" w:lineRule="auto"/>
        <w:rPr>
          <w:sz w:val="28"/>
          <w:szCs w:val="28"/>
        </w:rPr>
      </w:pPr>
      <w:bookmarkStart w:colFirst="0" w:colLast="0" w:name="_9w4eua7j6a9s" w:id="5"/>
      <w:bookmarkEnd w:id="5"/>
      <w:r w:rsidDel="00000000" w:rsidR="00000000" w:rsidRPr="00000000">
        <w:rPr>
          <w:sz w:val="24"/>
          <w:szCs w:val="24"/>
          <w:rtl w:val="0"/>
        </w:rPr>
        <w:t xml:space="preserve">Project Workflow</w:t>
      </w:r>
      <w:r w:rsidDel="00000000" w:rsidR="00000000" w:rsidRPr="00000000">
        <w:rPr>
          <w:rtl w:val="0"/>
        </w:rPr>
      </w:r>
    </w:p>
    <w:p w:rsidR="00000000" w:rsidDel="00000000" w:rsidP="00000000" w:rsidRDefault="00000000" w:rsidRPr="00000000" w14:paraId="00000069">
      <w:pPr>
        <w:pStyle w:val="Heading2"/>
        <w:spacing w:after="80" w:before="360" w:lineRule="auto"/>
        <w:rPr>
          <w:color w:val="000000"/>
          <w:sz w:val="20"/>
          <w:szCs w:val="20"/>
        </w:rPr>
      </w:pPr>
      <w:bookmarkStart w:colFirst="0" w:colLast="0" w:name="_vsqfx6ijzbrw" w:id="6"/>
      <w:bookmarkEnd w:id="6"/>
      <w:r w:rsidDel="00000000" w:rsidR="00000000" w:rsidRPr="00000000">
        <w:rPr>
          <w:color w:val="000000"/>
          <w:sz w:val="20"/>
          <w:szCs w:val="20"/>
          <w:rtl w:val="0"/>
        </w:rPr>
        <w:t xml:space="preserve">Step 1 — Data Collection</w:t>
      </w:r>
    </w:p>
    <w:p w:rsidR="00000000" w:rsidDel="00000000" w:rsidP="00000000" w:rsidRDefault="00000000" w:rsidRPr="00000000" w14:paraId="0000006A">
      <w:pPr>
        <w:numPr>
          <w:ilvl w:val="0"/>
          <w:numId w:val="7"/>
        </w:numPr>
        <w:spacing w:after="0" w:afterAutospacing="0" w:before="240" w:lineRule="auto"/>
        <w:ind w:left="720" w:hanging="360"/>
        <w:rPr>
          <w:b w:val="1"/>
          <w:bCs w:val="1"/>
          <w:color w:val="1f3864"/>
          <w:sz w:val="28"/>
          <w:szCs w:val="28"/>
        </w:rPr>
      </w:pPr>
      <w:r w:rsidDel="00000000" w:rsidR="00000000" w:rsidRPr="00000000">
        <w:rPr>
          <w:sz w:val="20"/>
          <w:szCs w:val="20"/>
          <w:rtl w:val="0"/>
        </w:rPr>
        <w:t xml:space="preserve">Collected historical ride booking dataset.</w:t>
      </w:r>
    </w:p>
    <w:p w:rsidR="00000000" w:rsidDel="00000000" w:rsidP="00000000" w:rsidRDefault="00000000" w:rsidRPr="00000000" w14:paraId="0000006B">
      <w:pPr>
        <w:numPr>
          <w:ilvl w:val="0"/>
          <w:numId w:val="7"/>
        </w:numPr>
        <w:spacing w:after="240" w:before="0" w:beforeAutospacing="0" w:lineRule="auto"/>
        <w:ind w:left="720" w:hanging="360"/>
        <w:rPr>
          <w:b w:val="1"/>
          <w:bCs w:val="1"/>
          <w:color w:val="1f3864"/>
          <w:sz w:val="28"/>
          <w:szCs w:val="28"/>
        </w:rPr>
      </w:pPr>
      <w:r w:rsidDel="00000000" w:rsidR="00000000" w:rsidRPr="00000000">
        <w:rPr>
          <w:sz w:val="20"/>
          <w:szCs w:val="20"/>
          <w:rtl w:val="0"/>
        </w:rPr>
        <w:t xml:space="preserve">Imported data into Python environment for analysis.</w:t>
      </w:r>
    </w:p>
    <w:p w:rsidR="00000000" w:rsidDel="00000000" w:rsidP="00000000" w:rsidRDefault="00000000" w:rsidRPr="00000000" w14:paraId="0000006C">
      <w:pPr>
        <w:pStyle w:val="Heading2"/>
        <w:spacing w:after="80" w:before="360" w:lineRule="auto"/>
        <w:rPr>
          <w:color w:val="000000"/>
          <w:sz w:val="20"/>
          <w:szCs w:val="20"/>
        </w:rPr>
      </w:pPr>
      <w:bookmarkStart w:colFirst="0" w:colLast="0" w:name="_b9z2f7my81wn" w:id="7"/>
      <w:bookmarkEnd w:id="7"/>
      <w:r w:rsidDel="00000000" w:rsidR="00000000" w:rsidRPr="00000000">
        <w:rPr>
          <w:color w:val="000000"/>
          <w:sz w:val="20"/>
          <w:szCs w:val="20"/>
          <w:rtl w:val="0"/>
        </w:rPr>
        <w:t xml:space="preserve">Step 2 — Data Preprocessing</w:t>
      </w:r>
    </w:p>
    <w:p w:rsidR="00000000" w:rsidDel="00000000" w:rsidP="00000000" w:rsidRDefault="00000000" w:rsidRPr="00000000" w14:paraId="0000006D">
      <w:pPr>
        <w:numPr>
          <w:ilvl w:val="0"/>
          <w:numId w:val="15"/>
        </w:numPr>
        <w:spacing w:after="0" w:afterAutospacing="0" w:before="240" w:lineRule="auto"/>
        <w:ind w:left="720" w:hanging="360"/>
        <w:rPr>
          <w:b w:val="1"/>
          <w:bCs w:val="1"/>
          <w:color w:val="1f3864"/>
          <w:sz w:val="28"/>
          <w:szCs w:val="28"/>
        </w:rPr>
      </w:pPr>
      <w:r w:rsidDel="00000000" w:rsidR="00000000" w:rsidRPr="00000000">
        <w:rPr>
          <w:sz w:val="20"/>
          <w:szCs w:val="20"/>
          <w:rtl w:val="0"/>
        </w:rPr>
        <w:t xml:space="preserve">Removed duplicate records.</w:t>
      </w:r>
    </w:p>
    <w:p w:rsidR="00000000" w:rsidDel="00000000" w:rsidP="00000000" w:rsidRDefault="00000000" w:rsidRPr="00000000" w14:paraId="0000006E">
      <w:pPr>
        <w:numPr>
          <w:ilvl w:val="0"/>
          <w:numId w:val="15"/>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Handled missing values using booking-status-based logic.</w:t>
      </w:r>
    </w:p>
    <w:p w:rsidR="00000000" w:rsidDel="00000000" w:rsidP="00000000" w:rsidRDefault="00000000" w:rsidRPr="00000000" w14:paraId="0000006F">
      <w:pPr>
        <w:numPr>
          <w:ilvl w:val="0"/>
          <w:numId w:val="15"/>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Converted date columns into datetime format.</w:t>
      </w:r>
    </w:p>
    <w:p w:rsidR="00000000" w:rsidDel="00000000" w:rsidP="00000000" w:rsidRDefault="00000000" w:rsidRPr="00000000" w14:paraId="00000070">
      <w:pPr>
        <w:numPr>
          <w:ilvl w:val="0"/>
          <w:numId w:val="15"/>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Encoded categorical variables.</w:t>
      </w:r>
    </w:p>
    <w:p w:rsidR="00000000" w:rsidDel="00000000" w:rsidP="00000000" w:rsidRDefault="00000000" w:rsidRPr="00000000" w14:paraId="00000071">
      <w:pPr>
        <w:numPr>
          <w:ilvl w:val="0"/>
          <w:numId w:val="15"/>
        </w:numPr>
        <w:spacing w:after="240" w:before="0" w:beforeAutospacing="0" w:lineRule="auto"/>
        <w:ind w:left="720" w:hanging="360"/>
        <w:rPr>
          <w:b w:val="1"/>
          <w:bCs w:val="1"/>
          <w:color w:val="1f3864"/>
          <w:sz w:val="28"/>
          <w:szCs w:val="28"/>
        </w:rPr>
      </w:pPr>
      <w:r w:rsidDel="00000000" w:rsidR="00000000" w:rsidRPr="00000000">
        <w:rPr>
          <w:sz w:val="20"/>
          <w:szCs w:val="20"/>
          <w:rtl w:val="0"/>
        </w:rPr>
        <w:t xml:space="preserve">Prepared clean forecasting-ready dataset.</w:t>
      </w:r>
    </w:p>
    <w:p w:rsidR="00000000" w:rsidDel="00000000" w:rsidP="00000000" w:rsidRDefault="00000000" w:rsidRPr="00000000" w14:paraId="00000072">
      <w:pPr>
        <w:pStyle w:val="Heading2"/>
        <w:spacing w:after="80" w:before="360" w:lineRule="auto"/>
        <w:rPr>
          <w:color w:val="000000"/>
          <w:sz w:val="20"/>
          <w:szCs w:val="20"/>
        </w:rPr>
      </w:pPr>
      <w:bookmarkStart w:colFirst="0" w:colLast="0" w:name="_ko2na1fnib16" w:id="8"/>
      <w:bookmarkEnd w:id="8"/>
      <w:r w:rsidDel="00000000" w:rsidR="00000000" w:rsidRPr="00000000">
        <w:rPr>
          <w:color w:val="000000"/>
          <w:sz w:val="20"/>
          <w:szCs w:val="20"/>
          <w:rtl w:val="0"/>
        </w:rPr>
        <w:t xml:space="preserve">Step 3 — Exploratory Data Analysis (EDA)</w:t>
      </w:r>
    </w:p>
    <w:p w:rsidR="00000000" w:rsidDel="00000000" w:rsidP="00000000" w:rsidRDefault="00000000" w:rsidRPr="00000000" w14:paraId="00000073">
      <w:pPr>
        <w:numPr>
          <w:ilvl w:val="0"/>
          <w:numId w:val="37"/>
        </w:numPr>
        <w:spacing w:after="0" w:afterAutospacing="0" w:before="240" w:lineRule="auto"/>
        <w:ind w:left="720" w:hanging="360"/>
        <w:rPr>
          <w:b w:val="1"/>
          <w:bCs w:val="1"/>
          <w:color w:val="1f3864"/>
          <w:sz w:val="28"/>
          <w:szCs w:val="28"/>
        </w:rPr>
      </w:pPr>
      <w:r w:rsidDel="00000000" w:rsidR="00000000" w:rsidRPr="00000000">
        <w:rPr>
          <w:sz w:val="20"/>
          <w:szCs w:val="20"/>
          <w:rtl w:val="0"/>
        </w:rPr>
        <w:t xml:space="preserve">Analyzed booking trends and seasonality.</w:t>
      </w:r>
    </w:p>
    <w:p w:rsidR="00000000" w:rsidDel="00000000" w:rsidP="00000000" w:rsidRDefault="00000000" w:rsidRPr="00000000" w14:paraId="00000074">
      <w:pPr>
        <w:numPr>
          <w:ilvl w:val="0"/>
          <w:numId w:val="37"/>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Identified weekly and monthly demand patterns.</w:t>
      </w:r>
      <w:r w:rsidDel="00000000" w:rsidR="00000000" w:rsidRPr="00000000">
        <w:rPr>
          <w:rtl w:val="0"/>
        </w:rPr>
      </w:r>
    </w:p>
    <w:p w:rsidR="00000000" w:rsidDel="00000000" w:rsidP="00000000" w:rsidRDefault="00000000" w:rsidRPr="00000000" w14:paraId="00000075">
      <w:pPr>
        <w:numPr>
          <w:ilvl w:val="0"/>
          <w:numId w:val="37"/>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Performed outlier analysis and correlation analysis.</w:t>
      </w:r>
    </w:p>
    <w:p w:rsidR="00000000" w:rsidDel="00000000" w:rsidP="00000000" w:rsidRDefault="00000000" w:rsidRPr="00000000" w14:paraId="00000076">
      <w:pPr>
        <w:numPr>
          <w:ilvl w:val="0"/>
          <w:numId w:val="37"/>
        </w:numPr>
        <w:spacing w:after="240" w:before="0" w:beforeAutospacing="0" w:lineRule="auto"/>
        <w:ind w:left="720" w:hanging="360"/>
        <w:rPr>
          <w:b w:val="1"/>
          <w:bCs w:val="1"/>
          <w:color w:val="1f3864"/>
          <w:sz w:val="28"/>
          <w:szCs w:val="28"/>
        </w:rPr>
      </w:pPr>
      <w:r w:rsidDel="00000000" w:rsidR="00000000" w:rsidRPr="00000000">
        <w:rPr>
          <w:sz w:val="20"/>
          <w:szCs w:val="20"/>
          <w:rtl w:val="0"/>
        </w:rPr>
        <w:t xml:space="preserve">Visualized ride demand distributions and booking behavior.</w:t>
      </w:r>
    </w:p>
    <w:p w:rsidR="00000000" w:rsidDel="00000000" w:rsidP="00000000" w:rsidRDefault="00000000" w:rsidRPr="00000000" w14:paraId="00000077">
      <w:pPr>
        <w:pStyle w:val="Heading2"/>
        <w:spacing w:after="80" w:before="360" w:lineRule="auto"/>
        <w:rPr>
          <w:color w:val="000000"/>
          <w:sz w:val="20"/>
          <w:szCs w:val="20"/>
        </w:rPr>
      </w:pPr>
      <w:bookmarkStart w:colFirst="0" w:colLast="0" w:name="_wuukf1bd0f52" w:id="9"/>
      <w:bookmarkEnd w:id="9"/>
      <w:r w:rsidDel="00000000" w:rsidR="00000000" w:rsidRPr="00000000">
        <w:rPr>
          <w:color w:val="000000"/>
          <w:sz w:val="20"/>
          <w:szCs w:val="20"/>
          <w:rtl w:val="0"/>
        </w:rPr>
        <w:t xml:space="preserve">Step 4 — Data Visualization</w:t>
      </w:r>
    </w:p>
    <w:p w:rsidR="00000000" w:rsidDel="00000000" w:rsidP="00000000" w:rsidRDefault="00000000" w:rsidRPr="00000000" w14:paraId="00000078">
      <w:pPr>
        <w:numPr>
          <w:ilvl w:val="0"/>
          <w:numId w:val="37"/>
        </w:numPr>
        <w:spacing w:after="0" w:afterAutospacing="0" w:before="240" w:lineRule="auto"/>
        <w:ind w:left="720" w:hanging="360"/>
        <w:rPr>
          <w:b w:val="1"/>
          <w:bCs w:val="1"/>
          <w:color w:val="1f3864"/>
          <w:sz w:val="28"/>
          <w:szCs w:val="28"/>
        </w:rPr>
      </w:pPr>
      <w:r w:rsidDel="00000000" w:rsidR="00000000" w:rsidRPr="00000000">
        <w:rPr>
          <w:sz w:val="20"/>
          <w:szCs w:val="20"/>
          <w:rtl w:val="0"/>
        </w:rPr>
        <w:t xml:space="preserve">Analyze ride demand trends over time</w:t>
      </w:r>
    </w:p>
    <w:p w:rsidR="00000000" w:rsidDel="00000000" w:rsidP="00000000" w:rsidRDefault="00000000" w:rsidRPr="00000000" w14:paraId="00000079">
      <w:pPr>
        <w:numPr>
          <w:ilvl w:val="0"/>
          <w:numId w:val="37"/>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Monitor operational efficiency and ride fulfillment</w:t>
      </w:r>
    </w:p>
    <w:p w:rsidR="00000000" w:rsidDel="00000000" w:rsidP="00000000" w:rsidRDefault="00000000" w:rsidRPr="00000000" w14:paraId="0000007A">
      <w:pPr>
        <w:numPr>
          <w:ilvl w:val="0"/>
          <w:numId w:val="37"/>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Identify high-cancellation periods and regions</w:t>
      </w:r>
    </w:p>
    <w:p w:rsidR="00000000" w:rsidDel="00000000" w:rsidP="00000000" w:rsidRDefault="00000000" w:rsidRPr="00000000" w14:paraId="0000007B">
      <w:pPr>
        <w:numPr>
          <w:ilvl w:val="0"/>
          <w:numId w:val="37"/>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Understand customer and driver cancellation behavior</w:t>
      </w:r>
    </w:p>
    <w:p w:rsidR="00000000" w:rsidDel="00000000" w:rsidP="00000000" w:rsidRDefault="00000000" w:rsidRPr="00000000" w14:paraId="0000007C">
      <w:pPr>
        <w:numPr>
          <w:ilvl w:val="0"/>
          <w:numId w:val="37"/>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Explore relationships between operational metrics and demand</w:t>
      </w:r>
    </w:p>
    <w:p w:rsidR="00000000" w:rsidDel="00000000" w:rsidP="00000000" w:rsidRDefault="00000000" w:rsidRPr="00000000" w14:paraId="0000007D">
      <w:pPr>
        <w:numPr>
          <w:ilvl w:val="0"/>
          <w:numId w:val="37"/>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Enable dynamic multivariate analysis through user-driven parameter selection</w:t>
      </w:r>
    </w:p>
    <w:p w:rsidR="00000000" w:rsidDel="00000000" w:rsidP="00000000" w:rsidRDefault="00000000" w:rsidRPr="00000000" w14:paraId="0000007E">
      <w:pPr>
        <w:numPr>
          <w:ilvl w:val="0"/>
          <w:numId w:val="37"/>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Support supply planning and cab allocation decisions</w:t>
      </w:r>
    </w:p>
    <w:p w:rsidR="00000000" w:rsidDel="00000000" w:rsidP="00000000" w:rsidRDefault="00000000" w:rsidRPr="00000000" w14:paraId="0000007F">
      <w:pPr>
        <w:numPr>
          <w:ilvl w:val="0"/>
          <w:numId w:val="37"/>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Identify operational bottlenecks affecting customer experience</w:t>
      </w:r>
    </w:p>
    <w:p w:rsidR="00000000" w:rsidDel="00000000" w:rsidP="00000000" w:rsidRDefault="00000000" w:rsidRPr="00000000" w14:paraId="00000080">
      <w:pPr>
        <w:numPr>
          <w:ilvl w:val="0"/>
          <w:numId w:val="37"/>
        </w:numPr>
        <w:spacing w:after="240" w:before="0" w:beforeAutospacing="0" w:lineRule="auto"/>
        <w:ind w:left="720" w:hanging="360"/>
        <w:rPr>
          <w:b w:val="1"/>
          <w:bCs w:val="1"/>
          <w:color w:val="1f3864"/>
          <w:sz w:val="28"/>
          <w:szCs w:val="28"/>
        </w:rPr>
      </w:pPr>
      <w:r w:rsidDel="00000000" w:rsidR="00000000" w:rsidRPr="00000000">
        <w:rPr>
          <w:sz w:val="20"/>
          <w:szCs w:val="20"/>
          <w:rtl w:val="0"/>
        </w:rPr>
        <w:t xml:space="preserve">Generate actionable business insights for improving urban mobility services</w:t>
      </w:r>
      <w:r w:rsidDel="00000000" w:rsidR="00000000" w:rsidRPr="00000000">
        <w:rPr>
          <w:rtl w:val="0"/>
        </w:rPr>
      </w:r>
    </w:p>
    <w:p w:rsidR="00000000" w:rsidDel="00000000" w:rsidP="00000000" w:rsidRDefault="00000000" w:rsidRPr="00000000" w14:paraId="00000081">
      <w:pPr>
        <w:pStyle w:val="Heading2"/>
        <w:spacing w:after="80" w:before="360" w:lineRule="auto"/>
        <w:rPr>
          <w:sz w:val="30"/>
          <w:szCs w:val="30"/>
        </w:rPr>
      </w:pPr>
      <w:bookmarkStart w:colFirst="0" w:colLast="0" w:name="_4dmu9e8gt1oi" w:id="10"/>
      <w:bookmarkEnd w:id="10"/>
      <w:r w:rsidDel="00000000" w:rsidR="00000000" w:rsidRPr="00000000">
        <w:rPr>
          <w:color w:val="000000"/>
          <w:sz w:val="20"/>
          <w:szCs w:val="20"/>
          <w:rtl w:val="0"/>
        </w:rPr>
        <w:t xml:space="preserve">Step 5 — Feature Engineering</w:t>
      </w:r>
      <w:r w:rsidDel="00000000" w:rsidR="00000000" w:rsidRPr="00000000">
        <w:rPr>
          <w:rtl w:val="0"/>
        </w:rPr>
      </w:r>
    </w:p>
    <w:p w:rsidR="00000000" w:rsidDel="00000000" w:rsidP="00000000" w:rsidRDefault="00000000" w:rsidRPr="00000000" w14:paraId="00000082">
      <w:pPr>
        <w:spacing w:after="240" w:before="240" w:lineRule="auto"/>
        <w:rPr>
          <w:sz w:val="20"/>
          <w:szCs w:val="20"/>
        </w:rPr>
      </w:pPr>
      <w:r w:rsidDel="00000000" w:rsidR="00000000" w:rsidRPr="00000000">
        <w:rPr>
          <w:sz w:val="20"/>
          <w:szCs w:val="20"/>
          <w:rtl w:val="0"/>
        </w:rPr>
        <w:t xml:space="preserve">Created forecasting features such as:</w:t>
      </w:r>
    </w:p>
    <w:p w:rsidR="00000000" w:rsidDel="00000000" w:rsidP="00000000" w:rsidRDefault="00000000" w:rsidRPr="00000000" w14:paraId="00000083">
      <w:pPr>
        <w:numPr>
          <w:ilvl w:val="0"/>
          <w:numId w:val="22"/>
        </w:numPr>
        <w:spacing w:after="0" w:afterAutospacing="0" w:before="240" w:lineRule="auto"/>
        <w:ind w:left="720" w:hanging="360"/>
        <w:rPr>
          <w:b w:val="1"/>
          <w:bCs w:val="1"/>
          <w:color w:val="1f3864"/>
          <w:sz w:val="28"/>
          <w:szCs w:val="28"/>
        </w:rPr>
      </w:pPr>
      <w:r w:rsidDel="00000000" w:rsidR="00000000" w:rsidRPr="00000000">
        <w:rPr>
          <w:sz w:val="20"/>
          <w:szCs w:val="20"/>
          <w:rtl w:val="0"/>
        </w:rPr>
        <w:t xml:space="preserve">lag variables,</w:t>
      </w:r>
    </w:p>
    <w:p w:rsidR="00000000" w:rsidDel="00000000" w:rsidP="00000000" w:rsidRDefault="00000000" w:rsidRPr="00000000" w14:paraId="00000084">
      <w:pPr>
        <w:numPr>
          <w:ilvl w:val="0"/>
          <w:numId w:val="22"/>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rolling averages,</w:t>
      </w:r>
    </w:p>
    <w:p w:rsidR="00000000" w:rsidDel="00000000" w:rsidP="00000000" w:rsidRDefault="00000000" w:rsidRPr="00000000" w14:paraId="00000085">
      <w:pPr>
        <w:numPr>
          <w:ilvl w:val="0"/>
          <w:numId w:val="22"/>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day of week,</w:t>
      </w:r>
    </w:p>
    <w:p w:rsidR="00000000" w:rsidDel="00000000" w:rsidP="00000000" w:rsidRDefault="00000000" w:rsidRPr="00000000" w14:paraId="00000086">
      <w:pPr>
        <w:numPr>
          <w:ilvl w:val="0"/>
          <w:numId w:val="22"/>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month,</w:t>
      </w:r>
    </w:p>
    <w:p w:rsidR="00000000" w:rsidDel="00000000" w:rsidP="00000000" w:rsidRDefault="00000000" w:rsidRPr="00000000" w14:paraId="00000087">
      <w:pPr>
        <w:numPr>
          <w:ilvl w:val="0"/>
          <w:numId w:val="22"/>
        </w:numPr>
        <w:spacing w:after="240" w:before="0" w:beforeAutospacing="0" w:lineRule="auto"/>
        <w:ind w:left="720" w:hanging="360"/>
        <w:rPr>
          <w:b w:val="1"/>
          <w:bCs w:val="1"/>
          <w:color w:val="1f3864"/>
          <w:sz w:val="28"/>
          <w:szCs w:val="28"/>
        </w:rPr>
      </w:pPr>
      <w:r w:rsidDel="00000000" w:rsidR="00000000" w:rsidRPr="00000000">
        <w:rPr>
          <w:sz w:val="20"/>
          <w:szCs w:val="20"/>
          <w:rtl w:val="0"/>
        </w:rPr>
        <w:t xml:space="preserve">seasonal indicators.</w:t>
      </w:r>
      <w:r w:rsidDel="00000000" w:rsidR="00000000" w:rsidRPr="00000000">
        <w:rPr>
          <w:rtl w:val="0"/>
        </w:rPr>
      </w:r>
    </w:p>
    <w:p w:rsidR="00000000" w:rsidDel="00000000" w:rsidP="00000000" w:rsidRDefault="00000000" w:rsidRPr="00000000" w14:paraId="00000088">
      <w:pPr>
        <w:pStyle w:val="Heading2"/>
        <w:spacing w:after="80" w:before="360" w:lineRule="auto"/>
        <w:rPr>
          <w:b w:val="1"/>
          <w:bCs w:val="1"/>
          <w:color w:val="1f3864"/>
          <w:sz w:val="28"/>
          <w:szCs w:val="28"/>
        </w:rPr>
      </w:pPr>
      <w:bookmarkStart w:colFirst="0" w:colLast="0" w:name="_5if2nuyhud52" w:id="11"/>
      <w:bookmarkEnd w:id="11"/>
      <w:r w:rsidDel="00000000" w:rsidR="00000000" w:rsidRPr="00000000">
        <w:rPr>
          <w:color w:val="000000"/>
          <w:sz w:val="20"/>
          <w:szCs w:val="20"/>
          <w:rtl w:val="0"/>
        </w:rPr>
        <w:t xml:space="preserve">Step 6 — Time-Series Forecasting</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0"/>
          <w:szCs w:val="20"/>
        </w:rPr>
      </w:pPr>
      <w:r w:rsidDel="00000000" w:rsidR="00000000" w:rsidRPr="00000000">
        <w:rPr>
          <w:sz w:val="20"/>
          <w:szCs w:val="20"/>
          <w:rtl w:val="0"/>
        </w:rPr>
        <w:t xml:space="preserve">Implemented forecasting models:</w:t>
      </w:r>
    </w:p>
    <w:p w:rsidR="00000000" w:rsidDel="00000000" w:rsidP="00000000" w:rsidRDefault="00000000" w:rsidRPr="00000000" w14:paraId="0000008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b w:val="1"/>
          <w:bCs w:val="1"/>
          <w:color w:val="1f3864"/>
          <w:sz w:val="28"/>
          <w:szCs w:val="28"/>
        </w:rPr>
      </w:pPr>
      <w:r w:rsidDel="00000000" w:rsidR="00000000" w:rsidRPr="00000000">
        <w:rPr>
          <w:sz w:val="20"/>
          <w:szCs w:val="20"/>
          <w:rtl w:val="0"/>
        </w:rPr>
        <w:t xml:space="preserve">ARIMA,</w:t>
      </w:r>
    </w:p>
    <w:p w:rsidR="00000000" w:rsidDel="00000000" w:rsidP="00000000" w:rsidRDefault="00000000" w:rsidRPr="00000000" w14:paraId="0000008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b w:val="1"/>
          <w:bCs w:val="1"/>
          <w:color w:val="1f3864"/>
          <w:sz w:val="28"/>
          <w:szCs w:val="28"/>
        </w:rPr>
      </w:pPr>
      <w:r w:rsidDel="00000000" w:rsidR="00000000" w:rsidRPr="00000000">
        <w:rPr>
          <w:sz w:val="20"/>
          <w:szCs w:val="20"/>
          <w:rtl w:val="0"/>
        </w:rPr>
        <w:t xml:space="preserve">SARIMA,</w:t>
      </w:r>
    </w:p>
    <w:p w:rsidR="00000000" w:rsidDel="00000000" w:rsidP="00000000" w:rsidRDefault="00000000" w:rsidRPr="00000000" w14:paraId="0000008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b w:val="1"/>
          <w:bCs w:val="1"/>
          <w:color w:val="1f3864"/>
          <w:sz w:val="28"/>
          <w:szCs w:val="28"/>
        </w:rPr>
      </w:pPr>
      <w:r w:rsidDel="00000000" w:rsidR="00000000" w:rsidRPr="00000000">
        <w:rPr>
          <w:sz w:val="20"/>
          <w:szCs w:val="20"/>
          <w:rtl w:val="0"/>
        </w:rPr>
        <w:t xml:space="preserve">Holt-Winters,</w:t>
      </w:r>
    </w:p>
    <w:p w:rsidR="00000000" w:rsidDel="00000000" w:rsidP="00000000" w:rsidRDefault="00000000" w:rsidRPr="00000000" w14:paraId="0000008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left"/>
        <w:rPr>
          <w:b w:val="1"/>
          <w:bCs w:val="1"/>
          <w:color w:val="1f3864"/>
          <w:sz w:val="28"/>
          <w:szCs w:val="28"/>
        </w:rPr>
      </w:pPr>
      <w:r w:rsidDel="00000000" w:rsidR="00000000" w:rsidRPr="00000000">
        <w:rPr>
          <w:sz w:val="20"/>
          <w:szCs w:val="20"/>
          <w:rtl w:val="0"/>
        </w:rPr>
        <w:t xml:space="preserve">Prophet.</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bCs w:val="1"/>
          <w:color w:val="1f3864"/>
          <w:sz w:val="28"/>
          <w:szCs w:val="28"/>
        </w:rPr>
      </w:pPr>
      <w:r w:rsidDel="00000000" w:rsidR="00000000" w:rsidRPr="00000000">
        <w:rPr>
          <w:sz w:val="20"/>
          <w:szCs w:val="20"/>
          <w:rtl w:val="0"/>
        </w:rPr>
        <w:t xml:space="preserve">Forecasts were generated for future ride demand prediction.</w:t>
      </w:r>
      <w:r w:rsidDel="00000000" w:rsidR="00000000" w:rsidRPr="00000000">
        <w:rPr>
          <w:rtl w:val="0"/>
        </w:rPr>
      </w:r>
    </w:p>
    <w:p w:rsidR="00000000" w:rsidDel="00000000" w:rsidP="00000000" w:rsidRDefault="00000000" w:rsidRPr="00000000" w14:paraId="0000008F">
      <w:pPr>
        <w:pStyle w:val="Heading2"/>
        <w:spacing w:after="80" w:before="360" w:lineRule="auto"/>
        <w:rPr>
          <w:b w:val="1"/>
          <w:bCs w:val="1"/>
          <w:color w:val="1f3864"/>
          <w:sz w:val="28"/>
          <w:szCs w:val="28"/>
        </w:rPr>
      </w:pPr>
      <w:bookmarkStart w:colFirst="0" w:colLast="0" w:name="_c2aqb2mk041r" w:id="12"/>
      <w:bookmarkEnd w:id="12"/>
      <w:r w:rsidDel="00000000" w:rsidR="00000000" w:rsidRPr="00000000">
        <w:rPr>
          <w:color w:val="000000"/>
          <w:sz w:val="20"/>
          <w:szCs w:val="20"/>
          <w:rtl w:val="0"/>
        </w:rPr>
        <w:t xml:space="preserve">Step 7 — Machine Learning Forecasting</w:t>
      </w:r>
      <w:r w:rsidDel="00000000" w:rsidR="00000000" w:rsidRPr="00000000">
        <w:rPr>
          <w:rtl w:val="0"/>
        </w:rPr>
      </w:r>
    </w:p>
    <w:p w:rsidR="00000000" w:rsidDel="00000000" w:rsidP="00000000" w:rsidRDefault="00000000" w:rsidRPr="00000000" w14:paraId="00000090">
      <w:pPr>
        <w:spacing w:after="240" w:before="240" w:lineRule="auto"/>
        <w:rPr>
          <w:sz w:val="20"/>
          <w:szCs w:val="20"/>
        </w:rPr>
      </w:pPr>
      <w:r w:rsidDel="00000000" w:rsidR="00000000" w:rsidRPr="00000000">
        <w:rPr>
          <w:sz w:val="20"/>
          <w:szCs w:val="20"/>
          <w:rtl w:val="0"/>
        </w:rPr>
        <w:t xml:space="preserve">Implemented regression-based forecasting models:</w:t>
      </w:r>
    </w:p>
    <w:p w:rsidR="00000000" w:rsidDel="00000000" w:rsidP="00000000" w:rsidRDefault="00000000" w:rsidRPr="00000000" w14:paraId="00000091">
      <w:pPr>
        <w:numPr>
          <w:ilvl w:val="0"/>
          <w:numId w:val="3"/>
        </w:numPr>
        <w:spacing w:after="240" w:before="240" w:lineRule="auto"/>
        <w:ind w:left="720" w:hanging="360"/>
        <w:rPr>
          <w:b w:val="1"/>
          <w:bCs w:val="1"/>
          <w:color w:val="1f3864"/>
          <w:sz w:val="28"/>
          <w:szCs w:val="28"/>
        </w:rPr>
      </w:pPr>
      <w:r w:rsidDel="00000000" w:rsidR="00000000" w:rsidRPr="00000000">
        <w:rPr>
          <w:sz w:val="20"/>
          <w:szCs w:val="20"/>
          <w:rtl w:val="0"/>
        </w:rPr>
        <w:t xml:space="preserve">XGBoost Regressor.</w:t>
      </w:r>
    </w:p>
    <w:p w:rsidR="00000000" w:rsidDel="00000000" w:rsidP="00000000" w:rsidRDefault="00000000" w:rsidRPr="00000000" w14:paraId="00000092">
      <w:pPr>
        <w:spacing w:after="240" w:before="240" w:lineRule="auto"/>
        <w:rPr>
          <w:b w:val="1"/>
          <w:bCs w:val="1"/>
          <w:color w:val="1f3864"/>
          <w:sz w:val="28"/>
          <w:szCs w:val="28"/>
        </w:rPr>
      </w:pPr>
      <w:r w:rsidDel="00000000" w:rsidR="00000000" w:rsidRPr="00000000">
        <w:rPr>
          <w:sz w:val="20"/>
          <w:szCs w:val="20"/>
          <w:rtl w:val="0"/>
        </w:rPr>
        <w:t xml:space="preserve">These models captured nonlinear demand behavior and complex temporal patterns.</w:t>
      </w:r>
      <w:r w:rsidDel="00000000" w:rsidR="00000000" w:rsidRPr="00000000">
        <w:rPr>
          <w:rtl w:val="0"/>
        </w:rPr>
      </w:r>
    </w:p>
    <w:p w:rsidR="00000000" w:rsidDel="00000000" w:rsidP="00000000" w:rsidRDefault="00000000" w:rsidRPr="00000000" w14:paraId="00000093">
      <w:pPr>
        <w:pStyle w:val="Heading2"/>
        <w:spacing w:after="80" w:before="360" w:lineRule="auto"/>
        <w:rPr>
          <w:b w:val="1"/>
          <w:bCs w:val="1"/>
          <w:color w:val="1f3864"/>
          <w:sz w:val="28"/>
          <w:szCs w:val="28"/>
        </w:rPr>
      </w:pPr>
      <w:bookmarkStart w:colFirst="0" w:colLast="0" w:name="_tk4h1grp9taf" w:id="13"/>
      <w:bookmarkEnd w:id="13"/>
      <w:r w:rsidDel="00000000" w:rsidR="00000000" w:rsidRPr="00000000">
        <w:rPr>
          <w:color w:val="000000"/>
          <w:sz w:val="20"/>
          <w:szCs w:val="20"/>
          <w:rtl w:val="0"/>
        </w:rPr>
        <w:t xml:space="preserve">Step 8 — Model Evaluation</w:t>
      </w:r>
      <w:r w:rsidDel="00000000" w:rsidR="00000000" w:rsidRPr="00000000">
        <w:rPr>
          <w:rtl w:val="0"/>
        </w:rPr>
      </w:r>
    </w:p>
    <w:p w:rsidR="00000000" w:rsidDel="00000000" w:rsidP="00000000" w:rsidRDefault="00000000" w:rsidRPr="00000000" w14:paraId="00000094">
      <w:pPr>
        <w:spacing w:after="240" w:before="240" w:lineRule="auto"/>
        <w:rPr>
          <w:sz w:val="20"/>
          <w:szCs w:val="20"/>
        </w:rPr>
      </w:pPr>
      <w:r w:rsidDel="00000000" w:rsidR="00000000" w:rsidRPr="00000000">
        <w:rPr>
          <w:sz w:val="20"/>
          <w:szCs w:val="20"/>
          <w:rtl w:val="0"/>
        </w:rPr>
        <w:t xml:space="preserve">Compared models using:</w:t>
      </w:r>
    </w:p>
    <w:p w:rsidR="00000000" w:rsidDel="00000000" w:rsidP="00000000" w:rsidRDefault="00000000" w:rsidRPr="00000000" w14:paraId="00000095">
      <w:pPr>
        <w:numPr>
          <w:ilvl w:val="0"/>
          <w:numId w:val="31"/>
        </w:numPr>
        <w:spacing w:after="0" w:afterAutospacing="0" w:before="240" w:lineRule="auto"/>
        <w:ind w:left="720" w:hanging="360"/>
        <w:rPr>
          <w:b w:val="1"/>
          <w:bCs w:val="1"/>
          <w:color w:val="1f3864"/>
          <w:sz w:val="28"/>
          <w:szCs w:val="28"/>
        </w:rPr>
      </w:pPr>
      <w:r w:rsidDel="00000000" w:rsidR="00000000" w:rsidRPr="00000000">
        <w:rPr>
          <w:sz w:val="20"/>
          <w:szCs w:val="20"/>
          <w:rtl w:val="0"/>
        </w:rPr>
        <w:t xml:space="preserve">MAE,</w:t>
      </w:r>
    </w:p>
    <w:p w:rsidR="00000000" w:rsidDel="00000000" w:rsidP="00000000" w:rsidRDefault="00000000" w:rsidRPr="00000000" w14:paraId="00000096">
      <w:pPr>
        <w:numPr>
          <w:ilvl w:val="0"/>
          <w:numId w:val="31"/>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RMSE,</w:t>
      </w:r>
    </w:p>
    <w:p w:rsidR="00000000" w:rsidDel="00000000" w:rsidP="00000000" w:rsidRDefault="00000000" w:rsidRPr="00000000" w14:paraId="00000097">
      <w:pPr>
        <w:numPr>
          <w:ilvl w:val="0"/>
          <w:numId w:val="31"/>
        </w:numPr>
        <w:spacing w:after="240" w:before="0" w:beforeAutospacing="0" w:lineRule="auto"/>
        <w:ind w:left="720" w:hanging="360"/>
        <w:rPr>
          <w:b w:val="1"/>
          <w:bCs w:val="1"/>
          <w:color w:val="1f3864"/>
          <w:sz w:val="28"/>
          <w:szCs w:val="28"/>
        </w:rPr>
      </w:pPr>
      <w:r w:rsidDel="00000000" w:rsidR="00000000" w:rsidRPr="00000000">
        <w:rPr>
          <w:sz w:val="20"/>
          <w:szCs w:val="20"/>
          <w:rtl w:val="0"/>
        </w:rPr>
        <w:t xml:space="preserve">MAPE,</w:t>
      </w:r>
    </w:p>
    <w:p w:rsidR="00000000" w:rsidDel="00000000" w:rsidP="00000000" w:rsidRDefault="00000000" w:rsidRPr="00000000" w14:paraId="00000098">
      <w:pPr>
        <w:spacing w:after="240" w:before="240" w:lineRule="auto"/>
        <w:rPr>
          <w:sz w:val="20"/>
          <w:szCs w:val="20"/>
        </w:rPr>
      </w:pPr>
      <w:r w:rsidDel="00000000" w:rsidR="00000000" w:rsidRPr="00000000">
        <w:rPr>
          <w:sz w:val="20"/>
          <w:szCs w:val="20"/>
          <w:rtl w:val="0"/>
        </w:rPr>
        <w:t xml:space="preserve">Visualized:</w:t>
      </w:r>
    </w:p>
    <w:p w:rsidR="00000000" w:rsidDel="00000000" w:rsidP="00000000" w:rsidRDefault="00000000" w:rsidRPr="00000000" w14:paraId="00000099">
      <w:pPr>
        <w:numPr>
          <w:ilvl w:val="0"/>
          <w:numId w:val="25"/>
        </w:numPr>
        <w:spacing w:after="0" w:afterAutospacing="0" w:before="240" w:lineRule="auto"/>
        <w:ind w:left="720" w:hanging="360"/>
        <w:rPr>
          <w:b w:val="1"/>
          <w:bCs w:val="1"/>
          <w:color w:val="1f3864"/>
          <w:sz w:val="28"/>
          <w:szCs w:val="28"/>
        </w:rPr>
      </w:pPr>
      <w:r w:rsidDel="00000000" w:rsidR="00000000" w:rsidRPr="00000000">
        <w:rPr>
          <w:sz w:val="20"/>
          <w:szCs w:val="20"/>
          <w:rtl w:val="0"/>
        </w:rPr>
        <w:t xml:space="preserve">actual vs predicted demand,</w:t>
      </w:r>
    </w:p>
    <w:p w:rsidR="00000000" w:rsidDel="00000000" w:rsidP="00000000" w:rsidRDefault="00000000" w:rsidRPr="00000000" w14:paraId="0000009A">
      <w:pPr>
        <w:numPr>
          <w:ilvl w:val="0"/>
          <w:numId w:val="25"/>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future 90-day forecasts,</w:t>
      </w:r>
    </w:p>
    <w:p w:rsidR="00000000" w:rsidDel="00000000" w:rsidP="00000000" w:rsidRDefault="00000000" w:rsidRPr="00000000" w14:paraId="0000009B">
      <w:pPr>
        <w:numPr>
          <w:ilvl w:val="0"/>
          <w:numId w:val="25"/>
        </w:numPr>
        <w:spacing w:after="240" w:before="0" w:beforeAutospacing="0" w:lineRule="auto"/>
        <w:ind w:left="720" w:hanging="360"/>
        <w:rPr>
          <w:b w:val="1"/>
          <w:bCs w:val="1"/>
          <w:color w:val="1f3864"/>
          <w:sz w:val="28"/>
          <w:szCs w:val="28"/>
        </w:rPr>
      </w:pPr>
      <w:r w:rsidDel="00000000" w:rsidR="00000000" w:rsidRPr="00000000">
        <w:rPr>
          <w:sz w:val="20"/>
          <w:szCs w:val="20"/>
          <w:rtl w:val="0"/>
        </w:rPr>
        <w:t xml:space="preserve">monthly trend summaries.</w:t>
      </w:r>
      <w:r w:rsidDel="00000000" w:rsidR="00000000" w:rsidRPr="00000000">
        <w:rPr>
          <w:rtl w:val="0"/>
        </w:rPr>
      </w:r>
    </w:p>
    <w:p w:rsidR="00000000" w:rsidDel="00000000" w:rsidP="00000000" w:rsidRDefault="00000000" w:rsidRPr="00000000" w14:paraId="0000009C">
      <w:pPr>
        <w:pStyle w:val="Heading2"/>
        <w:spacing w:after="80" w:before="360" w:lineRule="auto"/>
        <w:rPr>
          <w:b w:val="1"/>
          <w:bCs w:val="1"/>
          <w:color w:val="1f3864"/>
          <w:sz w:val="28"/>
          <w:szCs w:val="28"/>
        </w:rPr>
      </w:pPr>
      <w:bookmarkStart w:colFirst="0" w:colLast="0" w:name="_22npof7as341" w:id="14"/>
      <w:bookmarkEnd w:id="14"/>
      <w:r w:rsidDel="00000000" w:rsidR="00000000" w:rsidRPr="00000000">
        <w:rPr>
          <w:color w:val="000000"/>
          <w:sz w:val="20"/>
          <w:szCs w:val="20"/>
          <w:rtl w:val="0"/>
        </w:rPr>
        <w:t xml:space="preserve">Step 9 — Forecast Generation</w:t>
      </w:r>
      <w:r w:rsidDel="00000000" w:rsidR="00000000" w:rsidRPr="00000000">
        <w:rPr>
          <w:rtl w:val="0"/>
        </w:rPr>
      </w:r>
    </w:p>
    <w:p w:rsidR="00000000" w:rsidDel="00000000" w:rsidP="00000000" w:rsidRDefault="00000000" w:rsidRPr="00000000" w14:paraId="0000009D">
      <w:pPr>
        <w:spacing w:after="240" w:before="240" w:lineRule="auto"/>
        <w:rPr>
          <w:sz w:val="20"/>
          <w:szCs w:val="20"/>
        </w:rPr>
      </w:pPr>
      <w:r w:rsidDel="00000000" w:rsidR="00000000" w:rsidRPr="00000000">
        <w:rPr>
          <w:sz w:val="20"/>
          <w:szCs w:val="20"/>
          <w:rtl w:val="0"/>
        </w:rPr>
        <w:t xml:space="preserve">Generated:</w:t>
      </w:r>
    </w:p>
    <w:p w:rsidR="00000000" w:rsidDel="00000000" w:rsidP="00000000" w:rsidRDefault="00000000" w:rsidRPr="00000000" w14:paraId="0000009E">
      <w:pPr>
        <w:numPr>
          <w:ilvl w:val="0"/>
          <w:numId w:val="2"/>
        </w:numPr>
        <w:spacing w:after="0" w:afterAutospacing="0" w:before="240" w:lineRule="auto"/>
        <w:ind w:left="720" w:hanging="360"/>
        <w:rPr>
          <w:b w:val="1"/>
          <w:bCs w:val="1"/>
          <w:color w:val="1f3864"/>
          <w:sz w:val="28"/>
          <w:szCs w:val="28"/>
        </w:rPr>
      </w:pPr>
      <w:r w:rsidDel="00000000" w:rsidR="00000000" w:rsidRPr="00000000">
        <w:rPr>
          <w:sz w:val="20"/>
          <w:szCs w:val="20"/>
          <w:rtl w:val="0"/>
        </w:rPr>
        <w:t xml:space="preserve">short-term forecasts,</w:t>
      </w:r>
    </w:p>
    <w:p w:rsidR="00000000" w:rsidDel="00000000" w:rsidP="00000000" w:rsidRDefault="00000000" w:rsidRPr="00000000" w14:paraId="0000009F">
      <w:pPr>
        <w:numPr>
          <w:ilvl w:val="0"/>
          <w:numId w:val="2"/>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medium-term forecasts,</w:t>
      </w:r>
    </w:p>
    <w:p w:rsidR="00000000" w:rsidDel="00000000" w:rsidP="00000000" w:rsidRDefault="00000000" w:rsidRPr="00000000" w14:paraId="000000A0">
      <w:pPr>
        <w:numPr>
          <w:ilvl w:val="0"/>
          <w:numId w:val="2"/>
        </w:numPr>
        <w:spacing w:after="240" w:before="0" w:beforeAutospacing="0" w:lineRule="auto"/>
        <w:ind w:left="720" w:hanging="360"/>
        <w:rPr>
          <w:b w:val="1"/>
          <w:bCs w:val="1"/>
          <w:color w:val="1f3864"/>
          <w:sz w:val="28"/>
          <w:szCs w:val="28"/>
        </w:rPr>
      </w:pPr>
      <w:r w:rsidDel="00000000" w:rsidR="00000000" w:rsidRPr="00000000">
        <w:rPr>
          <w:sz w:val="20"/>
          <w:szCs w:val="20"/>
          <w:rtl w:val="0"/>
        </w:rPr>
        <w:t xml:space="preserve">ensemble forecasting outputs.</w:t>
      </w:r>
    </w:p>
    <w:p w:rsidR="00000000" w:rsidDel="00000000" w:rsidP="00000000" w:rsidRDefault="00000000" w:rsidRPr="00000000" w14:paraId="000000A1">
      <w:pPr>
        <w:spacing w:after="240" w:before="240" w:lineRule="auto"/>
        <w:rPr>
          <w:sz w:val="20"/>
          <w:szCs w:val="20"/>
        </w:rPr>
      </w:pPr>
      <w:r w:rsidDel="00000000" w:rsidR="00000000" w:rsidRPr="00000000">
        <w:rPr>
          <w:sz w:val="20"/>
          <w:szCs w:val="20"/>
          <w:rtl w:val="0"/>
        </w:rPr>
        <w:t xml:space="preserve">Forecast results support:</w:t>
      </w:r>
    </w:p>
    <w:p w:rsidR="00000000" w:rsidDel="00000000" w:rsidP="00000000" w:rsidRDefault="00000000" w:rsidRPr="00000000" w14:paraId="000000A2">
      <w:pPr>
        <w:numPr>
          <w:ilvl w:val="0"/>
          <w:numId w:val="12"/>
        </w:numPr>
        <w:spacing w:after="0" w:afterAutospacing="0" w:before="240" w:lineRule="auto"/>
        <w:ind w:left="720" w:hanging="360"/>
        <w:rPr>
          <w:b w:val="1"/>
          <w:bCs w:val="1"/>
          <w:color w:val="1f3864"/>
          <w:sz w:val="28"/>
          <w:szCs w:val="28"/>
        </w:rPr>
      </w:pPr>
      <w:r w:rsidDel="00000000" w:rsidR="00000000" w:rsidRPr="00000000">
        <w:rPr>
          <w:sz w:val="20"/>
          <w:szCs w:val="20"/>
          <w:rtl w:val="0"/>
        </w:rPr>
        <w:t xml:space="preserve">demand planning,</w:t>
      </w:r>
    </w:p>
    <w:p w:rsidR="00000000" w:rsidDel="00000000" w:rsidP="00000000" w:rsidRDefault="00000000" w:rsidRPr="00000000" w14:paraId="000000A3">
      <w:pPr>
        <w:numPr>
          <w:ilvl w:val="0"/>
          <w:numId w:val="12"/>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driver allocation,</w:t>
      </w:r>
    </w:p>
    <w:p w:rsidR="00000000" w:rsidDel="00000000" w:rsidP="00000000" w:rsidRDefault="00000000" w:rsidRPr="00000000" w14:paraId="000000A4">
      <w:pPr>
        <w:numPr>
          <w:ilvl w:val="0"/>
          <w:numId w:val="12"/>
        </w:numPr>
        <w:spacing w:after="240" w:before="0" w:beforeAutospacing="0" w:lineRule="auto"/>
        <w:ind w:left="720" w:hanging="360"/>
        <w:rPr>
          <w:b w:val="1"/>
          <w:bCs w:val="1"/>
          <w:color w:val="1f3864"/>
          <w:sz w:val="28"/>
          <w:szCs w:val="28"/>
        </w:rPr>
      </w:pPr>
      <w:r w:rsidDel="00000000" w:rsidR="00000000" w:rsidRPr="00000000">
        <w:rPr>
          <w:sz w:val="20"/>
          <w:szCs w:val="20"/>
          <w:rtl w:val="0"/>
        </w:rPr>
        <w:t xml:space="preserve">mobility optimization.</w:t>
      </w:r>
    </w:p>
    <w:p w:rsidR="00000000" w:rsidDel="00000000" w:rsidP="00000000" w:rsidRDefault="00000000" w:rsidRPr="00000000" w14:paraId="000000A5">
      <w:pPr>
        <w:pStyle w:val="Title"/>
        <w:spacing w:after="120" w:before="480" w:lineRule="auto"/>
        <w:ind w:left="0" w:firstLine="0"/>
        <w:rPr>
          <w:color w:val="1f3864"/>
          <w:sz w:val="40"/>
          <w:szCs w:val="40"/>
        </w:rPr>
      </w:pPr>
      <w:bookmarkStart w:colFirst="0" w:colLast="0" w:name="_ncf3v0ku75ms" w:id="15"/>
      <w:bookmarkEnd w:id="15"/>
      <w:r w:rsidDel="00000000" w:rsidR="00000000" w:rsidRPr="00000000">
        <w:rPr>
          <w:color w:val="1f3864"/>
          <w:sz w:val="40"/>
          <w:szCs w:val="40"/>
          <w:rtl w:val="0"/>
        </w:rPr>
        <w:t xml:space="preserve">Data Preprocessing</w:t>
      </w:r>
    </w:p>
    <w:p w:rsidR="00000000" w:rsidDel="00000000" w:rsidP="00000000" w:rsidRDefault="00000000" w:rsidRPr="00000000" w14:paraId="000000A6">
      <w:pPr>
        <w:pStyle w:val="Heading2"/>
        <w:spacing w:after="80" w:before="360" w:lineRule="auto"/>
        <w:rPr>
          <w:b w:val="1"/>
          <w:bCs w:val="1"/>
          <w:color w:val="1f3864"/>
          <w:sz w:val="28"/>
          <w:szCs w:val="28"/>
        </w:rPr>
      </w:pPr>
      <w:bookmarkStart w:colFirst="0" w:colLast="0" w:name="_k885mlx23oad" w:id="16"/>
      <w:bookmarkEnd w:id="16"/>
      <w:r w:rsidDel="00000000" w:rsidR="00000000" w:rsidRPr="00000000">
        <w:rPr>
          <w:b w:val="1"/>
          <w:bCs w:val="1"/>
          <w:color w:val="1f3864"/>
          <w:sz w:val="24"/>
          <w:szCs w:val="24"/>
          <w:rtl w:val="0"/>
        </w:rPr>
        <w:t xml:space="preserve">Introduction</w:t>
      </w:r>
      <w:r w:rsidDel="00000000" w:rsidR="00000000" w:rsidRPr="00000000">
        <w:rPr>
          <w:rtl w:val="0"/>
        </w:rPr>
      </w:r>
    </w:p>
    <w:p w:rsidR="00000000" w:rsidDel="00000000" w:rsidP="00000000" w:rsidRDefault="00000000" w:rsidRPr="00000000" w14:paraId="000000A7">
      <w:pPr>
        <w:spacing w:after="240" w:before="240" w:lineRule="auto"/>
        <w:rPr>
          <w:sz w:val="20"/>
          <w:szCs w:val="20"/>
        </w:rPr>
      </w:pPr>
      <w:r w:rsidDel="00000000" w:rsidR="00000000" w:rsidRPr="00000000">
        <w:rPr>
          <w:sz w:val="20"/>
          <w:szCs w:val="20"/>
          <w:rtl w:val="0"/>
        </w:rPr>
        <w:t xml:space="preserve">Data preprocessing is one of the most critical phases in forecasting and machine learning projects. Raw ride booking datasets often contain:</w:t>
      </w:r>
    </w:p>
    <w:p w:rsidR="00000000" w:rsidDel="00000000" w:rsidP="00000000" w:rsidRDefault="00000000" w:rsidRPr="00000000" w14:paraId="000000A8">
      <w:pPr>
        <w:numPr>
          <w:ilvl w:val="0"/>
          <w:numId w:val="14"/>
        </w:numPr>
        <w:spacing w:after="0" w:afterAutospacing="0" w:before="240" w:lineRule="auto"/>
        <w:ind w:left="720" w:hanging="360"/>
        <w:rPr>
          <w:b w:val="1"/>
          <w:bCs w:val="1"/>
          <w:color w:val="1f3864"/>
          <w:sz w:val="28"/>
          <w:szCs w:val="28"/>
        </w:rPr>
      </w:pPr>
      <w:r w:rsidDel="00000000" w:rsidR="00000000" w:rsidRPr="00000000">
        <w:rPr>
          <w:sz w:val="20"/>
          <w:szCs w:val="20"/>
          <w:rtl w:val="0"/>
        </w:rPr>
        <w:t xml:space="preserve">missing values,</w:t>
      </w:r>
    </w:p>
    <w:p w:rsidR="00000000" w:rsidDel="00000000" w:rsidP="00000000" w:rsidRDefault="00000000" w:rsidRPr="00000000" w14:paraId="000000A9">
      <w:pPr>
        <w:numPr>
          <w:ilvl w:val="0"/>
          <w:numId w:val="14"/>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duplicate records,</w:t>
      </w:r>
    </w:p>
    <w:p w:rsidR="00000000" w:rsidDel="00000000" w:rsidP="00000000" w:rsidRDefault="00000000" w:rsidRPr="00000000" w14:paraId="000000AA">
      <w:pPr>
        <w:numPr>
          <w:ilvl w:val="0"/>
          <w:numId w:val="14"/>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inconsistent labels,</w:t>
      </w:r>
    </w:p>
    <w:p w:rsidR="00000000" w:rsidDel="00000000" w:rsidP="00000000" w:rsidRDefault="00000000" w:rsidRPr="00000000" w14:paraId="000000AB">
      <w:pPr>
        <w:numPr>
          <w:ilvl w:val="0"/>
          <w:numId w:val="14"/>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formatting issues,</w:t>
      </w:r>
    </w:p>
    <w:p w:rsidR="00000000" w:rsidDel="00000000" w:rsidP="00000000" w:rsidRDefault="00000000" w:rsidRPr="00000000" w14:paraId="000000AC">
      <w:pPr>
        <w:numPr>
          <w:ilvl w:val="0"/>
          <w:numId w:val="14"/>
        </w:numPr>
        <w:spacing w:after="240" w:before="0" w:beforeAutospacing="0" w:lineRule="auto"/>
        <w:ind w:left="720" w:hanging="360"/>
        <w:rPr>
          <w:b w:val="1"/>
          <w:bCs w:val="1"/>
          <w:color w:val="1f3864"/>
          <w:sz w:val="28"/>
          <w:szCs w:val="28"/>
        </w:rPr>
      </w:pPr>
      <w:r w:rsidDel="00000000" w:rsidR="00000000" w:rsidRPr="00000000">
        <w:rPr>
          <w:sz w:val="20"/>
          <w:szCs w:val="20"/>
          <w:rtl w:val="0"/>
        </w:rPr>
        <w:t xml:space="preserve">irrelevant attributes.</w:t>
      </w:r>
    </w:p>
    <w:p w:rsidR="00000000" w:rsidDel="00000000" w:rsidP="00000000" w:rsidRDefault="00000000" w:rsidRPr="00000000" w14:paraId="000000AD">
      <w:pPr>
        <w:spacing w:after="240" w:before="240" w:lineRule="auto"/>
        <w:rPr>
          <w:sz w:val="20"/>
          <w:szCs w:val="20"/>
        </w:rPr>
      </w:pPr>
      <w:r w:rsidDel="00000000" w:rsidR="00000000" w:rsidRPr="00000000">
        <w:rPr>
          <w:sz w:val="20"/>
          <w:szCs w:val="20"/>
          <w:rtl w:val="0"/>
        </w:rPr>
        <w:t xml:space="preserve">These issues can negatively impact forecasting performance and analytical accuracy.</w:t>
      </w:r>
    </w:p>
    <w:p w:rsidR="00000000" w:rsidDel="00000000" w:rsidP="00000000" w:rsidRDefault="00000000" w:rsidRPr="00000000" w14:paraId="000000AE">
      <w:pPr>
        <w:spacing w:after="240" w:before="240" w:lineRule="auto"/>
        <w:rPr>
          <w:b w:val="1"/>
          <w:bCs w:val="1"/>
          <w:color w:val="1f3864"/>
          <w:sz w:val="28"/>
          <w:szCs w:val="28"/>
        </w:rPr>
      </w:pPr>
      <w:r w:rsidDel="00000000" w:rsidR="00000000" w:rsidRPr="00000000">
        <w:rPr>
          <w:sz w:val="20"/>
          <w:szCs w:val="20"/>
          <w:rtl w:val="0"/>
        </w:rPr>
        <w:t xml:space="preserve">The preprocessing phase focused on transforming raw ride booking data into a clean, structured, and forecasting-ready dataset</w:t>
      </w:r>
      <w:r w:rsidDel="00000000" w:rsidR="00000000" w:rsidRPr="00000000">
        <w:rPr>
          <w:b w:val="1"/>
          <w:bCs w:val="1"/>
          <w:color w:val="1f3864"/>
          <w:sz w:val="28"/>
          <w:szCs w:val="28"/>
          <w:rtl w:val="0"/>
        </w:rPr>
        <w:t xml:space="preserve">.</w:t>
      </w:r>
    </w:p>
    <w:p w:rsidR="00000000" w:rsidDel="00000000" w:rsidP="00000000" w:rsidRDefault="00000000" w:rsidRPr="00000000" w14:paraId="000000AF">
      <w:pPr>
        <w:pStyle w:val="Heading2"/>
        <w:spacing w:after="80" w:before="360" w:lineRule="auto"/>
        <w:rPr>
          <w:b w:val="1"/>
          <w:bCs w:val="1"/>
          <w:color w:val="1f3864"/>
          <w:sz w:val="28"/>
          <w:szCs w:val="28"/>
        </w:rPr>
      </w:pPr>
      <w:bookmarkStart w:colFirst="0" w:colLast="0" w:name="_sc7d4mvasmat" w:id="17"/>
      <w:bookmarkEnd w:id="17"/>
      <w:r w:rsidDel="00000000" w:rsidR="00000000" w:rsidRPr="00000000">
        <w:rPr>
          <w:b w:val="1"/>
          <w:bCs w:val="1"/>
          <w:color w:val="1f3864"/>
          <w:sz w:val="24"/>
          <w:szCs w:val="24"/>
          <w:rtl w:val="0"/>
        </w:rPr>
        <w:t xml:space="preserve">Preprocessing Objectives</w:t>
      </w:r>
      <w:r w:rsidDel="00000000" w:rsidR="00000000" w:rsidRPr="00000000">
        <w:rPr>
          <w:rtl w:val="0"/>
        </w:rPr>
      </w:r>
    </w:p>
    <w:p w:rsidR="00000000" w:rsidDel="00000000" w:rsidP="00000000" w:rsidRDefault="00000000" w:rsidRPr="00000000" w14:paraId="000000B0">
      <w:pPr>
        <w:spacing w:after="240" w:before="240" w:lineRule="auto"/>
        <w:rPr>
          <w:sz w:val="20"/>
          <w:szCs w:val="20"/>
        </w:rPr>
      </w:pPr>
      <w:r w:rsidDel="00000000" w:rsidR="00000000" w:rsidRPr="00000000">
        <w:rPr>
          <w:sz w:val="20"/>
          <w:szCs w:val="20"/>
          <w:rtl w:val="0"/>
        </w:rPr>
        <w:t xml:space="preserve">The preprocessing stage aimed to:</w:t>
      </w:r>
    </w:p>
    <w:p w:rsidR="00000000" w:rsidDel="00000000" w:rsidP="00000000" w:rsidRDefault="00000000" w:rsidRPr="00000000" w14:paraId="000000B1">
      <w:pPr>
        <w:numPr>
          <w:ilvl w:val="0"/>
          <w:numId w:val="21"/>
        </w:numPr>
        <w:spacing w:after="0" w:afterAutospacing="0" w:before="240" w:lineRule="auto"/>
        <w:ind w:left="720" w:hanging="360"/>
        <w:rPr>
          <w:b w:val="1"/>
          <w:bCs w:val="1"/>
          <w:color w:val="1f3864"/>
          <w:sz w:val="28"/>
          <w:szCs w:val="28"/>
        </w:rPr>
      </w:pPr>
      <w:r w:rsidDel="00000000" w:rsidR="00000000" w:rsidRPr="00000000">
        <w:rPr>
          <w:sz w:val="20"/>
          <w:szCs w:val="20"/>
          <w:rtl w:val="0"/>
        </w:rPr>
        <w:t xml:space="preserve">improve data quality,</w:t>
      </w:r>
    </w:p>
    <w:p w:rsidR="00000000" w:rsidDel="00000000" w:rsidP="00000000" w:rsidRDefault="00000000" w:rsidRPr="00000000" w14:paraId="000000B2">
      <w:pPr>
        <w:numPr>
          <w:ilvl w:val="0"/>
          <w:numId w:val="21"/>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ensure consistency,</w:t>
      </w:r>
    </w:p>
    <w:p w:rsidR="00000000" w:rsidDel="00000000" w:rsidP="00000000" w:rsidRDefault="00000000" w:rsidRPr="00000000" w14:paraId="000000B3">
      <w:pPr>
        <w:numPr>
          <w:ilvl w:val="0"/>
          <w:numId w:val="21"/>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prepare data for forecasting models,</w:t>
      </w:r>
    </w:p>
    <w:p w:rsidR="00000000" w:rsidDel="00000000" w:rsidP="00000000" w:rsidRDefault="00000000" w:rsidRPr="00000000" w14:paraId="000000B4">
      <w:pPr>
        <w:numPr>
          <w:ilvl w:val="0"/>
          <w:numId w:val="21"/>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reduce noise and inconsistencies,</w:t>
      </w:r>
    </w:p>
    <w:p w:rsidR="00000000" w:rsidDel="00000000" w:rsidP="00000000" w:rsidRDefault="00000000" w:rsidRPr="00000000" w14:paraId="000000B5">
      <w:pPr>
        <w:numPr>
          <w:ilvl w:val="0"/>
          <w:numId w:val="21"/>
        </w:numPr>
        <w:spacing w:after="240" w:before="0" w:beforeAutospacing="0" w:lineRule="auto"/>
        <w:ind w:left="720" w:hanging="360"/>
        <w:rPr>
          <w:b w:val="1"/>
          <w:bCs w:val="1"/>
          <w:color w:val="1f3864"/>
          <w:sz w:val="28"/>
          <w:szCs w:val="28"/>
        </w:rPr>
      </w:pPr>
      <w:r w:rsidDel="00000000" w:rsidR="00000000" w:rsidRPr="00000000">
        <w:rPr>
          <w:sz w:val="20"/>
          <w:szCs w:val="20"/>
          <w:rtl w:val="0"/>
        </w:rPr>
        <w:t xml:space="preserve">support machine learning compatibility.</w:t>
      </w:r>
      <w:r w:rsidDel="00000000" w:rsidR="00000000" w:rsidRPr="00000000">
        <w:rPr>
          <w:rtl w:val="0"/>
        </w:rPr>
      </w:r>
    </w:p>
    <w:p w:rsidR="00000000" w:rsidDel="00000000" w:rsidP="00000000" w:rsidRDefault="00000000" w:rsidRPr="00000000" w14:paraId="000000B6">
      <w:pPr>
        <w:pStyle w:val="Heading2"/>
        <w:spacing w:after="80" w:before="360" w:lineRule="auto"/>
        <w:rPr>
          <w:b w:val="1"/>
          <w:bCs w:val="1"/>
          <w:color w:val="1f3864"/>
          <w:sz w:val="28"/>
          <w:szCs w:val="28"/>
        </w:rPr>
      </w:pPr>
      <w:bookmarkStart w:colFirst="0" w:colLast="0" w:name="_wjcnt6xvu4f5" w:id="18"/>
      <w:bookmarkEnd w:id="18"/>
      <w:r w:rsidDel="00000000" w:rsidR="00000000" w:rsidRPr="00000000">
        <w:rPr>
          <w:b w:val="1"/>
          <w:bCs w:val="1"/>
          <w:color w:val="1f3864"/>
          <w:sz w:val="24"/>
          <w:szCs w:val="24"/>
          <w:rtl w:val="0"/>
        </w:rPr>
        <w:t xml:space="preserve">Tasks Performed</w:t>
      </w:r>
      <w:r w:rsidDel="00000000" w:rsidR="00000000" w:rsidRPr="00000000">
        <w:rPr>
          <w:rtl w:val="0"/>
        </w:rPr>
      </w:r>
    </w:p>
    <w:p w:rsidR="00000000" w:rsidDel="00000000" w:rsidP="00000000" w:rsidRDefault="00000000" w:rsidRPr="00000000" w14:paraId="000000B7">
      <w:pPr>
        <w:pStyle w:val="Heading3"/>
        <w:spacing w:after="80" w:before="280" w:lineRule="auto"/>
        <w:rPr>
          <w:b w:val="1"/>
          <w:bCs w:val="1"/>
          <w:color w:val="1f3864"/>
        </w:rPr>
      </w:pPr>
      <w:bookmarkStart w:colFirst="0" w:colLast="0" w:name="_10dlicua2p42" w:id="19"/>
      <w:bookmarkEnd w:id="19"/>
      <w:r w:rsidDel="00000000" w:rsidR="00000000" w:rsidRPr="00000000">
        <w:rPr>
          <w:b w:val="1"/>
          <w:bCs w:val="1"/>
          <w:color w:val="1f3864"/>
          <w:rtl w:val="0"/>
        </w:rPr>
        <w:t xml:space="preserve">Missing Value Handling</w:t>
      </w:r>
    </w:p>
    <w:p w:rsidR="00000000" w:rsidDel="00000000" w:rsidP="00000000" w:rsidRDefault="00000000" w:rsidRPr="00000000" w14:paraId="000000B8">
      <w:pPr>
        <w:numPr>
          <w:ilvl w:val="0"/>
          <w:numId w:val="34"/>
        </w:numPr>
        <w:spacing w:after="0" w:afterAutospacing="0" w:before="240" w:lineRule="auto"/>
        <w:ind w:left="720" w:hanging="360"/>
        <w:rPr>
          <w:b w:val="1"/>
          <w:bCs w:val="1"/>
          <w:color w:val="1f3864"/>
          <w:sz w:val="28"/>
          <w:szCs w:val="28"/>
        </w:rPr>
      </w:pPr>
      <w:r w:rsidDel="00000000" w:rsidR="00000000" w:rsidRPr="00000000">
        <w:rPr>
          <w:sz w:val="20"/>
          <w:szCs w:val="20"/>
          <w:rtl w:val="0"/>
        </w:rPr>
        <w:t xml:space="preserve">Missing values were handled using booking-status-based business logic.</w:t>
      </w:r>
    </w:p>
    <w:p w:rsidR="00000000" w:rsidDel="00000000" w:rsidP="00000000" w:rsidRDefault="00000000" w:rsidRPr="00000000" w14:paraId="000000B9">
      <w:pPr>
        <w:numPr>
          <w:ilvl w:val="0"/>
          <w:numId w:val="34"/>
        </w:numPr>
        <w:spacing w:after="240" w:before="0" w:beforeAutospacing="0" w:lineRule="auto"/>
        <w:ind w:left="720" w:hanging="360"/>
        <w:rPr>
          <w:b w:val="1"/>
          <w:bCs w:val="1"/>
          <w:color w:val="1f3864"/>
          <w:sz w:val="28"/>
          <w:szCs w:val="28"/>
        </w:rPr>
      </w:pPr>
      <w:r w:rsidDel="00000000" w:rsidR="00000000" w:rsidRPr="00000000">
        <w:rPr>
          <w:sz w:val="20"/>
          <w:szCs w:val="20"/>
          <w:rtl w:val="0"/>
        </w:rPr>
        <w:t xml:space="preserve">Non-applicable fields were replaced with</w:t>
      </w:r>
      <w:r w:rsidDel="00000000" w:rsidR="00000000" w:rsidRPr="00000000">
        <w:rPr>
          <w:rtl w:val="0"/>
        </w:rPr>
      </w:r>
    </w:p>
    <w:p w:rsidR="00000000" w:rsidDel="00000000" w:rsidP="00000000" w:rsidRDefault="00000000" w:rsidRPr="00000000" w14:paraId="000000BA">
      <w:pPr>
        <w:pStyle w:val="Heading3"/>
        <w:spacing w:after="80" w:before="280" w:lineRule="auto"/>
        <w:rPr>
          <w:b w:val="1"/>
          <w:bCs w:val="1"/>
          <w:color w:val="1f3864"/>
          <w:sz w:val="28"/>
          <w:szCs w:val="28"/>
        </w:rPr>
      </w:pPr>
      <w:bookmarkStart w:colFirst="0" w:colLast="0" w:name="_shsp7y40rnwo" w:id="20"/>
      <w:bookmarkEnd w:id="20"/>
      <w:r w:rsidDel="00000000" w:rsidR="00000000" w:rsidRPr="00000000">
        <w:rPr>
          <w:b w:val="1"/>
          <w:bCs w:val="1"/>
          <w:color w:val="1f3864"/>
          <w:rtl w:val="0"/>
        </w:rPr>
        <w:t xml:space="preserve">Duplicate Removal</w:t>
      </w:r>
      <w:r w:rsidDel="00000000" w:rsidR="00000000" w:rsidRPr="00000000">
        <w:rPr>
          <w:rtl w:val="0"/>
        </w:rPr>
      </w:r>
    </w:p>
    <w:p w:rsidR="00000000" w:rsidDel="00000000" w:rsidP="00000000" w:rsidRDefault="00000000" w:rsidRPr="00000000" w14:paraId="000000BB">
      <w:pPr>
        <w:numPr>
          <w:ilvl w:val="0"/>
          <w:numId w:val="6"/>
        </w:numPr>
        <w:spacing w:after="240" w:before="240" w:lineRule="auto"/>
        <w:ind w:left="720" w:hanging="360"/>
        <w:rPr>
          <w:b w:val="1"/>
          <w:bCs w:val="1"/>
          <w:color w:val="1f3864"/>
          <w:sz w:val="28"/>
          <w:szCs w:val="28"/>
        </w:rPr>
      </w:pPr>
      <w:r w:rsidDel="00000000" w:rsidR="00000000" w:rsidRPr="00000000">
        <w:rPr>
          <w:sz w:val="20"/>
          <w:szCs w:val="20"/>
          <w:rtl w:val="0"/>
        </w:rPr>
        <w:t xml:space="preserve">Duplicate records were identified and removed to prevent biased demand calculations.</w:t>
      </w:r>
      <w:r w:rsidDel="00000000" w:rsidR="00000000" w:rsidRPr="00000000">
        <w:rPr>
          <w:rtl w:val="0"/>
        </w:rPr>
      </w:r>
    </w:p>
    <w:p w:rsidR="00000000" w:rsidDel="00000000" w:rsidP="00000000" w:rsidRDefault="00000000" w:rsidRPr="00000000" w14:paraId="000000BC">
      <w:pPr>
        <w:pStyle w:val="Heading3"/>
        <w:spacing w:after="80" w:before="280" w:lineRule="auto"/>
        <w:rPr>
          <w:b w:val="1"/>
          <w:bCs w:val="1"/>
          <w:color w:val="1f3864"/>
          <w:sz w:val="28"/>
          <w:szCs w:val="28"/>
        </w:rPr>
      </w:pPr>
      <w:bookmarkStart w:colFirst="0" w:colLast="0" w:name="_ga9cd15mddjh" w:id="21"/>
      <w:bookmarkEnd w:id="21"/>
      <w:r w:rsidDel="00000000" w:rsidR="00000000" w:rsidRPr="00000000">
        <w:rPr>
          <w:b w:val="1"/>
          <w:bCs w:val="1"/>
          <w:color w:val="1f3864"/>
          <w:rtl w:val="0"/>
        </w:rPr>
        <w:t xml:space="preserve">Data Type Conversion</w:t>
      </w:r>
      <w:r w:rsidDel="00000000" w:rsidR="00000000" w:rsidRPr="00000000">
        <w:rPr>
          <w:rtl w:val="0"/>
        </w:rPr>
      </w:r>
    </w:p>
    <w:p w:rsidR="00000000" w:rsidDel="00000000" w:rsidP="00000000" w:rsidRDefault="00000000" w:rsidRPr="00000000" w14:paraId="000000BD">
      <w:pPr>
        <w:numPr>
          <w:ilvl w:val="0"/>
          <w:numId w:val="9"/>
        </w:numPr>
        <w:spacing w:after="0" w:afterAutospacing="0" w:before="240" w:lineRule="auto"/>
        <w:ind w:left="720" w:hanging="360"/>
        <w:rPr>
          <w:b w:val="1"/>
          <w:bCs w:val="1"/>
          <w:color w:val="1f3864"/>
          <w:sz w:val="28"/>
          <w:szCs w:val="28"/>
        </w:rPr>
      </w:pPr>
      <w:r w:rsidDel="00000000" w:rsidR="00000000" w:rsidRPr="00000000">
        <w:rPr>
          <w:sz w:val="20"/>
          <w:szCs w:val="20"/>
          <w:rtl w:val="0"/>
        </w:rPr>
        <w:t xml:space="preserve">Date columns converted into datetime format.</w:t>
      </w:r>
    </w:p>
    <w:p w:rsidR="00000000" w:rsidDel="00000000" w:rsidP="00000000" w:rsidRDefault="00000000" w:rsidRPr="00000000" w14:paraId="000000BE">
      <w:pPr>
        <w:numPr>
          <w:ilvl w:val="0"/>
          <w:numId w:val="9"/>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Numerical columns standardized.</w:t>
      </w:r>
    </w:p>
    <w:p w:rsidR="00000000" w:rsidDel="00000000" w:rsidP="00000000" w:rsidRDefault="00000000" w:rsidRPr="00000000" w14:paraId="000000BF">
      <w:pPr>
        <w:numPr>
          <w:ilvl w:val="0"/>
          <w:numId w:val="9"/>
        </w:numPr>
        <w:spacing w:after="240" w:before="0" w:beforeAutospacing="0" w:lineRule="auto"/>
        <w:ind w:left="720" w:hanging="360"/>
        <w:rPr>
          <w:b w:val="1"/>
          <w:bCs w:val="1"/>
          <w:color w:val="1f3864"/>
          <w:sz w:val="28"/>
          <w:szCs w:val="28"/>
        </w:rPr>
      </w:pPr>
      <w:r w:rsidDel="00000000" w:rsidR="00000000" w:rsidRPr="00000000">
        <w:rPr>
          <w:sz w:val="20"/>
          <w:szCs w:val="20"/>
          <w:rtl w:val="0"/>
        </w:rPr>
        <w:t xml:space="preserve">Categorical columns formatted appropriately.</w:t>
      </w:r>
      <w:r w:rsidDel="00000000" w:rsidR="00000000" w:rsidRPr="00000000">
        <w:rPr>
          <w:rtl w:val="0"/>
        </w:rPr>
      </w:r>
    </w:p>
    <w:p w:rsidR="00000000" w:rsidDel="00000000" w:rsidP="00000000" w:rsidRDefault="00000000" w:rsidRPr="00000000" w14:paraId="000000C0">
      <w:pPr>
        <w:pStyle w:val="Heading3"/>
        <w:spacing w:after="80" w:before="280" w:lineRule="auto"/>
        <w:rPr>
          <w:b w:val="1"/>
          <w:bCs w:val="1"/>
          <w:color w:val="1f3864"/>
          <w:sz w:val="28"/>
          <w:szCs w:val="28"/>
        </w:rPr>
      </w:pPr>
      <w:bookmarkStart w:colFirst="0" w:colLast="0" w:name="_9su7u581p7a" w:id="22"/>
      <w:bookmarkEnd w:id="22"/>
      <w:r w:rsidDel="00000000" w:rsidR="00000000" w:rsidRPr="00000000">
        <w:rPr>
          <w:b w:val="1"/>
          <w:bCs w:val="1"/>
          <w:color w:val="1f3864"/>
          <w:rtl w:val="0"/>
        </w:rPr>
        <w:t xml:space="preserve">Booking Status-Based Cleaning</w:t>
      </w:r>
      <w:r w:rsidDel="00000000" w:rsidR="00000000" w:rsidRPr="00000000">
        <w:rPr>
          <w:rtl w:val="0"/>
        </w:rPr>
      </w:r>
    </w:p>
    <w:p w:rsidR="00000000" w:rsidDel="00000000" w:rsidP="00000000" w:rsidRDefault="00000000" w:rsidRPr="00000000" w14:paraId="000000C1">
      <w:pPr>
        <w:spacing w:after="240" w:before="240" w:lineRule="auto"/>
        <w:rPr>
          <w:sz w:val="20"/>
          <w:szCs w:val="20"/>
        </w:rPr>
      </w:pPr>
      <w:r w:rsidDel="00000000" w:rsidR="00000000" w:rsidRPr="00000000">
        <w:rPr>
          <w:sz w:val="20"/>
          <w:szCs w:val="20"/>
          <w:rtl w:val="0"/>
        </w:rPr>
        <w:t xml:space="preserve">Different preprocessing logic was applied for:</w:t>
      </w:r>
    </w:p>
    <w:p w:rsidR="00000000" w:rsidDel="00000000" w:rsidP="00000000" w:rsidRDefault="00000000" w:rsidRPr="00000000" w14:paraId="000000C2">
      <w:pPr>
        <w:numPr>
          <w:ilvl w:val="0"/>
          <w:numId w:val="20"/>
        </w:numPr>
        <w:spacing w:after="0" w:afterAutospacing="0" w:before="240" w:lineRule="auto"/>
        <w:ind w:left="720" w:hanging="360"/>
        <w:rPr>
          <w:b w:val="1"/>
          <w:bCs w:val="1"/>
          <w:color w:val="1f3864"/>
          <w:sz w:val="28"/>
          <w:szCs w:val="28"/>
        </w:rPr>
      </w:pPr>
      <w:r w:rsidDel="00000000" w:rsidR="00000000" w:rsidRPr="00000000">
        <w:rPr>
          <w:sz w:val="20"/>
          <w:szCs w:val="20"/>
          <w:rtl w:val="0"/>
        </w:rPr>
        <w:t xml:space="preserve">completed rides,</w:t>
      </w:r>
    </w:p>
    <w:p w:rsidR="00000000" w:rsidDel="00000000" w:rsidP="00000000" w:rsidRDefault="00000000" w:rsidRPr="00000000" w14:paraId="000000C3">
      <w:pPr>
        <w:numPr>
          <w:ilvl w:val="0"/>
          <w:numId w:val="20"/>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cancelled rides,</w:t>
      </w:r>
    </w:p>
    <w:p w:rsidR="00000000" w:rsidDel="00000000" w:rsidP="00000000" w:rsidRDefault="00000000" w:rsidRPr="00000000" w14:paraId="000000C4">
      <w:pPr>
        <w:numPr>
          <w:ilvl w:val="0"/>
          <w:numId w:val="20"/>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driver-cancelled bookings,</w:t>
      </w:r>
    </w:p>
    <w:p w:rsidR="00000000" w:rsidDel="00000000" w:rsidP="00000000" w:rsidRDefault="00000000" w:rsidRPr="00000000" w14:paraId="000000C5">
      <w:pPr>
        <w:numPr>
          <w:ilvl w:val="0"/>
          <w:numId w:val="20"/>
        </w:numPr>
        <w:spacing w:after="240" w:before="0" w:beforeAutospacing="0" w:lineRule="auto"/>
        <w:ind w:left="720" w:hanging="360"/>
        <w:rPr>
          <w:b w:val="1"/>
          <w:bCs w:val="1"/>
          <w:color w:val="1f3864"/>
          <w:sz w:val="28"/>
          <w:szCs w:val="28"/>
        </w:rPr>
      </w:pPr>
      <w:r w:rsidDel="00000000" w:rsidR="00000000" w:rsidRPr="00000000">
        <w:rPr>
          <w:sz w:val="20"/>
          <w:szCs w:val="20"/>
          <w:rtl w:val="0"/>
        </w:rPr>
        <w:t xml:space="preserve">customer-cancelled bookings.</w:t>
      </w:r>
    </w:p>
    <w:p w:rsidR="00000000" w:rsidDel="00000000" w:rsidP="00000000" w:rsidRDefault="00000000" w:rsidRPr="00000000" w14:paraId="000000C6">
      <w:pPr>
        <w:spacing w:after="240" w:before="240" w:lineRule="auto"/>
        <w:rPr>
          <w:b w:val="1"/>
          <w:bCs w:val="1"/>
          <w:color w:val="1f3864"/>
          <w:sz w:val="28"/>
          <w:szCs w:val="28"/>
        </w:rPr>
      </w:pPr>
      <w:r w:rsidDel="00000000" w:rsidR="00000000" w:rsidRPr="00000000">
        <w:rPr>
          <w:sz w:val="20"/>
          <w:szCs w:val="20"/>
          <w:rtl w:val="0"/>
        </w:rPr>
        <w:t xml:space="preserve">This improved dataset consistency.</w:t>
      </w:r>
      <w:r w:rsidDel="00000000" w:rsidR="00000000" w:rsidRPr="00000000">
        <w:rPr>
          <w:rtl w:val="0"/>
        </w:rPr>
      </w:r>
    </w:p>
    <w:p w:rsidR="00000000" w:rsidDel="00000000" w:rsidP="00000000" w:rsidRDefault="00000000" w:rsidRPr="00000000" w14:paraId="000000C7">
      <w:pPr>
        <w:pStyle w:val="Heading3"/>
        <w:spacing w:after="80" w:before="280" w:lineRule="auto"/>
        <w:rPr>
          <w:b w:val="1"/>
          <w:bCs w:val="1"/>
          <w:color w:val="1f3864"/>
          <w:sz w:val="28"/>
          <w:szCs w:val="28"/>
        </w:rPr>
      </w:pPr>
      <w:bookmarkStart w:colFirst="0" w:colLast="0" w:name="_kgba3s5lw5r9" w:id="23"/>
      <w:bookmarkEnd w:id="23"/>
      <w:r w:rsidDel="00000000" w:rsidR="00000000" w:rsidRPr="00000000">
        <w:rPr>
          <w:b w:val="1"/>
          <w:bCs w:val="1"/>
          <w:color w:val="1f3864"/>
          <w:rtl w:val="0"/>
        </w:rPr>
        <w:t xml:space="preserve">Encoding of Categorical Variables</w:t>
      </w:r>
      <w:r w:rsidDel="00000000" w:rsidR="00000000" w:rsidRPr="00000000">
        <w:rPr>
          <w:rtl w:val="0"/>
        </w:rPr>
      </w:r>
    </w:p>
    <w:p w:rsidR="00000000" w:rsidDel="00000000" w:rsidP="00000000" w:rsidRDefault="00000000" w:rsidRPr="00000000" w14:paraId="000000C8">
      <w:pPr>
        <w:spacing w:after="240" w:before="240" w:lineRule="auto"/>
        <w:rPr>
          <w:sz w:val="20"/>
          <w:szCs w:val="20"/>
        </w:rPr>
      </w:pPr>
      <w:r w:rsidDel="00000000" w:rsidR="00000000" w:rsidRPr="00000000">
        <w:rPr>
          <w:sz w:val="20"/>
          <w:szCs w:val="20"/>
          <w:rtl w:val="0"/>
        </w:rPr>
        <w:t xml:space="preserve">Label Encoding was applied to categorical features required for machine learning models.</w:t>
      </w:r>
    </w:p>
    <w:p w:rsidR="00000000" w:rsidDel="00000000" w:rsidP="00000000" w:rsidRDefault="00000000" w:rsidRPr="00000000" w14:paraId="000000C9">
      <w:pPr>
        <w:spacing w:after="240" w:before="240" w:lineRule="auto"/>
        <w:rPr>
          <w:sz w:val="20"/>
          <w:szCs w:val="20"/>
        </w:rPr>
      </w:pPr>
      <w:r w:rsidDel="00000000" w:rsidR="00000000" w:rsidRPr="00000000">
        <w:rPr>
          <w:sz w:val="20"/>
          <w:szCs w:val="20"/>
          <w:rtl w:val="0"/>
        </w:rPr>
        <w:t xml:space="preserve">Columns excluded from encoding:</w:t>
      </w:r>
    </w:p>
    <w:p w:rsidR="00000000" w:rsidDel="00000000" w:rsidP="00000000" w:rsidRDefault="00000000" w:rsidRPr="00000000" w14:paraId="000000CA">
      <w:pPr>
        <w:numPr>
          <w:ilvl w:val="0"/>
          <w:numId w:val="24"/>
        </w:numPr>
        <w:spacing w:after="0" w:afterAutospacing="0" w:before="240" w:lineRule="auto"/>
        <w:ind w:left="720" w:hanging="360"/>
        <w:rPr>
          <w:b w:val="1"/>
          <w:bCs w:val="1"/>
          <w:color w:val="1f3864"/>
          <w:sz w:val="28"/>
          <w:szCs w:val="28"/>
        </w:rPr>
      </w:pPr>
      <w:r w:rsidDel="00000000" w:rsidR="00000000" w:rsidRPr="00000000">
        <w:rPr>
          <w:sz w:val="20"/>
          <w:szCs w:val="20"/>
          <w:rtl w:val="0"/>
        </w:rPr>
        <w:t xml:space="preserve">first four identifier columns,</w:t>
      </w:r>
    </w:p>
    <w:p w:rsidR="00000000" w:rsidDel="00000000" w:rsidP="00000000" w:rsidRDefault="00000000" w:rsidRPr="00000000" w14:paraId="000000CB">
      <w:pPr>
        <w:numPr>
          <w:ilvl w:val="0"/>
          <w:numId w:val="24"/>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location columns,</w:t>
      </w:r>
    </w:p>
    <w:p w:rsidR="00000000" w:rsidDel="00000000" w:rsidP="00000000" w:rsidRDefault="00000000" w:rsidRPr="00000000" w14:paraId="000000CC">
      <w:pPr>
        <w:numPr>
          <w:ilvl w:val="0"/>
          <w:numId w:val="24"/>
        </w:numPr>
        <w:spacing w:after="240" w:before="0" w:beforeAutospacing="0" w:lineRule="auto"/>
        <w:ind w:left="720" w:hanging="360"/>
        <w:rPr>
          <w:b w:val="1"/>
          <w:bCs w:val="1"/>
          <w:color w:val="1f3864"/>
          <w:sz w:val="28"/>
          <w:szCs w:val="28"/>
        </w:rPr>
      </w:pPr>
      <w:r w:rsidDel="00000000" w:rsidR="00000000" w:rsidRPr="00000000">
        <w:rPr>
          <w:sz w:val="20"/>
          <w:szCs w:val="20"/>
          <w:rtl w:val="0"/>
        </w:rPr>
        <w:t xml:space="preserve">textual reason columns.</w:t>
      </w:r>
      <w:r w:rsidDel="00000000" w:rsidR="00000000" w:rsidRPr="00000000">
        <w:rPr>
          <w:rtl w:val="0"/>
        </w:rPr>
      </w:r>
    </w:p>
    <w:p w:rsidR="00000000" w:rsidDel="00000000" w:rsidP="00000000" w:rsidRDefault="00000000" w:rsidRPr="00000000" w14:paraId="000000CD">
      <w:pPr>
        <w:pStyle w:val="Heading3"/>
        <w:spacing w:after="80" w:before="280" w:lineRule="auto"/>
        <w:rPr>
          <w:b w:val="1"/>
          <w:bCs w:val="1"/>
          <w:color w:val="1f3864"/>
          <w:sz w:val="28"/>
          <w:szCs w:val="28"/>
        </w:rPr>
      </w:pPr>
      <w:bookmarkStart w:colFirst="0" w:colLast="0" w:name="_nqsyxsn45lu" w:id="24"/>
      <w:bookmarkEnd w:id="24"/>
      <w:r w:rsidDel="00000000" w:rsidR="00000000" w:rsidRPr="00000000">
        <w:rPr>
          <w:b w:val="1"/>
          <w:bCs w:val="1"/>
          <w:color w:val="1f3864"/>
          <w:rtl w:val="0"/>
        </w:rPr>
        <w:t xml:space="preserve">Feature Engineering</w:t>
      </w:r>
      <w:r w:rsidDel="00000000" w:rsidR="00000000" w:rsidRPr="00000000">
        <w:rPr>
          <w:rtl w:val="0"/>
        </w:rPr>
      </w:r>
    </w:p>
    <w:p w:rsidR="00000000" w:rsidDel="00000000" w:rsidP="00000000" w:rsidRDefault="00000000" w:rsidRPr="00000000" w14:paraId="000000CE">
      <w:pPr>
        <w:spacing w:after="240" w:before="240" w:lineRule="auto"/>
        <w:rPr>
          <w:sz w:val="20"/>
          <w:szCs w:val="20"/>
        </w:rPr>
      </w:pPr>
      <w:r w:rsidDel="00000000" w:rsidR="00000000" w:rsidRPr="00000000">
        <w:rPr>
          <w:sz w:val="20"/>
          <w:szCs w:val="20"/>
          <w:rtl w:val="0"/>
        </w:rPr>
        <w:t xml:space="preserve">Created:</w:t>
      </w:r>
    </w:p>
    <w:p w:rsidR="00000000" w:rsidDel="00000000" w:rsidP="00000000" w:rsidRDefault="00000000" w:rsidRPr="00000000" w14:paraId="000000CF">
      <w:pPr>
        <w:numPr>
          <w:ilvl w:val="0"/>
          <w:numId w:val="5"/>
        </w:numPr>
        <w:spacing w:after="0" w:afterAutospacing="0" w:before="240" w:lineRule="auto"/>
        <w:ind w:left="720" w:hanging="360"/>
        <w:rPr>
          <w:b w:val="1"/>
          <w:bCs w:val="1"/>
          <w:color w:val="1f3864"/>
          <w:sz w:val="28"/>
          <w:szCs w:val="28"/>
        </w:rPr>
      </w:pPr>
      <w:r w:rsidDel="00000000" w:rsidR="00000000" w:rsidRPr="00000000">
        <w:rPr>
          <w:sz w:val="20"/>
          <w:szCs w:val="20"/>
          <w:rtl w:val="0"/>
        </w:rPr>
        <w:t xml:space="preserve">lag features,</w:t>
      </w:r>
    </w:p>
    <w:p w:rsidR="00000000" w:rsidDel="00000000" w:rsidP="00000000" w:rsidRDefault="00000000" w:rsidRPr="00000000" w14:paraId="000000D0">
      <w:pPr>
        <w:numPr>
          <w:ilvl w:val="0"/>
          <w:numId w:val="5"/>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rolling averages,</w:t>
      </w:r>
    </w:p>
    <w:p w:rsidR="00000000" w:rsidDel="00000000" w:rsidP="00000000" w:rsidRDefault="00000000" w:rsidRPr="00000000" w14:paraId="000000D1">
      <w:pPr>
        <w:numPr>
          <w:ilvl w:val="0"/>
          <w:numId w:val="5"/>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calendar-based variables,</w:t>
      </w:r>
    </w:p>
    <w:p w:rsidR="00000000" w:rsidDel="00000000" w:rsidP="00000000" w:rsidRDefault="00000000" w:rsidRPr="00000000" w14:paraId="000000D2">
      <w:pPr>
        <w:numPr>
          <w:ilvl w:val="0"/>
          <w:numId w:val="5"/>
        </w:numPr>
        <w:spacing w:after="240" w:before="0" w:beforeAutospacing="0" w:lineRule="auto"/>
        <w:ind w:left="720" w:hanging="360"/>
        <w:rPr>
          <w:b w:val="1"/>
          <w:bCs w:val="1"/>
          <w:color w:val="1f3864"/>
          <w:sz w:val="28"/>
          <w:szCs w:val="28"/>
        </w:rPr>
      </w:pPr>
      <w:r w:rsidDel="00000000" w:rsidR="00000000" w:rsidRPr="00000000">
        <w:rPr>
          <w:sz w:val="20"/>
          <w:szCs w:val="20"/>
          <w:rtl w:val="0"/>
        </w:rPr>
        <w:t xml:space="preserve">seasonal indicators.</w:t>
      </w:r>
    </w:p>
    <w:p w:rsidR="00000000" w:rsidDel="00000000" w:rsidP="00000000" w:rsidRDefault="00000000" w:rsidRPr="00000000" w14:paraId="000000D3">
      <w:pPr>
        <w:spacing w:after="240" w:before="240" w:lineRule="auto"/>
        <w:rPr>
          <w:b w:val="1"/>
          <w:bCs w:val="1"/>
          <w:color w:val="1f3864"/>
          <w:sz w:val="28"/>
          <w:szCs w:val="28"/>
        </w:rPr>
      </w:pPr>
      <w:r w:rsidDel="00000000" w:rsidR="00000000" w:rsidRPr="00000000">
        <w:rPr>
          <w:sz w:val="20"/>
          <w:szCs w:val="20"/>
          <w:rtl w:val="0"/>
        </w:rPr>
        <w:t xml:space="preserve">These features improved forecasting accuracy.</w:t>
      </w:r>
      <w:r w:rsidDel="00000000" w:rsidR="00000000" w:rsidRPr="00000000">
        <w:rPr>
          <w:rtl w:val="0"/>
        </w:rPr>
      </w:r>
    </w:p>
    <w:p w:rsidR="00000000" w:rsidDel="00000000" w:rsidP="00000000" w:rsidRDefault="00000000" w:rsidRPr="00000000" w14:paraId="000000D4">
      <w:pPr>
        <w:pStyle w:val="Heading2"/>
        <w:spacing w:after="80" w:before="360" w:lineRule="auto"/>
        <w:rPr>
          <w:b w:val="1"/>
          <w:bCs w:val="1"/>
          <w:color w:val="1f3864"/>
          <w:sz w:val="28"/>
          <w:szCs w:val="28"/>
        </w:rPr>
      </w:pPr>
      <w:bookmarkStart w:colFirst="0" w:colLast="0" w:name="_tip98x5mg1gn" w:id="25"/>
      <w:bookmarkEnd w:id="25"/>
      <w:r w:rsidDel="00000000" w:rsidR="00000000" w:rsidRPr="00000000">
        <w:rPr>
          <w:b w:val="1"/>
          <w:bCs w:val="1"/>
          <w:color w:val="1f3864"/>
          <w:sz w:val="24"/>
          <w:szCs w:val="24"/>
          <w:rtl w:val="0"/>
        </w:rPr>
        <w:t xml:space="preserve">Preprocessing Outcome</w:t>
      </w:r>
      <w:r w:rsidDel="00000000" w:rsidR="00000000" w:rsidRPr="00000000">
        <w:rPr>
          <w:rtl w:val="0"/>
        </w:rPr>
      </w:r>
    </w:p>
    <w:p w:rsidR="00000000" w:rsidDel="00000000" w:rsidP="00000000" w:rsidRDefault="00000000" w:rsidRPr="00000000" w14:paraId="000000D5">
      <w:pPr>
        <w:spacing w:after="240" w:before="240" w:lineRule="auto"/>
        <w:rPr>
          <w:sz w:val="20"/>
          <w:szCs w:val="20"/>
        </w:rPr>
      </w:pPr>
      <w:r w:rsidDel="00000000" w:rsidR="00000000" w:rsidRPr="00000000">
        <w:rPr>
          <w:sz w:val="20"/>
          <w:szCs w:val="20"/>
          <w:rtl w:val="0"/>
        </w:rPr>
        <w:t xml:space="preserve">The preprocessing phase produced:</w:t>
      </w:r>
    </w:p>
    <w:p w:rsidR="00000000" w:rsidDel="00000000" w:rsidP="00000000" w:rsidRDefault="00000000" w:rsidRPr="00000000" w14:paraId="000000D6">
      <w:pPr>
        <w:numPr>
          <w:ilvl w:val="0"/>
          <w:numId w:val="27"/>
        </w:numPr>
        <w:spacing w:after="0" w:afterAutospacing="0" w:before="240" w:lineRule="auto"/>
        <w:ind w:left="720" w:hanging="360"/>
        <w:rPr>
          <w:b w:val="1"/>
          <w:bCs w:val="1"/>
          <w:color w:val="1f3864"/>
          <w:sz w:val="28"/>
          <w:szCs w:val="28"/>
        </w:rPr>
      </w:pPr>
      <w:r w:rsidDel="00000000" w:rsidR="00000000" w:rsidRPr="00000000">
        <w:rPr>
          <w:sz w:val="20"/>
          <w:szCs w:val="20"/>
          <w:rtl w:val="0"/>
        </w:rPr>
        <w:t xml:space="preserve">a clean dataset,</w:t>
      </w:r>
    </w:p>
    <w:p w:rsidR="00000000" w:rsidDel="00000000" w:rsidP="00000000" w:rsidRDefault="00000000" w:rsidRPr="00000000" w14:paraId="000000D7">
      <w:pPr>
        <w:numPr>
          <w:ilvl w:val="0"/>
          <w:numId w:val="27"/>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structured forecasting input,</w:t>
      </w:r>
    </w:p>
    <w:p w:rsidR="00000000" w:rsidDel="00000000" w:rsidP="00000000" w:rsidRDefault="00000000" w:rsidRPr="00000000" w14:paraId="000000D8">
      <w:pPr>
        <w:numPr>
          <w:ilvl w:val="0"/>
          <w:numId w:val="27"/>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machine learning-ready features,</w:t>
      </w:r>
    </w:p>
    <w:p w:rsidR="00000000" w:rsidDel="00000000" w:rsidP="00000000" w:rsidRDefault="00000000" w:rsidRPr="00000000" w14:paraId="000000D9">
      <w:pPr>
        <w:numPr>
          <w:ilvl w:val="0"/>
          <w:numId w:val="27"/>
        </w:numPr>
        <w:spacing w:after="0" w:afterAutospacing="0" w:before="0" w:beforeAutospacing="0" w:lineRule="auto"/>
        <w:ind w:left="720" w:hanging="360"/>
        <w:rPr>
          <w:b w:val="1"/>
          <w:bCs w:val="1"/>
          <w:color w:val="1f3864"/>
          <w:sz w:val="28"/>
          <w:szCs w:val="28"/>
        </w:rPr>
      </w:pPr>
      <w:r w:rsidDel="00000000" w:rsidR="00000000" w:rsidRPr="00000000">
        <w:rPr>
          <w:sz w:val="20"/>
          <w:szCs w:val="20"/>
          <w:rtl w:val="0"/>
        </w:rPr>
        <w:t xml:space="preserve">improved data consistency,</w:t>
      </w:r>
    </w:p>
    <w:p w:rsidR="00000000" w:rsidDel="00000000" w:rsidP="00000000" w:rsidRDefault="00000000" w:rsidRPr="00000000" w14:paraId="000000DA">
      <w:pPr>
        <w:numPr>
          <w:ilvl w:val="0"/>
          <w:numId w:val="27"/>
        </w:numPr>
        <w:spacing w:after="240" w:before="0" w:beforeAutospacing="0" w:lineRule="auto"/>
        <w:ind w:left="720" w:hanging="360"/>
        <w:rPr>
          <w:b w:val="1"/>
          <w:bCs w:val="1"/>
          <w:color w:val="1f3864"/>
          <w:sz w:val="28"/>
          <w:szCs w:val="28"/>
        </w:rPr>
      </w:pPr>
      <w:r w:rsidDel="00000000" w:rsidR="00000000" w:rsidRPr="00000000">
        <w:rPr>
          <w:sz w:val="20"/>
          <w:szCs w:val="20"/>
          <w:rtl w:val="0"/>
        </w:rPr>
        <w:t xml:space="preserve">reliable time-series forecasting input.</w:t>
      </w:r>
    </w:p>
    <w:p w:rsidR="00000000" w:rsidDel="00000000" w:rsidP="00000000" w:rsidRDefault="00000000" w:rsidRPr="00000000" w14:paraId="000000DB">
      <w:pPr>
        <w:spacing w:after="240" w:before="240" w:lineRule="auto"/>
        <w:rPr>
          <w:b w:val="1"/>
          <w:bCs w:val="1"/>
          <w:color w:val="1f3864"/>
          <w:sz w:val="28"/>
          <w:szCs w:val="28"/>
        </w:rPr>
      </w:pPr>
      <w:r w:rsidDel="00000000" w:rsidR="00000000" w:rsidRPr="00000000">
        <w:rPr>
          <w:sz w:val="20"/>
          <w:szCs w:val="20"/>
          <w:rtl w:val="0"/>
        </w:rPr>
        <w:t xml:space="preserve">The processed dataset became the foundation for all forecasting and predictive modeling tasks in the project.</w:t>
      </w:r>
      <w:r w:rsidDel="00000000" w:rsidR="00000000" w:rsidRPr="00000000">
        <w:rPr>
          <w:rtl w:val="0"/>
        </w:rPr>
      </w:r>
    </w:p>
    <w:p w:rsidR="00000000" w:rsidDel="00000000" w:rsidP="00000000" w:rsidRDefault="00000000" w:rsidRPr="00000000" w14:paraId="000000DC">
      <w:pPr>
        <w:spacing w:after="80" w:lineRule="auto"/>
        <w:rPr>
          <w:b w:val="1"/>
          <w:bCs w:val="1"/>
          <w:color w:val="1f3864"/>
          <w:sz w:val="30"/>
          <w:szCs w:val="30"/>
        </w:rPr>
      </w:pPr>
      <w:r w:rsidDel="00000000" w:rsidR="00000000" w:rsidRPr="00000000">
        <w:rPr>
          <w:rtl w:val="0"/>
        </w:rPr>
      </w:r>
    </w:p>
    <w:p w:rsidR="00000000" w:rsidDel="00000000" w:rsidP="00000000" w:rsidRDefault="00000000" w:rsidRPr="00000000" w14:paraId="000000DD">
      <w:pPr>
        <w:spacing w:after="80" w:lineRule="auto"/>
        <w:rPr>
          <w:b w:val="1"/>
          <w:bCs w:val="1"/>
          <w:color w:val="1f3864"/>
          <w:sz w:val="30"/>
          <w:szCs w:val="30"/>
        </w:rPr>
      </w:pPr>
      <w:r w:rsidDel="00000000" w:rsidR="00000000" w:rsidRPr="00000000">
        <w:rPr>
          <w:rtl w:val="0"/>
        </w:rPr>
      </w:r>
    </w:p>
    <w:p w:rsidR="00000000" w:rsidDel="00000000" w:rsidP="00000000" w:rsidRDefault="00000000" w:rsidRPr="00000000" w14:paraId="000000DE">
      <w:pPr>
        <w:pStyle w:val="Title"/>
        <w:spacing w:after="80" w:lineRule="auto"/>
        <w:rPr>
          <w:sz w:val="26"/>
          <w:szCs w:val="26"/>
        </w:rPr>
      </w:pPr>
      <w:bookmarkStart w:colFirst="0" w:colLast="0" w:name="_lbybjy7qz2p2" w:id="26"/>
      <w:bookmarkEnd w:id="26"/>
      <w:r w:rsidDel="00000000" w:rsidR="00000000" w:rsidRPr="00000000">
        <w:rPr>
          <w:color w:val="1f3864"/>
          <w:sz w:val="40"/>
          <w:szCs w:val="40"/>
          <w:rtl w:val="0"/>
        </w:rPr>
        <w:t xml:space="preserve">Probability Distribution of Ride Requests Insights</w:t>
      </w:r>
      <w:r w:rsidDel="00000000" w:rsidR="00000000" w:rsidRPr="00000000">
        <w:rPr>
          <w:rtl w:val="0"/>
        </w:rPr>
      </w:r>
    </w:p>
    <w:p w:rsidR="00000000" w:rsidDel="00000000" w:rsidP="00000000" w:rsidRDefault="00000000" w:rsidRPr="00000000" w14:paraId="000000DF">
      <w:pPr>
        <w:spacing w:after="150" w:lineRule="auto"/>
        <w:rPr>
          <w:sz w:val="20"/>
          <w:szCs w:val="20"/>
        </w:rPr>
      </w:pPr>
      <w:r w:rsidDel="00000000" w:rsidR="00000000" w:rsidRPr="00000000">
        <w:rPr>
          <w:sz w:val="20"/>
          <w:szCs w:val="20"/>
          <w:rtl w:val="0"/>
        </w:rPr>
        <w:t xml:space="preserve">Probability distribution analysis identifies the statistical patterns underlying ride request data. Rather than only computing averages, it describes the shape of the data - how spread out values are, where they cluster, and whether different variables follow known mathematical distributions. This is essential groundwork before building any forecasting model.</w:t>
      </w:r>
    </w:p>
    <w:p w:rsidR="00000000" w:rsidDel="00000000" w:rsidP="00000000" w:rsidRDefault="00000000" w:rsidRPr="00000000" w14:paraId="000000E0">
      <w:pPr>
        <w:spacing w:after="150" w:lineRule="auto"/>
        <w:rPr>
          <w:sz w:val="20"/>
          <w:szCs w:val="20"/>
        </w:rPr>
      </w:pPr>
      <w:r w:rsidDel="00000000" w:rsidR="00000000" w:rsidRPr="00000000">
        <w:rPr>
          <w:sz w:val="20"/>
          <w:szCs w:val="20"/>
          <w:rtl w:val="0"/>
        </w:rPr>
        <w:t xml:space="preserve">Four variables were analyzed across 1,48,767 bookings: hourly ride counts, booking value, ride distance, and booking outcomes.</w:t>
      </w:r>
    </w:p>
    <w:p w:rsidR="00000000" w:rsidDel="00000000" w:rsidP="00000000" w:rsidRDefault="00000000" w:rsidRPr="00000000" w14:paraId="000000E1">
      <w:pPr>
        <w:spacing w:after="120" w:lineRule="auto"/>
        <w:rPr>
          <w:sz w:val="20"/>
          <w:szCs w:val="20"/>
        </w:rPr>
      </w:pPr>
      <w:r w:rsidDel="00000000" w:rsidR="00000000" w:rsidRPr="00000000">
        <w:rPr>
          <w:i w:val="1"/>
          <w:iCs w:val="1"/>
          <w:color w:val="555555"/>
          <w:sz w:val="19"/>
          <w:szCs w:val="19"/>
          <w:rtl w:val="0"/>
        </w:rPr>
        <w:t xml:space="preserve">Note on KS tests with large samples: With n &gt; 90,000, even negligible deviations produce p-values near zero. Distributions are compared by their KS statistic (lower = better fit) rather than p-values alone.</w:t>
      </w:r>
      <w:r w:rsidDel="00000000" w:rsidR="00000000" w:rsidRPr="00000000">
        <w:rPr>
          <w:rtl w:val="0"/>
        </w:rPr>
      </w:r>
    </w:p>
    <w:p w:rsidR="00000000" w:rsidDel="00000000" w:rsidP="00000000" w:rsidRDefault="00000000" w:rsidRPr="00000000" w14:paraId="000000E2">
      <w:pPr>
        <w:pStyle w:val="Heading1"/>
        <w:rPr>
          <w:sz w:val="26"/>
          <w:szCs w:val="26"/>
        </w:rPr>
      </w:pPr>
      <w:r w:rsidDel="00000000" w:rsidR="00000000" w:rsidRPr="00000000">
        <w:rPr>
          <w:sz w:val="24"/>
          <w:szCs w:val="24"/>
          <w:rtl w:val="0"/>
        </w:rPr>
        <w:t xml:space="preserve">1. Hourly Demand - Poisson Distribution</w:t>
      </w:r>
      <w:r w:rsidDel="00000000" w:rsidR="00000000" w:rsidRPr="00000000">
        <w:rPr>
          <w:rtl w:val="0"/>
        </w:rPr>
      </w:r>
    </w:p>
    <w:p w:rsidR="00000000" w:rsidDel="00000000" w:rsidP="00000000" w:rsidRDefault="00000000" w:rsidRPr="00000000" w14:paraId="000000E3">
      <w:pPr>
        <w:spacing w:after="150" w:lineRule="auto"/>
        <w:rPr>
          <w:sz w:val="20"/>
          <w:szCs w:val="20"/>
        </w:rPr>
      </w:pPr>
      <w:r w:rsidDel="00000000" w:rsidR="00000000" w:rsidRPr="00000000">
        <w:rPr>
          <w:sz w:val="20"/>
          <w:szCs w:val="20"/>
          <w:rtl w:val="0"/>
        </w:rPr>
        <w:t xml:space="preserve">Each ride request is a discrete, independent event. The Poisson distribution models the number of such events in a fixed time window at some average rate λ. It is the standard model for count-based demand.</w:t>
      </w:r>
    </w:p>
    <w:p w:rsidR="00000000" w:rsidDel="00000000" w:rsidP="00000000" w:rsidRDefault="00000000" w:rsidRPr="00000000" w14:paraId="000000E4">
      <w:pPr>
        <w:spacing w:after="120" w:lineRule="auto"/>
        <w:rPr>
          <w:sz w:val="20"/>
          <w:szCs w:val="20"/>
        </w:rPr>
      </w:pPr>
      <w:r w:rsidDel="00000000" w:rsidR="00000000" w:rsidRPr="00000000">
        <w:rPr>
          <w:rFonts w:ascii="Arial Unicode MS" w:cs="Arial Unicode MS" w:eastAsia="Arial Unicode MS" w:hAnsi="Arial Unicode MS"/>
          <w:i w:val="1"/>
          <w:iCs w:val="1"/>
          <w:color w:val="555555"/>
          <w:sz w:val="19"/>
          <w:szCs w:val="19"/>
          <w:rtl w:val="0"/>
        </w:rPr>
        <w:t xml:space="preserve">A true Poisson process has Variance ≈ Mean, giving a Dispersion Index of 1. A value much greater than 1 signals overdispersion - the arrival rate is not constant across time.</w:t>
      </w:r>
      <w:r w:rsidDel="00000000" w:rsidR="00000000" w:rsidRPr="00000000">
        <w:rPr>
          <w:rtl w:val="0"/>
        </w:rPr>
      </w:r>
    </w:p>
    <w:p w:rsidR="00000000" w:rsidDel="00000000" w:rsidP="00000000" w:rsidRDefault="00000000" w:rsidRPr="00000000" w14:paraId="000000E5">
      <w:pPr>
        <w:rPr>
          <w:sz w:val="20"/>
          <w:szCs w:val="20"/>
        </w:rPr>
      </w:pPr>
      <w:r w:rsidDel="00000000" w:rsidR="00000000" w:rsidRPr="00000000">
        <w:rPr>
          <w:rtl w:val="0"/>
        </w:rPr>
      </w:r>
    </w:p>
    <w:p w:rsidR="00000000" w:rsidDel="00000000" w:rsidP="00000000" w:rsidRDefault="00000000" w:rsidRPr="00000000" w14:paraId="000000E6">
      <w:pPr>
        <w:spacing w:after="80" w:lineRule="auto"/>
        <w:rPr>
          <w:sz w:val="20"/>
          <w:szCs w:val="20"/>
        </w:rPr>
      </w:pPr>
      <w:r w:rsidDel="00000000" w:rsidR="00000000" w:rsidRPr="00000000">
        <w:rPr>
          <w:b w:val="1"/>
          <w:bCs w:val="1"/>
          <w:sz w:val="20"/>
          <w:szCs w:val="20"/>
          <w:rtl w:val="0"/>
        </w:rPr>
        <w:t xml:space="preserve">Mean arrivals per hour-slot (λ, MLE): </w:t>
      </w:r>
      <w:r w:rsidDel="00000000" w:rsidR="00000000" w:rsidRPr="00000000">
        <w:rPr>
          <w:sz w:val="20"/>
          <w:szCs w:val="20"/>
          <w:rtl w:val="0"/>
        </w:rPr>
        <w:t xml:space="preserve">17.0663 rides</w:t>
      </w:r>
    </w:p>
    <w:p w:rsidR="00000000" w:rsidDel="00000000" w:rsidP="00000000" w:rsidRDefault="00000000" w:rsidRPr="00000000" w14:paraId="000000E7">
      <w:pPr>
        <w:spacing w:after="80" w:lineRule="auto"/>
        <w:rPr>
          <w:sz w:val="20"/>
          <w:szCs w:val="20"/>
        </w:rPr>
      </w:pPr>
      <w:r w:rsidDel="00000000" w:rsidR="00000000" w:rsidRPr="00000000">
        <w:rPr>
          <w:b w:val="1"/>
          <w:bCs w:val="1"/>
          <w:sz w:val="20"/>
          <w:szCs w:val="20"/>
          <w:rtl w:val="0"/>
        </w:rPr>
        <w:t xml:space="preserve">Variance: </w:t>
      </w:r>
      <w:r w:rsidDel="00000000" w:rsidR="00000000" w:rsidRPr="00000000">
        <w:rPr>
          <w:sz w:val="20"/>
          <w:szCs w:val="20"/>
          <w:rtl w:val="0"/>
        </w:rPr>
        <w:t xml:space="preserve">104.2733</w:t>
      </w:r>
    </w:p>
    <w:p w:rsidR="00000000" w:rsidDel="00000000" w:rsidP="00000000" w:rsidRDefault="00000000" w:rsidRPr="00000000" w14:paraId="000000E8">
      <w:pPr>
        <w:spacing w:after="80" w:lineRule="auto"/>
        <w:rPr>
          <w:sz w:val="20"/>
          <w:szCs w:val="20"/>
        </w:rPr>
      </w:pPr>
      <w:r w:rsidDel="00000000" w:rsidR="00000000" w:rsidRPr="00000000">
        <w:rPr>
          <w:b w:val="1"/>
          <w:bCs w:val="1"/>
          <w:sz w:val="20"/>
          <w:szCs w:val="20"/>
          <w:rtl w:val="0"/>
        </w:rPr>
        <w:t xml:space="preserve">Std Deviation: </w:t>
      </w:r>
      <w:r w:rsidDel="00000000" w:rsidR="00000000" w:rsidRPr="00000000">
        <w:rPr>
          <w:sz w:val="20"/>
          <w:szCs w:val="20"/>
          <w:rtl w:val="0"/>
        </w:rPr>
        <w:t xml:space="preserve">10.2115</w:t>
      </w:r>
    </w:p>
    <w:p w:rsidR="00000000" w:rsidDel="00000000" w:rsidP="00000000" w:rsidRDefault="00000000" w:rsidRPr="00000000" w14:paraId="000000E9">
      <w:pPr>
        <w:spacing w:after="80" w:lineRule="auto"/>
        <w:rPr>
          <w:sz w:val="20"/>
          <w:szCs w:val="20"/>
        </w:rPr>
      </w:pPr>
      <w:r w:rsidDel="00000000" w:rsidR="00000000" w:rsidRPr="00000000">
        <w:rPr>
          <w:b w:val="1"/>
          <w:bCs w:val="1"/>
          <w:sz w:val="20"/>
          <w:szCs w:val="20"/>
          <w:rtl w:val="0"/>
        </w:rPr>
        <w:t xml:space="preserve">Skewness: </w:t>
      </w:r>
      <w:r w:rsidDel="00000000" w:rsidR="00000000" w:rsidRPr="00000000">
        <w:rPr>
          <w:sz w:val="20"/>
          <w:szCs w:val="20"/>
          <w:rtl w:val="0"/>
        </w:rPr>
        <w:t xml:space="preserve">0.2160</w:t>
      </w:r>
    </w:p>
    <w:p w:rsidR="00000000" w:rsidDel="00000000" w:rsidP="00000000" w:rsidRDefault="00000000" w:rsidRPr="00000000" w14:paraId="000000EA">
      <w:pPr>
        <w:spacing w:after="80" w:lineRule="auto"/>
        <w:rPr>
          <w:sz w:val="20"/>
          <w:szCs w:val="20"/>
        </w:rPr>
      </w:pPr>
      <w:r w:rsidDel="00000000" w:rsidR="00000000" w:rsidRPr="00000000">
        <w:rPr>
          <w:b w:val="1"/>
          <w:bCs w:val="1"/>
          <w:sz w:val="20"/>
          <w:szCs w:val="20"/>
          <w:rtl w:val="0"/>
        </w:rPr>
        <w:t xml:space="preserve">Dispersion Index (Variance / Mean): </w:t>
      </w:r>
      <w:r w:rsidDel="00000000" w:rsidR="00000000" w:rsidRPr="00000000">
        <w:rPr>
          <w:sz w:val="20"/>
          <w:szCs w:val="20"/>
          <w:rtl w:val="0"/>
        </w:rPr>
        <w:t xml:space="preserve">6.1099</w:t>
      </w:r>
    </w:p>
    <w:p w:rsidR="00000000" w:rsidDel="00000000" w:rsidP="00000000" w:rsidRDefault="00000000" w:rsidRPr="00000000" w14:paraId="000000EB">
      <w:pPr>
        <w:spacing w:after="80" w:lineRule="auto"/>
        <w:rPr>
          <w:sz w:val="20"/>
          <w:szCs w:val="20"/>
        </w:rPr>
      </w:pPr>
      <w:r w:rsidDel="00000000" w:rsidR="00000000" w:rsidRPr="00000000">
        <w:rPr>
          <w:b w:val="1"/>
          <w:bCs w:val="1"/>
          <w:sz w:val="20"/>
          <w:szCs w:val="20"/>
          <w:rtl w:val="0"/>
        </w:rPr>
        <w:t xml:space="preserve">Min / Max rides per hour-slot: </w:t>
      </w:r>
      <w:r w:rsidDel="00000000" w:rsidR="00000000" w:rsidRPr="00000000">
        <w:rPr>
          <w:sz w:val="20"/>
          <w:szCs w:val="20"/>
          <w:rtl w:val="0"/>
        </w:rPr>
        <w:t xml:space="preserve">0 / 76</w:t>
      </w:r>
    </w:p>
    <w:p w:rsidR="00000000" w:rsidDel="00000000" w:rsidP="00000000" w:rsidRDefault="00000000" w:rsidRPr="00000000" w14:paraId="000000EC">
      <w:pPr>
        <w:spacing w:after="80" w:lineRule="auto"/>
        <w:rPr>
          <w:sz w:val="20"/>
          <w:szCs w:val="20"/>
        </w:rPr>
      </w:pPr>
      <w:r w:rsidDel="00000000" w:rsidR="00000000" w:rsidRPr="00000000">
        <w:rPr>
          <w:b w:val="1"/>
          <w:bCs w:val="1"/>
          <w:sz w:val="20"/>
          <w:szCs w:val="20"/>
          <w:rtl w:val="0"/>
        </w:rPr>
        <w:t xml:space="preserve">Peak hour: </w:t>
      </w:r>
      <w:r w:rsidDel="00000000" w:rsidR="00000000" w:rsidRPr="00000000">
        <w:rPr>
          <w:sz w:val="20"/>
          <w:szCs w:val="20"/>
          <w:rtl w:val="0"/>
        </w:rPr>
        <w:t xml:space="preserve">18:00  (12,298 total bookings)</w:t>
      </w:r>
    </w:p>
    <w:p w:rsidR="00000000" w:rsidDel="00000000" w:rsidP="00000000" w:rsidRDefault="00000000" w:rsidRPr="00000000" w14:paraId="000000ED">
      <w:pPr>
        <w:spacing w:after="80" w:lineRule="auto"/>
        <w:rPr>
          <w:sz w:val="20"/>
          <w:szCs w:val="20"/>
        </w:rPr>
      </w:pPr>
      <w:r w:rsidDel="00000000" w:rsidR="00000000" w:rsidRPr="00000000">
        <w:rPr>
          <w:b w:val="1"/>
          <w:bCs w:val="1"/>
          <w:sz w:val="20"/>
          <w:szCs w:val="20"/>
          <w:rtl w:val="0"/>
        </w:rPr>
        <w:t xml:space="preserve">Quietest hour: </w:t>
      </w:r>
      <w:r w:rsidDel="00000000" w:rsidR="00000000" w:rsidRPr="00000000">
        <w:rPr>
          <w:sz w:val="20"/>
          <w:szCs w:val="20"/>
          <w:rtl w:val="0"/>
        </w:rPr>
        <w:t xml:space="preserve">04:00  (1,311 total bookings)</w:t>
      </w:r>
    </w:p>
    <w:p w:rsidR="00000000" w:rsidDel="00000000" w:rsidP="00000000" w:rsidRDefault="00000000" w:rsidRPr="00000000" w14:paraId="000000EE">
      <w:pPr>
        <w:spacing w:after="80" w:lineRule="auto"/>
        <w:rPr>
          <w:sz w:val="20"/>
          <w:szCs w:val="20"/>
        </w:rPr>
      </w:pPr>
      <w:r w:rsidDel="00000000" w:rsidR="00000000" w:rsidRPr="00000000">
        <w:rPr>
          <w:b w:val="1"/>
          <w:bCs w:val="1"/>
          <w:sz w:val="20"/>
          <w:szCs w:val="20"/>
          <w:rtl w:val="0"/>
        </w:rPr>
        <w:t xml:space="preserve">Key reference hours (EDA): </w:t>
      </w:r>
      <w:r w:rsidDel="00000000" w:rsidR="00000000" w:rsidRPr="00000000">
        <w:rPr>
          <w:sz w:val="20"/>
          <w:szCs w:val="20"/>
          <w:rtl w:val="0"/>
        </w:rPr>
        <w:t xml:space="preserve">8h (morning rush), 17–20h (evening peak)</w:t>
      </w:r>
    </w:p>
    <w:p w:rsidR="00000000" w:rsidDel="00000000" w:rsidP="00000000" w:rsidRDefault="00000000" w:rsidRPr="00000000" w14:paraId="000000EF">
      <w:pPr>
        <w:rPr>
          <w:sz w:val="20"/>
          <w:szCs w:val="20"/>
        </w:rPr>
      </w:pPr>
      <w:r w:rsidDel="00000000" w:rsidR="00000000" w:rsidRPr="00000000">
        <w:rPr>
          <w:rtl w:val="0"/>
        </w:rPr>
      </w:r>
    </w:p>
    <w:p w:rsidR="00000000" w:rsidDel="00000000" w:rsidP="00000000" w:rsidRDefault="00000000" w:rsidRPr="00000000" w14:paraId="000000F0">
      <w:pPr>
        <w:spacing w:after="150" w:lineRule="auto"/>
        <w:rPr>
          <w:sz w:val="20"/>
          <w:szCs w:val="20"/>
        </w:rPr>
      </w:pPr>
      <w:r w:rsidDel="00000000" w:rsidR="00000000" w:rsidRPr="00000000">
        <w:rPr>
          <w:sz w:val="20"/>
          <w:szCs w:val="20"/>
          <w:rtl w:val="0"/>
        </w:rPr>
        <w:t xml:space="preserve">The dispersion index of 6.11 is far above 1, confirming overdispersion. This is expected because the arrival rate varies sharply across the day - the platform sees strong evening peaks (17–20h) and a morning rush (8h), consistent with the EDA hourly volume chart. A single global Poisson with λ = 17.07 underestimates peak-hour variability and overestimates off-peak variability. Within individual hour blocks, Poisson remains a valid local approximation and is the correct model class for count-based forecasting.</w:t>
      </w:r>
    </w:p>
    <w:p w:rsidR="00000000" w:rsidDel="00000000" w:rsidP="00000000" w:rsidRDefault="00000000" w:rsidRPr="00000000" w14:paraId="000000F1">
      <w:pPr>
        <w:pStyle w:val="Heading1"/>
        <w:rPr>
          <w:sz w:val="26"/>
          <w:szCs w:val="26"/>
        </w:rPr>
      </w:pPr>
      <w:r w:rsidDel="00000000" w:rsidR="00000000" w:rsidRPr="00000000">
        <w:rPr>
          <w:sz w:val="24"/>
          <w:szCs w:val="24"/>
          <w:rtl w:val="0"/>
        </w:rPr>
        <w:t xml:space="preserve">2. Booking Value - Log-Normal Distribution</w:t>
      </w:r>
      <w:r w:rsidDel="00000000" w:rsidR="00000000" w:rsidRPr="00000000">
        <w:rPr>
          <w:rtl w:val="0"/>
        </w:rPr>
      </w:r>
    </w:p>
    <w:p w:rsidR="00000000" w:rsidDel="00000000" w:rsidP="00000000" w:rsidRDefault="00000000" w:rsidRPr="00000000" w14:paraId="000000F2">
      <w:pPr>
        <w:spacing w:after="150" w:lineRule="auto"/>
        <w:rPr>
          <w:sz w:val="20"/>
          <w:szCs w:val="20"/>
        </w:rPr>
      </w:pPr>
      <w:r w:rsidDel="00000000" w:rsidR="00000000" w:rsidRPr="00000000">
        <w:rPr>
          <w:sz w:val="20"/>
          <w:szCs w:val="20"/>
          <w:rtl w:val="0"/>
        </w:rPr>
        <w:t xml:space="preserve">Fare amounts for completed rides are always positive and right-skewed. The Log-Normal distribution naturally handles this - if the logarithm of the variable is normally distributed, the variable itself is log-normally distributed.</w:t>
      </w:r>
    </w:p>
    <w:p w:rsidR="00000000" w:rsidDel="00000000" w:rsidP="00000000" w:rsidRDefault="00000000" w:rsidRPr="00000000" w14:paraId="000000F3">
      <w:pPr>
        <w:spacing w:after="120" w:lineRule="auto"/>
        <w:rPr>
          <w:sz w:val="20"/>
          <w:szCs w:val="20"/>
        </w:rPr>
      </w:pPr>
      <w:r w:rsidDel="00000000" w:rsidR="00000000" w:rsidRPr="00000000">
        <w:rPr>
          <w:i w:val="1"/>
          <w:iCs w:val="1"/>
          <w:color w:val="555555"/>
          <w:sz w:val="19"/>
          <w:szCs w:val="19"/>
          <w:rtl w:val="0"/>
        </w:rPr>
        <w:t xml:space="preserve">When Mean &gt; Median and Skewness &gt; 0, the data has a right tail. Log-Normal is the natural candidate; Normal is included as a baseline comparison.</w:t>
      </w:r>
      <w:r w:rsidDel="00000000" w:rsidR="00000000" w:rsidRPr="00000000">
        <w:rPr>
          <w:rtl w:val="0"/>
        </w:rPr>
      </w:r>
    </w:p>
    <w:p w:rsidR="00000000" w:rsidDel="00000000" w:rsidP="00000000" w:rsidRDefault="00000000" w:rsidRPr="00000000" w14:paraId="000000F4">
      <w:pPr>
        <w:rPr>
          <w:sz w:val="20"/>
          <w:szCs w:val="20"/>
        </w:rPr>
      </w:pPr>
      <w:r w:rsidDel="00000000" w:rsidR="00000000" w:rsidRPr="00000000">
        <w:rPr>
          <w:rtl w:val="0"/>
        </w:rPr>
      </w:r>
    </w:p>
    <w:p w:rsidR="00000000" w:rsidDel="00000000" w:rsidP="00000000" w:rsidRDefault="00000000" w:rsidRPr="00000000" w14:paraId="000000F5">
      <w:pPr>
        <w:spacing w:after="80" w:lineRule="auto"/>
        <w:rPr>
          <w:sz w:val="20"/>
          <w:szCs w:val="20"/>
        </w:rPr>
      </w:pPr>
      <w:r w:rsidDel="00000000" w:rsidR="00000000" w:rsidRPr="00000000">
        <w:rPr>
          <w:b w:val="1"/>
          <w:bCs w:val="1"/>
          <w:sz w:val="20"/>
          <w:szCs w:val="20"/>
          <w:rtl w:val="0"/>
        </w:rPr>
        <w:t xml:space="preserve">Count (completed rides): </w:t>
      </w:r>
      <w:r w:rsidDel="00000000" w:rsidR="00000000" w:rsidRPr="00000000">
        <w:rPr>
          <w:sz w:val="20"/>
          <w:szCs w:val="20"/>
          <w:rtl w:val="0"/>
        </w:rPr>
        <w:t xml:space="preserve">92,248</w:t>
      </w:r>
    </w:p>
    <w:p w:rsidR="00000000" w:rsidDel="00000000" w:rsidP="00000000" w:rsidRDefault="00000000" w:rsidRPr="00000000" w14:paraId="000000F6">
      <w:pPr>
        <w:spacing w:after="80" w:lineRule="auto"/>
        <w:rPr>
          <w:sz w:val="20"/>
          <w:szCs w:val="20"/>
        </w:rPr>
      </w:pPr>
      <w:r w:rsidDel="00000000" w:rsidR="00000000" w:rsidRPr="00000000">
        <w:rPr>
          <w:b w:val="1"/>
          <w:bCs w:val="1"/>
          <w:sz w:val="20"/>
          <w:szCs w:val="20"/>
          <w:rtl w:val="0"/>
        </w:rPr>
        <w:t xml:space="preserve">Mean: </w:t>
      </w:r>
      <w:r w:rsidDel="00000000" w:rsidR="00000000" w:rsidRPr="00000000">
        <w:rPr>
          <w:sz w:val="20"/>
          <w:szCs w:val="20"/>
          <w:rtl w:val="0"/>
        </w:rPr>
        <w:t xml:space="preserve">₹491.79</w:t>
      </w:r>
    </w:p>
    <w:p w:rsidR="00000000" w:rsidDel="00000000" w:rsidP="00000000" w:rsidRDefault="00000000" w:rsidRPr="00000000" w14:paraId="000000F7">
      <w:pPr>
        <w:spacing w:after="80" w:lineRule="auto"/>
        <w:rPr>
          <w:sz w:val="20"/>
          <w:szCs w:val="20"/>
        </w:rPr>
      </w:pPr>
      <w:r w:rsidDel="00000000" w:rsidR="00000000" w:rsidRPr="00000000">
        <w:rPr>
          <w:b w:val="1"/>
          <w:bCs w:val="1"/>
          <w:sz w:val="20"/>
          <w:szCs w:val="20"/>
          <w:rtl w:val="0"/>
        </w:rPr>
        <w:t xml:space="preserve">Median: </w:t>
      </w:r>
      <w:r w:rsidDel="00000000" w:rsidR="00000000" w:rsidRPr="00000000">
        <w:rPr>
          <w:sz w:val="20"/>
          <w:szCs w:val="20"/>
          <w:rtl w:val="0"/>
        </w:rPr>
        <w:t xml:space="preserve">₹414.00</w:t>
      </w:r>
    </w:p>
    <w:p w:rsidR="00000000" w:rsidDel="00000000" w:rsidP="00000000" w:rsidRDefault="00000000" w:rsidRPr="00000000" w14:paraId="000000F8">
      <w:pPr>
        <w:spacing w:after="80" w:lineRule="auto"/>
        <w:rPr>
          <w:sz w:val="20"/>
          <w:szCs w:val="20"/>
        </w:rPr>
      </w:pPr>
      <w:r w:rsidDel="00000000" w:rsidR="00000000" w:rsidRPr="00000000">
        <w:rPr>
          <w:b w:val="1"/>
          <w:bCs w:val="1"/>
          <w:sz w:val="20"/>
          <w:szCs w:val="20"/>
          <w:rtl w:val="0"/>
        </w:rPr>
        <w:t xml:space="preserve">Std Deviation: </w:t>
      </w:r>
      <w:r w:rsidDel="00000000" w:rsidR="00000000" w:rsidRPr="00000000">
        <w:rPr>
          <w:sz w:val="20"/>
          <w:szCs w:val="20"/>
          <w:rtl w:val="0"/>
        </w:rPr>
        <w:t xml:space="preserve">₹331.54</w:t>
      </w:r>
    </w:p>
    <w:p w:rsidR="00000000" w:rsidDel="00000000" w:rsidP="00000000" w:rsidRDefault="00000000" w:rsidRPr="00000000" w14:paraId="000000F9">
      <w:pPr>
        <w:spacing w:after="80" w:lineRule="auto"/>
        <w:rPr>
          <w:sz w:val="20"/>
          <w:szCs w:val="20"/>
        </w:rPr>
      </w:pPr>
      <w:r w:rsidDel="00000000" w:rsidR="00000000" w:rsidRPr="00000000">
        <w:rPr>
          <w:b w:val="1"/>
          <w:bCs w:val="1"/>
          <w:sz w:val="20"/>
          <w:szCs w:val="20"/>
          <w:rtl w:val="0"/>
        </w:rPr>
        <w:t xml:space="preserve">Variance: </w:t>
      </w:r>
      <w:r w:rsidDel="00000000" w:rsidR="00000000" w:rsidRPr="00000000">
        <w:rPr>
          <w:sz w:val="20"/>
          <w:szCs w:val="20"/>
          <w:rtl w:val="0"/>
        </w:rPr>
        <w:t xml:space="preserve">109,918.90</w:t>
      </w:r>
    </w:p>
    <w:p w:rsidR="00000000" w:rsidDel="00000000" w:rsidP="00000000" w:rsidRDefault="00000000" w:rsidRPr="00000000" w14:paraId="000000FA">
      <w:pPr>
        <w:spacing w:after="80" w:lineRule="auto"/>
        <w:rPr>
          <w:sz w:val="20"/>
          <w:szCs w:val="20"/>
        </w:rPr>
      </w:pPr>
      <w:r w:rsidDel="00000000" w:rsidR="00000000" w:rsidRPr="00000000">
        <w:rPr>
          <w:b w:val="1"/>
          <w:bCs w:val="1"/>
          <w:sz w:val="20"/>
          <w:szCs w:val="20"/>
          <w:rtl w:val="0"/>
        </w:rPr>
        <w:t xml:space="preserve">Skewness: </w:t>
      </w:r>
      <w:r w:rsidDel="00000000" w:rsidR="00000000" w:rsidRPr="00000000">
        <w:rPr>
          <w:rFonts w:ascii="Arial Unicode MS" w:cs="Arial Unicode MS" w:eastAsia="Arial Unicode MS" w:hAnsi="Arial Unicode MS"/>
          <w:sz w:val="20"/>
          <w:szCs w:val="20"/>
          <w:rtl w:val="0"/>
        </w:rPr>
        <w:t xml:space="preserve">0.9429  (positive → right-tailed)</w:t>
      </w:r>
    </w:p>
    <w:p w:rsidR="00000000" w:rsidDel="00000000" w:rsidP="00000000" w:rsidRDefault="00000000" w:rsidRPr="00000000" w14:paraId="000000FB">
      <w:pPr>
        <w:spacing w:after="80" w:lineRule="auto"/>
        <w:rPr>
          <w:sz w:val="20"/>
          <w:szCs w:val="20"/>
        </w:rPr>
      </w:pPr>
      <w:r w:rsidDel="00000000" w:rsidR="00000000" w:rsidRPr="00000000">
        <w:rPr>
          <w:b w:val="1"/>
          <w:bCs w:val="1"/>
          <w:sz w:val="20"/>
          <w:szCs w:val="20"/>
          <w:rtl w:val="0"/>
        </w:rPr>
        <w:t xml:space="preserve">Kurtosis: </w:t>
      </w:r>
      <w:r w:rsidDel="00000000" w:rsidR="00000000" w:rsidRPr="00000000">
        <w:rPr>
          <w:sz w:val="20"/>
          <w:szCs w:val="20"/>
          <w:rtl w:val="0"/>
        </w:rPr>
        <w:t xml:space="preserve">0.2614</w:t>
      </w:r>
    </w:p>
    <w:p w:rsidR="00000000" w:rsidDel="00000000" w:rsidP="00000000" w:rsidRDefault="00000000" w:rsidRPr="00000000" w14:paraId="000000FC">
      <w:pPr>
        <w:spacing w:after="80" w:lineRule="auto"/>
        <w:rPr>
          <w:sz w:val="20"/>
          <w:szCs w:val="20"/>
        </w:rPr>
      </w:pPr>
      <w:r w:rsidDel="00000000" w:rsidR="00000000" w:rsidRPr="00000000">
        <w:rPr>
          <w:b w:val="1"/>
          <w:bCs w:val="1"/>
          <w:sz w:val="20"/>
          <w:szCs w:val="20"/>
          <w:rtl w:val="0"/>
        </w:rPr>
        <w:t xml:space="preserve">Min / Max: </w:t>
      </w:r>
      <w:r w:rsidDel="00000000" w:rsidR="00000000" w:rsidRPr="00000000">
        <w:rPr>
          <w:sz w:val="20"/>
          <w:szCs w:val="20"/>
          <w:rtl w:val="0"/>
        </w:rPr>
        <w:t xml:space="preserve">₹50 / ₹1,371.50</w:t>
      </w:r>
    </w:p>
    <w:p w:rsidR="00000000" w:rsidDel="00000000" w:rsidP="00000000" w:rsidRDefault="00000000" w:rsidRPr="00000000" w14:paraId="000000FD">
      <w:pPr>
        <w:spacing w:after="80" w:lineRule="auto"/>
        <w:rPr>
          <w:sz w:val="20"/>
          <w:szCs w:val="20"/>
        </w:rPr>
      </w:pPr>
      <w:r w:rsidDel="00000000" w:rsidR="00000000" w:rsidRPr="00000000">
        <w:rPr>
          <w:b w:val="1"/>
          <w:bCs w:val="1"/>
          <w:sz w:val="20"/>
          <w:szCs w:val="20"/>
          <w:rtl w:val="0"/>
        </w:rPr>
        <w:t xml:space="preserve">25th / 75th / 90th percentile: </w:t>
      </w:r>
      <w:r w:rsidDel="00000000" w:rsidR="00000000" w:rsidRPr="00000000">
        <w:rPr>
          <w:sz w:val="20"/>
          <w:szCs w:val="20"/>
          <w:rtl w:val="0"/>
        </w:rPr>
        <w:t xml:space="preserve">₹234 / ₹688 / ₹958</w:t>
      </w:r>
    </w:p>
    <w:p w:rsidR="00000000" w:rsidDel="00000000" w:rsidP="00000000" w:rsidRDefault="00000000" w:rsidRPr="00000000" w14:paraId="000000FE">
      <w:pPr>
        <w:spacing w:after="80" w:lineRule="auto"/>
        <w:rPr>
          <w:sz w:val="20"/>
          <w:szCs w:val="20"/>
        </w:rPr>
      </w:pPr>
      <w:r w:rsidDel="00000000" w:rsidR="00000000" w:rsidRPr="00000000">
        <w:rPr>
          <w:b w:val="1"/>
          <w:bCs w:val="1"/>
          <w:sz w:val="20"/>
          <w:szCs w:val="20"/>
          <w:rtl w:val="0"/>
        </w:rPr>
        <w:t xml:space="preserve">IQR: </w:t>
      </w:r>
      <w:r w:rsidDel="00000000" w:rsidR="00000000" w:rsidRPr="00000000">
        <w:rPr>
          <w:sz w:val="20"/>
          <w:szCs w:val="20"/>
          <w:rtl w:val="0"/>
        </w:rPr>
        <w:t xml:space="preserve">₹454</w:t>
      </w:r>
    </w:p>
    <w:p w:rsidR="00000000" w:rsidDel="00000000" w:rsidP="00000000" w:rsidRDefault="00000000" w:rsidRPr="00000000" w14:paraId="000000FF">
      <w:pPr>
        <w:rPr>
          <w:sz w:val="20"/>
          <w:szCs w:val="20"/>
        </w:rPr>
      </w:pPr>
      <w:r w:rsidDel="00000000" w:rsidR="00000000" w:rsidRPr="00000000">
        <w:rPr>
          <w:rtl w:val="0"/>
        </w:rPr>
      </w:r>
    </w:p>
    <w:p w:rsidR="00000000" w:rsidDel="00000000" w:rsidP="00000000" w:rsidRDefault="00000000" w:rsidRPr="00000000" w14:paraId="00000100">
      <w:pPr>
        <w:spacing w:after="80" w:lineRule="auto"/>
        <w:rPr>
          <w:sz w:val="20"/>
          <w:szCs w:val="20"/>
        </w:rPr>
      </w:pPr>
      <w:r w:rsidDel="00000000" w:rsidR="00000000" w:rsidRPr="00000000">
        <w:rPr>
          <w:b w:val="1"/>
          <w:bCs w:val="1"/>
          <w:sz w:val="20"/>
          <w:szCs w:val="20"/>
          <w:rtl w:val="0"/>
        </w:rPr>
        <w:t xml:space="preserve">Log-Normal KS statistic: </w:t>
      </w:r>
      <w:r w:rsidDel="00000000" w:rsidR="00000000" w:rsidRPr="00000000">
        <w:rPr>
          <w:rFonts w:ascii="Arial Unicode MS" w:cs="Arial Unicode MS" w:eastAsia="Arial Unicode MS" w:hAnsi="Arial Unicode MS"/>
          <w:sz w:val="20"/>
          <w:szCs w:val="20"/>
          <w:rtl w:val="0"/>
        </w:rPr>
        <w:t xml:space="preserve">0.0464  ← best fit</w:t>
      </w:r>
    </w:p>
    <w:p w:rsidR="00000000" w:rsidDel="00000000" w:rsidP="00000000" w:rsidRDefault="00000000" w:rsidRPr="00000000" w14:paraId="00000101">
      <w:pPr>
        <w:spacing w:after="80" w:lineRule="auto"/>
        <w:rPr>
          <w:sz w:val="20"/>
          <w:szCs w:val="20"/>
        </w:rPr>
      </w:pPr>
      <w:r w:rsidDel="00000000" w:rsidR="00000000" w:rsidRPr="00000000">
        <w:rPr>
          <w:b w:val="1"/>
          <w:bCs w:val="1"/>
          <w:sz w:val="20"/>
          <w:szCs w:val="20"/>
          <w:rtl w:val="0"/>
        </w:rPr>
        <w:t xml:space="preserve">Log-Normal shape (σ): </w:t>
      </w:r>
      <w:r w:rsidDel="00000000" w:rsidR="00000000" w:rsidRPr="00000000">
        <w:rPr>
          <w:sz w:val="20"/>
          <w:szCs w:val="20"/>
          <w:rtl w:val="0"/>
        </w:rPr>
        <w:t xml:space="preserve">0.7620</w:t>
      </w:r>
    </w:p>
    <w:p w:rsidR="00000000" w:rsidDel="00000000" w:rsidP="00000000" w:rsidRDefault="00000000" w:rsidRPr="00000000" w14:paraId="00000102">
      <w:pPr>
        <w:spacing w:after="80" w:lineRule="auto"/>
        <w:rPr>
          <w:sz w:val="20"/>
          <w:szCs w:val="20"/>
        </w:rPr>
      </w:pPr>
      <w:r w:rsidDel="00000000" w:rsidR="00000000" w:rsidRPr="00000000">
        <w:rPr>
          <w:b w:val="1"/>
          <w:bCs w:val="1"/>
          <w:sz w:val="20"/>
          <w:szCs w:val="20"/>
          <w:rtl w:val="0"/>
        </w:rPr>
        <w:t xml:space="preserve">Log-Normal scale (eᵜ): </w:t>
      </w:r>
      <w:r w:rsidDel="00000000" w:rsidR="00000000" w:rsidRPr="00000000">
        <w:rPr>
          <w:sz w:val="20"/>
          <w:szCs w:val="20"/>
          <w:rtl w:val="0"/>
        </w:rPr>
        <w:t xml:space="preserve">381.3990</w:t>
      </w:r>
    </w:p>
    <w:p w:rsidR="00000000" w:rsidDel="00000000" w:rsidP="00000000" w:rsidRDefault="00000000" w:rsidRPr="00000000" w14:paraId="00000103">
      <w:pPr>
        <w:spacing w:after="80" w:lineRule="auto"/>
        <w:rPr>
          <w:sz w:val="20"/>
          <w:szCs w:val="20"/>
        </w:rPr>
      </w:pPr>
      <w:r w:rsidDel="00000000" w:rsidR="00000000" w:rsidRPr="00000000">
        <w:rPr>
          <w:b w:val="1"/>
          <w:bCs w:val="1"/>
          <w:sz w:val="20"/>
          <w:szCs w:val="20"/>
          <w:rtl w:val="0"/>
        </w:rPr>
        <w:t xml:space="preserve">Log-mean (μ): </w:t>
      </w:r>
      <w:r w:rsidDel="00000000" w:rsidR="00000000" w:rsidRPr="00000000">
        <w:rPr>
          <w:sz w:val="20"/>
          <w:szCs w:val="20"/>
          <w:rtl w:val="0"/>
        </w:rPr>
        <w:t xml:space="preserve">5.9433</w:t>
      </w:r>
    </w:p>
    <w:p w:rsidR="00000000" w:rsidDel="00000000" w:rsidP="00000000" w:rsidRDefault="00000000" w:rsidRPr="00000000" w14:paraId="00000104">
      <w:pPr>
        <w:spacing w:after="80" w:lineRule="auto"/>
        <w:rPr>
          <w:sz w:val="20"/>
          <w:szCs w:val="20"/>
        </w:rPr>
      </w:pPr>
      <w:r w:rsidDel="00000000" w:rsidR="00000000" w:rsidRPr="00000000">
        <w:rPr>
          <w:b w:val="1"/>
          <w:bCs w:val="1"/>
          <w:sz w:val="20"/>
          <w:szCs w:val="20"/>
          <w:rtl w:val="0"/>
        </w:rPr>
        <w:t xml:space="preserve">Normal KS statistic: </w:t>
      </w:r>
      <w:r w:rsidDel="00000000" w:rsidR="00000000" w:rsidRPr="00000000">
        <w:rPr>
          <w:sz w:val="20"/>
          <w:szCs w:val="20"/>
          <w:rtl w:val="0"/>
        </w:rPr>
        <w:t xml:space="preserve">0.1082  (2.3× worse)</w:t>
      </w:r>
    </w:p>
    <w:p w:rsidR="00000000" w:rsidDel="00000000" w:rsidP="00000000" w:rsidRDefault="00000000" w:rsidRPr="00000000" w14:paraId="00000105">
      <w:pPr>
        <w:rPr>
          <w:sz w:val="20"/>
          <w:szCs w:val="20"/>
        </w:rPr>
      </w:pPr>
      <w:r w:rsidDel="00000000" w:rsidR="00000000" w:rsidRPr="00000000">
        <w:rPr>
          <w:rtl w:val="0"/>
        </w:rPr>
      </w:r>
    </w:p>
    <w:p w:rsidR="00000000" w:rsidDel="00000000" w:rsidP="00000000" w:rsidRDefault="00000000" w:rsidRPr="00000000" w14:paraId="00000106">
      <w:pPr>
        <w:spacing w:after="150" w:lineRule="auto"/>
        <w:rPr>
          <w:sz w:val="20"/>
          <w:szCs w:val="20"/>
        </w:rPr>
      </w:pPr>
      <w:r w:rsidDel="00000000" w:rsidR="00000000" w:rsidRPr="00000000">
        <w:rPr>
          <w:sz w:val="20"/>
          <w:szCs w:val="20"/>
          <w:rtl w:val="0"/>
        </w:rPr>
        <w:t xml:space="preserve">The mean (₹492) exceeds the median (₹414) by ₹78 - confirming the right tail from premium rides. Log-Normal fits significantly better (KS = 0.046 vs 0.108). A Q-Q plot of log(fare) against the Normal distribution falls close to a straight line, further confirming log-normality.</w:t>
      </w:r>
    </w:p>
    <w:p w:rsidR="00000000" w:rsidDel="00000000" w:rsidP="00000000" w:rsidRDefault="00000000" w:rsidRPr="00000000" w14:paraId="00000107">
      <w:pPr>
        <w:pStyle w:val="Heading1"/>
        <w:rPr>
          <w:sz w:val="26"/>
          <w:szCs w:val="26"/>
        </w:rPr>
      </w:pPr>
      <w:r w:rsidDel="00000000" w:rsidR="00000000" w:rsidRPr="00000000">
        <w:rPr>
          <w:sz w:val="24"/>
          <w:szCs w:val="24"/>
          <w:rtl w:val="0"/>
        </w:rPr>
        <w:t xml:space="preserve">3. Ride Distance - Uniform Distribution</w:t>
      </w:r>
      <w:r w:rsidDel="00000000" w:rsidR="00000000" w:rsidRPr="00000000">
        <w:rPr>
          <w:rtl w:val="0"/>
        </w:rPr>
      </w:r>
    </w:p>
    <w:p w:rsidR="00000000" w:rsidDel="00000000" w:rsidP="00000000" w:rsidRDefault="00000000" w:rsidRPr="00000000" w14:paraId="00000108">
      <w:pPr>
        <w:spacing w:after="150" w:lineRule="auto"/>
        <w:rPr>
          <w:sz w:val="20"/>
          <w:szCs w:val="20"/>
        </w:rPr>
      </w:pPr>
      <w:r w:rsidDel="00000000" w:rsidR="00000000" w:rsidRPr="00000000">
        <w:rPr>
          <w:sz w:val="20"/>
          <w:szCs w:val="20"/>
          <w:rtl w:val="0"/>
        </w:rPr>
        <w:t xml:space="preserve">Ride distances for completed trips (2–50 km) were tested against Normal, Log-Normal, Gamma, and Uniform distributions. The Uniform distribution is by far the best fit - nearly every distance in the range is equally probable.</w:t>
      </w:r>
    </w:p>
    <w:p w:rsidR="00000000" w:rsidDel="00000000" w:rsidP="00000000" w:rsidRDefault="00000000" w:rsidRPr="00000000" w14:paraId="00000109">
      <w:pPr>
        <w:spacing w:after="120" w:lineRule="auto"/>
        <w:rPr>
          <w:sz w:val="20"/>
          <w:szCs w:val="20"/>
        </w:rPr>
      </w:pPr>
      <w:r w:rsidDel="00000000" w:rsidR="00000000" w:rsidRPr="00000000">
        <w:rPr>
          <w:i w:val="1"/>
          <w:iCs w:val="1"/>
          <w:color w:val="555555"/>
          <w:sz w:val="19"/>
          <w:szCs w:val="19"/>
          <w:rtl w:val="0"/>
        </w:rPr>
        <w:t xml:space="preserve">Scope note: This analysis uses completed rides only (consistent with EDA cell 9), where min = 2 km. EDA cell 17 summary stats use all bookings (min = 1 km, skew = 0.128). The uniform finding applies to the completed-ride subset used for forecasting.</w:t>
      </w:r>
      <w:r w:rsidDel="00000000" w:rsidR="00000000" w:rsidRPr="00000000">
        <w:rPr>
          <w:rtl w:val="0"/>
        </w:rPr>
      </w:r>
    </w:p>
    <w:p w:rsidR="00000000" w:rsidDel="00000000" w:rsidP="00000000" w:rsidRDefault="00000000" w:rsidRPr="00000000" w14:paraId="0000010A">
      <w:pPr>
        <w:rPr>
          <w:sz w:val="20"/>
          <w:szCs w:val="20"/>
        </w:rPr>
      </w:pPr>
      <w:r w:rsidDel="00000000" w:rsidR="00000000" w:rsidRPr="00000000">
        <w:rPr>
          <w:rtl w:val="0"/>
        </w:rPr>
      </w:r>
    </w:p>
    <w:p w:rsidR="00000000" w:rsidDel="00000000" w:rsidP="00000000" w:rsidRDefault="00000000" w:rsidRPr="00000000" w14:paraId="0000010B">
      <w:pPr>
        <w:spacing w:after="80" w:lineRule="auto"/>
        <w:rPr>
          <w:sz w:val="20"/>
          <w:szCs w:val="20"/>
        </w:rPr>
      </w:pPr>
      <w:r w:rsidDel="00000000" w:rsidR="00000000" w:rsidRPr="00000000">
        <w:rPr>
          <w:b w:val="1"/>
          <w:bCs w:val="1"/>
          <w:sz w:val="20"/>
          <w:szCs w:val="20"/>
          <w:rtl w:val="0"/>
        </w:rPr>
        <w:t xml:space="preserve">Count: </w:t>
      </w:r>
      <w:r w:rsidDel="00000000" w:rsidR="00000000" w:rsidRPr="00000000">
        <w:rPr>
          <w:sz w:val="20"/>
          <w:szCs w:val="20"/>
          <w:rtl w:val="0"/>
        </w:rPr>
        <w:t xml:space="preserve">92,248</w:t>
      </w:r>
    </w:p>
    <w:p w:rsidR="00000000" w:rsidDel="00000000" w:rsidP="00000000" w:rsidRDefault="00000000" w:rsidRPr="00000000" w14:paraId="0000010C">
      <w:pPr>
        <w:spacing w:after="80" w:lineRule="auto"/>
        <w:rPr>
          <w:sz w:val="20"/>
          <w:szCs w:val="20"/>
        </w:rPr>
      </w:pPr>
      <w:r w:rsidDel="00000000" w:rsidR="00000000" w:rsidRPr="00000000">
        <w:rPr>
          <w:b w:val="1"/>
          <w:bCs w:val="1"/>
          <w:sz w:val="20"/>
          <w:szCs w:val="20"/>
          <w:rtl w:val="0"/>
        </w:rPr>
        <w:t xml:space="preserve">Mean: </w:t>
      </w:r>
      <w:r w:rsidDel="00000000" w:rsidR="00000000" w:rsidRPr="00000000">
        <w:rPr>
          <w:sz w:val="20"/>
          <w:szCs w:val="20"/>
          <w:rtl w:val="0"/>
        </w:rPr>
        <w:t xml:space="preserve">26.0047 km</w:t>
      </w:r>
    </w:p>
    <w:p w:rsidR="00000000" w:rsidDel="00000000" w:rsidP="00000000" w:rsidRDefault="00000000" w:rsidRPr="00000000" w14:paraId="0000010D">
      <w:pPr>
        <w:spacing w:after="80" w:lineRule="auto"/>
        <w:rPr>
          <w:sz w:val="20"/>
          <w:szCs w:val="20"/>
        </w:rPr>
      </w:pPr>
      <w:r w:rsidDel="00000000" w:rsidR="00000000" w:rsidRPr="00000000">
        <w:rPr>
          <w:b w:val="1"/>
          <w:bCs w:val="1"/>
          <w:sz w:val="20"/>
          <w:szCs w:val="20"/>
          <w:rtl w:val="0"/>
        </w:rPr>
        <w:t xml:space="preserve">Median: </w:t>
      </w:r>
      <w:r w:rsidDel="00000000" w:rsidR="00000000" w:rsidRPr="00000000">
        <w:rPr>
          <w:sz w:val="20"/>
          <w:szCs w:val="20"/>
          <w:rtl w:val="0"/>
        </w:rPr>
        <w:t xml:space="preserve">26.03 km</w:t>
      </w:r>
    </w:p>
    <w:p w:rsidR="00000000" w:rsidDel="00000000" w:rsidP="00000000" w:rsidRDefault="00000000" w:rsidRPr="00000000" w14:paraId="0000010E">
      <w:pPr>
        <w:spacing w:after="80" w:lineRule="auto"/>
        <w:rPr>
          <w:sz w:val="20"/>
          <w:szCs w:val="20"/>
        </w:rPr>
      </w:pPr>
      <w:r w:rsidDel="00000000" w:rsidR="00000000" w:rsidRPr="00000000">
        <w:rPr>
          <w:b w:val="1"/>
          <w:bCs w:val="1"/>
          <w:sz w:val="20"/>
          <w:szCs w:val="20"/>
          <w:rtl w:val="0"/>
        </w:rPr>
        <w:t xml:space="preserve">Std Deviation: </w:t>
      </w:r>
      <w:r w:rsidDel="00000000" w:rsidR="00000000" w:rsidRPr="00000000">
        <w:rPr>
          <w:sz w:val="20"/>
          <w:szCs w:val="20"/>
          <w:rtl w:val="0"/>
        </w:rPr>
        <w:t xml:space="preserve">13.8240 km</w:t>
      </w:r>
    </w:p>
    <w:p w:rsidR="00000000" w:rsidDel="00000000" w:rsidP="00000000" w:rsidRDefault="00000000" w:rsidRPr="00000000" w14:paraId="0000010F">
      <w:pPr>
        <w:spacing w:after="80" w:lineRule="auto"/>
        <w:rPr>
          <w:sz w:val="20"/>
          <w:szCs w:val="20"/>
        </w:rPr>
      </w:pPr>
      <w:r w:rsidDel="00000000" w:rsidR="00000000" w:rsidRPr="00000000">
        <w:rPr>
          <w:b w:val="1"/>
          <w:bCs w:val="1"/>
          <w:sz w:val="20"/>
          <w:szCs w:val="20"/>
          <w:rtl w:val="0"/>
        </w:rPr>
        <w:t xml:space="preserve">Skewness: </w:t>
      </w:r>
      <w:r w:rsidDel="00000000" w:rsidR="00000000" w:rsidRPr="00000000">
        <w:rPr>
          <w:rFonts w:ascii="Arial Unicode MS" w:cs="Arial Unicode MS" w:eastAsia="Arial Unicode MS" w:hAnsi="Arial Unicode MS"/>
          <w:sz w:val="20"/>
          <w:szCs w:val="20"/>
          <w:rtl w:val="0"/>
        </w:rPr>
        <w:t xml:space="preserve">−0.003  (≈0 on completed rides; 0.128 on all bookings - EDA cell 17)</w:t>
      </w:r>
    </w:p>
    <w:p w:rsidR="00000000" w:rsidDel="00000000" w:rsidP="00000000" w:rsidRDefault="00000000" w:rsidRPr="00000000" w14:paraId="00000110">
      <w:pPr>
        <w:spacing w:after="80" w:lineRule="auto"/>
        <w:rPr>
          <w:sz w:val="20"/>
          <w:szCs w:val="20"/>
        </w:rPr>
      </w:pPr>
      <w:r w:rsidDel="00000000" w:rsidR="00000000" w:rsidRPr="00000000">
        <w:rPr>
          <w:b w:val="1"/>
          <w:bCs w:val="1"/>
          <w:sz w:val="20"/>
          <w:szCs w:val="20"/>
          <w:rtl w:val="0"/>
        </w:rPr>
        <w:t xml:space="preserve">Kurtosis: </w:t>
      </w:r>
      <w:r w:rsidDel="00000000" w:rsidR="00000000" w:rsidRPr="00000000">
        <w:rPr>
          <w:rFonts w:ascii="Arial Unicode MS" w:cs="Arial Unicode MS" w:eastAsia="Arial Unicode MS" w:hAnsi="Arial Unicode MS"/>
          <w:sz w:val="20"/>
          <w:szCs w:val="20"/>
          <w:rtl w:val="0"/>
        </w:rPr>
        <w:t xml:space="preserve">−1.196  (negative → flat / platykurtic)</w:t>
      </w:r>
    </w:p>
    <w:p w:rsidR="00000000" w:rsidDel="00000000" w:rsidP="00000000" w:rsidRDefault="00000000" w:rsidRPr="00000000" w14:paraId="00000111">
      <w:pPr>
        <w:spacing w:after="80" w:lineRule="auto"/>
        <w:rPr>
          <w:sz w:val="20"/>
          <w:szCs w:val="20"/>
        </w:rPr>
      </w:pPr>
      <w:r w:rsidDel="00000000" w:rsidR="00000000" w:rsidRPr="00000000">
        <w:rPr>
          <w:b w:val="1"/>
          <w:bCs w:val="1"/>
          <w:sz w:val="20"/>
          <w:szCs w:val="20"/>
          <w:rtl w:val="0"/>
        </w:rPr>
        <w:t xml:space="preserve">Min / Max: </w:t>
      </w:r>
      <w:r w:rsidDel="00000000" w:rsidR="00000000" w:rsidRPr="00000000">
        <w:rPr>
          <w:sz w:val="20"/>
          <w:szCs w:val="20"/>
          <w:rtl w:val="0"/>
        </w:rPr>
        <w:t xml:space="preserve">2.0 km / 50.0 km</w:t>
      </w:r>
    </w:p>
    <w:p w:rsidR="00000000" w:rsidDel="00000000" w:rsidP="00000000" w:rsidRDefault="00000000" w:rsidRPr="00000000" w14:paraId="00000112">
      <w:pPr>
        <w:spacing w:after="80" w:lineRule="auto"/>
        <w:rPr>
          <w:sz w:val="20"/>
          <w:szCs w:val="20"/>
        </w:rPr>
      </w:pPr>
      <w:r w:rsidDel="00000000" w:rsidR="00000000" w:rsidRPr="00000000">
        <w:rPr>
          <w:b w:val="1"/>
          <w:bCs w:val="1"/>
          <w:sz w:val="20"/>
          <w:szCs w:val="20"/>
          <w:rtl w:val="0"/>
        </w:rPr>
        <w:t xml:space="preserve">25th / 75th / 90th percentile: </w:t>
      </w:r>
      <w:r w:rsidDel="00000000" w:rsidR="00000000" w:rsidRPr="00000000">
        <w:rPr>
          <w:sz w:val="20"/>
          <w:szCs w:val="20"/>
          <w:rtl w:val="0"/>
        </w:rPr>
        <w:t xml:space="preserve">14.1 km / 38.0 km / 45.1 km</w:t>
      </w:r>
    </w:p>
    <w:p w:rsidR="00000000" w:rsidDel="00000000" w:rsidP="00000000" w:rsidRDefault="00000000" w:rsidRPr="00000000" w14:paraId="00000113">
      <w:pPr>
        <w:spacing w:after="80" w:lineRule="auto"/>
        <w:rPr>
          <w:sz w:val="20"/>
          <w:szCs w:val="20"/>
        </w:rPr>
      </w:pPr>
      <w:r w:rsidDel="00000000" w:rsidR="00000000" w:rsidRPr="00000000">
        <w:rPr>
          <w:b w:val="1"/>
          <w:bCs w:val="1"/>
          <w:sz w:val="20"/>
          <w:szCs w:val="20"/>
          <w:rtl w:val="0"/>
        </w:rPr>
        <w:t xml:space="preserve">Bin CV (20 equal bins): </w:t>
      </w:r>
      <w:r w:rsidDel="00000000" w:rsidR="00000000" w:rsidRPr="00000000">
        <w:rPr>
          <w:sz w:val="20"/>
          <w:szCs w:val="20"/>
          <w:rtl w:val="0"/>
        </w:rPr>
        <w:t xml:space="preserve">0.0140  (close to 0 = very flat histogram)</w:t>
      </w:r>
    </w:p>
    <w:p w:rsidR="00000000" w:rsidDel="00000000" w:rsidP="00000000" w:rsidRDefault="00000000" w:rsidRPr="00000000" w14:paraId="00000114">
      <w:pPr>
        <w:rPr>
          <w:sz w:val="20"/>
          <w:szCs w:val="20"/>
        </w:rPr>
      </w:pPr>
      <w:r w:rsidDel="00000000" w:rsidR="00000000" w:rsidRPr="00000000">
        <w:rPr>
          <w:rtl w:val="0"/>
        </w:rPr>
      </w:r>
    </w:p>
    <w:p w:rsidR="00000000" w:rsidDel="00000000" w:rsidP="00000000" w:rsidRDefault="00000000" w:rsidRPr="00000000" w14:paraId="00000115">
      <w:pPr>
        <w:spacing w:after="80" w:lineRule="auto"/>
        <w:rPr>
          <w:sz w:val="20"/>
          <w:szCs w:val="20"/>
        </w:rPr>
      </w:pPr>
      <w:r w:rsidDel="00000000" w:rsidR="00000000" w:rsidRPr="00000000">
        <w:rPr>
          <w:b w:val="1"/>
          <w:bCs w:val="1"/>
          <w:sz w:val="20"/>
          <w:szCs w:val="20"/>
          <w:rtl w:val="0"/>
        </w:rPr>
        <w:t xml:space="preserve">Uniform KS statistic: </w:t>
      </w:r>
      <w:r w:rsidDel="00000000" w:rsidR="00000000" w:rsidRPr="00000000">
        <w:rPr>
          <w:rFonts w:ascii="Arial Unicode MS" w:cs="Arial Unicode MS" w:eastAsia="Arial Unicode MS" w:hAnsi="Arial Unicode MS"/>
          <w:sz w:val="20"/>
          <w:szCs w:val="20"/>
          <w:rtl w:val="0"/>
        </w:rPr>
        <w:t xml:space="preserve">0.0024  ← best fit by far</w:t>
      </w:r>
    </w:p>
    <w:p w:rsidR="00000000" w:rsidDel="00000000" w:rsidP="00000000" w:rsidRDefault="00000000" w:rsidRPr="00000000" w14:paraId="00000116">
      <w:pPr>
        <w:spacing w:after="80" w:lineRule="auto"/>
        <w:rPr>
          <w:sz w:val="20"/>
          <w:szCs w:val="20"/>
        </w:rPr>
      </w:pPr>
      <w:r w:rsidDel="00000000" w:rsidR="00000000" w:rsidRPr="00000000">
        <w:rPr>
          <w:b w:val="1"/>
          <w:bCs w:val="1"/>
          <w:sz w:val="20"/>
          <w:szCs w:val="20"/>
          <w:rtl w:val="0"/>
        </w:rPr>
        <w:t xml:space="preserve">Uniform parameters: </w:t>
      </w:r>
      <w:r w:rsidDel="00000000" w:rsidR="00000000" w:rsidRPr="00000000">
        <w:rPr>
          <w:sz w:val="20"/>
          <w:szCs w:val="20"/>
          <w:rtl w:val="0"/>
        </w:rPr>
        <w:t xml:space="preserve">a = 2.0 km,  b = 50.0 km</w:t>
      </w:r>
    </w:p>
    <w:p w:rsidR="00000000" w:rsidDel="00000000" w:rsidP="00000000" w:rsidRDefault="00000000" w:rsidRPr="00000000" w14:paraId="00000117">
      <w:pPr>
        <w:spacing w:after="80" w:lineRule="auto"/>
        <w:rPr>
          <w:sz w:val="20"/>
          <w:szCs w:val="20"/>
        </w:rPr>
      </w:pPr>
      <w:r w:rsidDel="00000000" w:rsidR="00000000" w:rsidRPr="00000000">
        <w:rPr>
          <w:b w:val="1"/>
          <w:bCs w:val="1"/>
          <w:sz w:val="20"/>
          <w:szCs w:val="20"/>
          <w:rtl w:val="0"/>
        </w:rPr>
        <w:t xml:space="preserve">Theoretical Uniform mean: </w:t>
      </w:r>
      <w:r w:rsidDel="00000000" w:rsidR="00000000" w:rsidRPr="00000000">
        <w:rPr>
          <w:sz w:val="20"/>
          <w:szCs w:val="20"/>
          <w:rtl w:val="0"/>
        </w:rPr>
        <w:t xml:space="preserve">26.0 km  (observed: 26.00 km - exact match)</w:t>
      </w:r>
    </w:p>
    <w:p w:rsidR="00000000" w:rsidDel="00000000" w:rsidP="00000000" w:rsidRDefault="00000000" w:rsidRPr="00000000" w14:paraId="00000118">
      <w:pPr>
        <w:spacing w:after="80" w:lineRule="auto"/>
        <w:rPr>
          <w:sz w:val="20"/>
          <w:szCs w:val="20"/>
        </w:rPr>
      </w:pPr>
      <w:r w:rsidDel="00000000" w:rsidR="00000000" w:rsidRPr="00000000">
        <w:rPr>
          <w:b w:val="1"/>
          <w:bCs w:val="1"/>
          <w:sz w:val="20"/>
          <w:szCs w:val="20"/>
          <w:rtl w:val="0"/>
        </w:rPr>
        <w:t xml:space="preserve">Theoretical Uniform std: </w:t>
      </w:r>
      <w:r w:rsidDel="00000000" w:rsidR="00000000" w:rsidRPr="00000000">
        <w:rPr>
          <w:sz w:val="20"/>
          <w:szCs w:val="20"/>
          <w:rtl w:val="0"/>
        </w:rPr>
        <w:t xml:space="preserve">13.86 km  (observed: 13.82 km - near exact)</w:t>
      </w:r>
    </w:p>
    <w:p w:rsidR="00000000" w:rsidDel="00000000" w:rsidP="00000000" w:rsidRDefault="00000000" w:rsidRPr="00000000" w14:paraId="00000119">
      <w:pPr>
        <w:spacing w:after="80" w:lineRule="auto"/>
        <w:rPr>
          <w:sz w:val="20"/>
          <w:szCs w:val="20"/>
        </w:rPr>
      </w:pPr>
      <w:r w:rsidDel="00000000" w:rsidR="00000000" w:rsidRPr="00000000">
        <w:rPr>
          <w:b w:val="1"/>
          <w:bCs w:val="1"/>
          <w:sz w:val="20"/>
          <w:szCs w:val="20"/>
          <w:rtl w:val="0"/>
        </w:rPr>
        <w:t xml:space="preserve">Normal KS statistic: </w:t>
      </w:r>
      <w:r w:rsidDel="00000000" w:rsidR="00000000" w:rsidRPr="00000000">
        <w:rPr>
          <w:sz w:val="20"/>
          <w:szCs w:val="20"/>
          <w:rtl w:val="0"/>
        </w:rPr>
        <w:t xml:space="preserve">0.0574  (24× worse)</w:t>
      </w:r>
    </w:p>
    <w:p w:rsidR="00000000" w:rsidDel="00000000" w:rsidP="00000000" w:rsidRDefault="00000000" w:rsidRPr="00000000" w14:paraId="0000011A">
      <w:pPr>
        <w:spacing w:after="80" w:lineRule="auto"/>
        <w:rPr>
          <w:sz w:val="20"/>
          <w:szCs w:val="20"/>
        </w:rPr>
      </w:pPr>
      <w:r w:rsidDel="00000000" w:rsidR="00000000" w:rsidRPr="00000000">
        <w:rPr>
          <w:b w:val="1"/>
          <w:bCs w:val="1"/>
          <w:sz w:val="20"/>
          <w:szCs w:val="20"/>
          <w:rtl w:val="0"/>
        </w:rPr>
        <w:t xml:space="preserve">Gamma KS statistic: </w:t>
      </w:r>
      <w:r w:rsidDel="00000000" w:rsidR="00000000" w:rsidRPr="00000000">
        <w:rPr>
          <w:sz w:val="20"/>
          <w:szCs w:val="20"/>
          <w:rtl w:val="0"/>
        </w:rPr>
        <w:t xml:space="preserve">0.0886</w:t>
      </w:r>
    </w:p>
    <w:p w:rsidR="00000000" w:rsidDel="00000000" w:rsidP="00000000" w:rsidRDefault="00000000" w:rsidRPr="00000000" w14:paraId="0000011B">
      <w:pPr>
        <w:spacing w:after="80" w:lineRule="auto"/>
        <w:rPr>
          <w:sz w:val="20"/>
          <w:szCs w:val="20"/>
        </w:rPr>
      </w:pPr>
      <w:r w:rsidDel="00000000" w:rsidR="00000000" w:rsidRPr="00000000">
        <w:rPr>
          <w:b w:val="1"/>
          <w:bCs w:val="1"/>
          <w:sz w:val="20"/>
          <w:szCs w:val="20"/>
          <w:rtl w:val="0"/>
        </w:rPr>
        <w:t xml:space="preserve">Log-Normal KS statistic: </w:t>
      </w:r>
      <w:r w:rsidDel="00000000" w:rsidR="00000000" w:rsidRPr="00000000">
        <w:rPr>
          <w:sz w:val="20"/>
          <w:szCs w:val="20"/>
          <w:rtl w:val="0"/>
        </w:rPr>
        <w:t xml:space="preserve">0.1213</w:t>
      </w:r>
    </w:p>
    <w:p w:rsidR="00000000" w:rsidDel="00000000" w:rsidP="00000000" w:rsidRDefault="00000000" w:rsidRPr="00000000" w14:paraId="0000011C">
      <w:pPr>
        <w:spacing w:after="80" w:lineRule="auto"/>
        <w:rPr>
          <w:sz w:val="20"/>
          <w:szCs w:val="20"/>
        </w:rPr>
      </w:pPr>
      <w:r w:rsidDel="00000000" w:rsidR="00000000" w:rsidRPr="00000000">
        <w:rPr>
          <w:b w:val="1"/>
          <w:bCs w:val="1"/>
          <w:sz w:val="20"/>
          <w:szCs w:val="20"/>
          <w:rtl w:val="0"/>
        </w:rPr>
        <w:t xml:space="preserve">EDA cross-check (cell 9): </w:t>
      </w:r>
      <w:r w:rsidDel="00000000" w:rsidR="00000000" w:rsidRPr="00000000">
        <w:rPr>
          <w:sz w:val="20"/>
          <w:szCs w:val="20"/>
          <w:rtl w:val="0"/>
        </w:rPr>
        <w:t xml:space="preserve">Distance vs Booking Value R² = 0.000 - no linear relationship</w:t>
      </w:r>
    </w:p>
    <w:p w:rsidR="00000000" w:rsidDel="00000000" w:rsidP="00000000" w:rsidRDefault="00000000" w:rsidRPr="00000000" w14:paraId="0000011D">
      <w:pPr>
        <w:rPr>
          <w:sz w:val="20"/>
          <w:szCs w:val="20"/>
        </w:rPr>
      </w:pPr>
      <w:r w:rsidDel="00000000" w:rsidR="00000000" w:rsidRPr="00000000">
        <w:rPr>
          <w:rtl w:val="0"/>
        </w:rPr>
      </w:r>
    </w:p>
    <w:p w:rsidR="00000000" w:rsidDel="00000000" w:rsidP="00000000" w:rsidRDefault="00000000" w:rsidRPr="00000000" w14:paraId="0000011E">
      <w:pPr>
        <w:spacing w:after="150" w:lineRule="auto"/>
        <w:rPr>
          <w:sz w:val="20"/>
          <w:szCs w:val="20"/>
        </w:rPr>
      </w:pPr>
      <w:r w:rsidDel="00000000" w:rsidR="00000000" w:rsidRPr="00000000">
        <w:rPr>
          <w:rFonts w:ascii="Arial Unicode MS" w:cs="Arial Unicode MS" w:eastAsia="Arial Unicode MS" w:hAnsi="Arial Unicode MS"/>
          <w:sz w:val="20"/>
          <w:szCs w:val="20"/>
          <w:rtl w:val="0"/>
        </w:rPr>
        <w:t xml:space="preserve">The Uniform finding is confirmed by three independent indicators: the near-zero bin CV (0.014), near-zero skewness (−0.003), and a Uniform KS statistic 24× lower than Normal. The EDA (cell 9) independently corroborates this: the scatter of ride distance vs booking value yields R² = 0.000, meaning distance explains zero variance in fare. Ride distance carries no predictive signal for demand volume or fare - it should be excluded as a demand feature but retained for revenue estimation (fare = rate × distance) and driver repositioning time.</w:t>
      </w:r>
    </w:p>
    <w:p w:rsidR="00000000" w:rsidDel="00000000" w:rsidP="00000000" w:rsidRDefault="00000000" w:rsidRPr="00000000" w14:paraId="0000011F">
      <w:pPr>
        <w:pStyle w:val="Heading1"/>
        <w:rPr>
          <w:sz w:val="26"/>
          <w:szCs w:val="26"/>
        </w:rPr>
      </w:pPr>
      <w:r w:rsidDel="00000000" w:rsidR="00000000" w:rsidRPr="00000000">
        <w:rPr>
          <w:sz w:val="24"/>
          <w:szCs w:val="24"/>
          <w:rtl w:val="0"/>
        </w:rPr>
        <w:t xml:space="preserve">4. Booking Outcome - Multinomial Distribution</w:t>
      </w:r>
      <w:r w:rsidDel="00000000" w:rsidR="00000000" w:rsidRPr="00000000">
        <w:rPr>
          <w:rtl w:val="0"/>
        </w:rPr>
      </w:r>
    </w:p>
    <w:p w:rsidR="00000000" w:rsidDel="00000000" w:rsidP="00000000" w:rsidRDefault="00000000" w:rsidRPr="00000000" w14:paraId="00000120">
      <w:pPr>
        <w:spacing w:after="150" w:lineRule="auto"/>
        <w:rPr>
          <w:sz w:val="20"/>
          <w:szCs w:val="20"/>
        </w:rPr>
      </w:pPr>
      <w:r w:rsidDel="00000000" w:rsidR="00000000" w:rsidRPr="00000000">
        <w:rPr>
          <w:sz w:val="20"/>
          <w:szCs w:val="20"/>
          <w:rtl w:val="0"/>
        </w:rPr>
        <w:t xml:space="preserve">Each booking independently results in one of five mutually exclusive outcomes. The Multinomial distribution models the probability of each. A Chi-Square test of independence checks whether these probabilities vary by vehicle type.</w:t>
      </w:r>
    </w:p>
    <w:p w:rsidR="00000000" w:rsidDel="00000000" w:rsidP="00000000" w:rsidRDefault="00000000" w:rsidRPr="00000000" w14:paraId="00000121">
      <w:pPr>
        <w:spacing w:after="120" w:lineRule="auto"/>
        <w:rPr>
          <w:sz w:val="20"/>
          <w:szCs w:val="20"/>
        </w:rPr>
      </w:pPr>
      <w:r w:rsidDel="00000000" w:rsidR="00000000" w:rsidRPr="00000000">
        <w:rPr>
          <w:i w:val="1"/>
          <w:iCs w:val="1"/>
          <w:color w:val="555555"/>
          <w:sz w:val="19"/>
          <w:szCs w:val="19"/>
          <w:rtl w:val="0"/>
        </w:rPr>
        <w:t xml:space="preserve">Chi-Square test of independence: if p &gt; 0.05, vehicle type and booking outcome are statistically independent - knowing the vehicle type does not help predict whether a ride will complete.</w:t>
      </w:r>
      <w:r w:rsidDel="00000000" w:rsidR="00000000" w:rsidRPr="00000000">
        <w:rPr>
          <w:rtl w:val="0"/>
        </w:rPr>
      </w:r>
    </w:p>
    <w:p w:rsidR="00000000" w:rsidDel="00000000" w:rsidP="00000000" w:rsidRDefault="00000000" w:rsidRPr="00000000" w14:paraId="00000122">
      <w:pPr>
        <w:rPr>
          <w:sz w:val="20"/>
          <w:szCs w:val="20"/>
        </w:rPr>
      </w:pPr>
      <w:r w:rsidDel="00000000" w:rsidR="00000000" w:rsidRPr="00000000">
        <w:rPr>
          <w:rtl w:val="0"/>
        </w:rPr>
      </w:r>
    </w:p>
    <w:p w:rsidR="00000000" w:rsidDel="00000000" w:rsidP="00000000" w:rsidRDefault="00000000" w:rsidRPr="00000000" w14:paraId="00000123">
      <w:pPr>
        <w:spacing w:after="80" w:lineRule="auto"/>
        <w:rPr>
          <w:sz w:val="20"/>
          <w:szCs w:val="20"/>
        </w:rPr>
      </w:pPr>
      <w:r w:rsidDel="00000000" w:rsidR="00000000" w:rsidRPr="00000000">
        <w:rPr>
          <w:b w:val="1"/>
          <w:bCs w:val="1"/>
          <w:sz w:val="20"/>
          <w:szCs w:val="20"/>
          <w:rtl w:val="0"/>
        </w:rPr>
        <w:t xml:space="preserve">Total bookings: </w:t>
      </w:r>
      <w:r w:rsidDel="00000000" w:rsidR="00000000" w:rsidRPr="00000000">
        <w:rPr>
          <w:sz w:val="20"/>
          <w:szCs w:val="20"/>
          <w:rtl w:val="0"/>
        </w:rPr>
        <w:t xml:space="preserve">1,48,767</w:t>
      </w:r>
    </w:p>
    <w:p w:rsidR="00000000" w:rsidDel="00000000" w:rsidP="00000000" w:rsidRDefault="00000000" w:rsidRPr="00000000" w14:paraId="00000124">
      <w:pPr>
        <w:rPr>
          <w:sz w:val="20"/>
          <w:szCs w:val="20"/>
        </w:rPr>
      </w:pPr>
      <w:r w:rsidDel="00000000" w:rsidR="00000000" w:rsidRPr="00000000">
        <w:rPr>
          <w:rtl w:val="0"/>
        </w:rPr>
      </w:r>
    </w:p>
    <w:p w:rsidR="00000000" w:rsidDel="00000000" w:rsidP="00000000" w:rsidRDefault="00000000" w:rsidRPr="00000000" w14:paraId="00000125">
      <w:pPr>
        <w:spacing w:after="80" w:lineRule="auto"/>
        <w:rPr>
          <w:sz w:val="20"/>
          <w:szCs w:val="20"/>
        </w:rPr>
      </w:pPr>
      <w:r w:rsidDel="00000000" w:rsidR="00000000" w:rsidRPr="00000000">
        <w:rPr>
          <w:b w:val="1"/>
          <w:bCs w:val="1"/>
          <w:sz w:val="20"/>
          <w:szCs w:val="20"/>
          <w:rtl w:val="0"/>
        </w:rPr>
        <w:t xml:space="preserve">Completed: </w:t>
      </w:r>
      <w:r w:rsidDel="00000000" w:rsidR="00000000" w:rsidRPr="00000000">
        <w:rPr>
          <w:sz w:val="20"/>
          <w:szCs w:val="20"/>
          <w:rtl w:val="0"/>
        </w:rPr>
        <w:t xml:space="preserve">62.0084%  (92,248 rides)</w:t>
      </w:r>
    </w:p>
    <w:p w:rsidR="00000000" w:rsidDel="00000000" w:rsidP="00000000" w:rsidRDefault="00000000" w:rsidRPr="00000000" w14:paraId="00000126">
      <w:pPr>
        <w:spacing w:after="80" w:lineRule="auto"/>
        <w:rPr>
          <w:sz w:val="20"/>
          <w:szCs w:val="20"/>
        </w:rPr>
      </w:pPr>
      <w:r w:rsidDel="00000000" w:rsidR="00000000" w:rsidRPr="00000000">
        <w:rPr>
          <w:b w:val="1"/>
          <w:bCs w:val="1"/>
          <w:sz w:val="20"/>
          <w:szCs w:val="20"/>
          <w:rtl w:val="0"/>
        </w:rPr>
        <w:t xml:space="preserve">Cancelled by Driver: </w:t>
      </w:r>
      <w:r w:rsidDel="00000000" w:rsidR="00000000" w:rsidRPr="00000000">
        <w:rPr>
          <w:sz w:val="20"/>
          <w:szCs w:val="20"/>
          <w:rtl w:val="0"/>
        </w:rPr>
        <w:t xml:space="preserve">18.0074%  (26,789 rides)</w:t>
      </w:r>
    </w:p>
    <w:p w:rsidR="00000000" w:rsidDel="00000000" w:rsidP="00000000" w:rsidRDefault="00000000" w:rsidRPr="00000000" w14:paraId="00000127">
      <w:pPr>
        <w:spacing w:after="80" w:lineRule="auto"/>
        <w:rPr>
          <w:sz w:val="20"/>
          <w:szCs w:val="20"/>
        </w:rPr>
      </w:pPr>
      <w:r w:rsidDel="00000000" w:rsidR="00000000" w:rsidRPr="00000000">
        <w:rPr>
          <w:b w:val="1"/>
          <w:bCs w:val="1"/>
          <w:sz w:val="20"/>
          <w:szCs w:val="20"/>
          <w:rtl w:val="0"/>
        </w:rPr>
        <w:t xml:space="preserve">Cancelled by Customer: </w:t>
      </w:r>
      <w:r w:rsidDel="00000000" w:rsidR="00000000" w:rsidRPr="00000000">
        <w:rPr>
          <w:sz w:val="20"/>
          <w:szCs w:val="20"/>
          <w:rtl w:val="0"/>
        </w:rPr>
        <w:t xml:space="preserve">6.9921%  (10,402 rides)</w:t>
      </w:r>
    </w:p>
    <w:p w:rsidR="00000000" w:rsidDel="00000000" w:rsidP="00000000" w:rsidRDefault="00000000" w:rsidRPr="00000000" w14:paraId="00000128">
      <w:pPr>
        <w:spacing w:after="80" w:lineRule="auto"/>
        <w:rPr>
          <w:sz w:val="20"/>
          <w:szCs w:val="20"/>
        </w:rPr>
      </w:pPr>
      <w:r w:rsidDel="00000000" w:rsidR="00000000" w:rsidRPr="00000000">
        <w:rPr>
          <w:b w:val="1"/>
          <w:bCs w:val="1"/>
          <w:sz w:val="20"/>
          <w:szCs w:val="20"/>
          <w:rtl w:val="0"/>
        </w:rPr>
        <w:t xml:space="preserve">No Driver Found: </w:t>
      </w:r>
      <w:r w:rsidDel="00000000" w:rsidR="00000000" w:rsidRPr="00000000">
        <w:rPr>
          <w:sz w:val="20"/>
          <w:szCs w:val="20"/>
          <w:rtl w:val="0"/>
        </w:rPr>
        <w:t xml:space="preserve">6.9915%  (10,401 rides)</w:t>
      </w:r>
    </w:p>
    <w:p w:rsidR="00000000" w:rsidDel="00000000" w:rsidP="00000000" w:rsidRDefault="00000000" w:rsidRPr="00000000" w14:paraId="00000129">
      <w:pPr>
        <w:spacing w:after="80" w:lineRule="auto"/>
        <w:rPr>
          <w:sz w:val="20"/>
          <w:szCs w:val="20"/>
        </w:rPr>
      </w:pPr>
      <w:r w:rsidDel="00000000" w:rsidR="00000000" w:rsidRPr="00000000">
        <w:rPr>
          <w:b w:val="1"/>
          <w:bCs w:val="1"/>
          <w:sz w:val="20"/>
          <w:szCs w:val="20"/>
          <w:rtl w:val="0"/>
        </w:rPr>
        <w:t xml:space="preserve">Incomplete: </w:t>
      </w:r>
      <w:r w:rsidDel="00000000" w:rsidR="00000000" w:rsidRPr="00000000">
        <w:rPr>
          <w:sz w:val="20"/>
          <w:szCs w:val="20"/>
          <w:rtl w:val="0"/>
        </w:rPr>
        <w:t xml:space="preserve">6.0007%  (8,927 rides)</w:t>
      </w:r>
    </w:p>
    <w:p w:rsidR="00000000" w:rsidDel="00000000" w:rsidP="00000000" w:rsidRDefault="00000000" w:rsidRPr="00000000" w14:paraId="0000012A">
      <w:pPr>
        <w:rPr>
          <w:sz w:val="20"/>
          <w:szCs w:val="20"/>
        </w:rPr>
      </w:pPr>
      <w:r w:rsidDel="00000000" w:rsidR="00000000" w:rsidRPr="00000000">
        <w:rPr>
          <w:rtl w:val="0"/>
        </w:rPr>
      </w:r>
    </w:p>
    <w:p w:rsidR="00000000" w:rsidDel="00000000" w:rsidP="00000000" w:rsidRDefault="00000000" w:rsidRPr="00000000" w14:paraId="0000012B">
      <w:pPr>
        <w:spacing w:after="80" w:lineRule="auto"/>
        <w:rPr>
          <w:sz w:val="20"/>
          <w:szCs w:val="20"/>
        </w:rPr>
      </w:pPr>
      <w:r w:rsidDel="00000000" w:rsidR="00000000" w:rsidRPr="00000000">
        <w:rPr>
          <w:b w:val="1"/>
          <w:bCs w:val="1"/>
          <w:sz w:val="20"/>
          <w:szCs w:val="20"/>
          <w:rtl w:val="0"/>
        </w:rPr>
        <w:t xml:space="preserve">Combined cancellation rate: </w:t>
      </w:r>
      <w:r w:rsidDel="00000000" w:rsidR="00000000" w:rsidRPr="00000000">
        <w:rPr>
          <w:sz w:val="20"/>
          <w:szCs w:val="20"/>
          <w:rtl w:val="0"/>
        </w:rPr>
        <w:t xml:space="preserve">25.00%</w:t>
      </w:r>
    </w:p>
    <w:p w:rsidR="00000000" w:rsidDel="00000000" w:rsidP="00000000" w:rsidRDefault="00000000" w:rsidRPr="00000000" w14:paraId="0000012C">
      <w:pPr>
        <w:spacing w:after="80" w:lineRule="auto"/>
        <w:rPr>
          <w:sz w:val="20"/>
          <w:szCs w:val="20"/>
        </w:rPr>
      </w:pPr>
      <w:r w:rsidDel="00000000" w:rsidR="00000000" w:rsidRPr="00000000">
        <w:rPr>
          <w:b w:val="1"/>
          <w:bCs w:val="1"/>
          <w:sz w:val="20"/>
          <w:szCs w:val="20"/>
          <w:rtl w:val="0"/>
        </w:rPr>
        <w:t xml:space="preserve">Demand not served (No Driver + Incomplete): </w:t>
      </w:r>
      <w:r w:rsidDel="00000000" w:rsidR="00000000" w:rsidRPr="00000000">
        <w:rPr>
          <w:sz w:val="20"/>
          <w:szCs w:val="20"/>
          <w:rtl w:val="0"/>
        </w:rPr>
        <w:t xml:space="preserve">12.99%</w:t>
      </w:r>
    </w:p>
    <w:p w:rsidR="00000000" w:rsidDel="00000000" w:rsidP="00000000" w:rsidRDefault="00000000" w:rsidRPr="00000000" w14:paraId="0000012D">
      <w:pPr>
        <w:spacing w:after="80" w:lineRule="auto"/>
        <w:rPr>
          <w:sz w:val="20"/>
          <w:szCs w:val="20"/>
        </w:rPr>
      </w:pPr>
      <w:r w:rsidDel="00000000" w:rsidR="00000000" w:rsidRPr="00000000">
        <w:rPr>
          <w:b w:val="1"/>
          <w:bCs w:val="1"/>
          <w:sz w:val="20"/>
          <w:szCs w:val="20"/>
          <w:rtl w:val="0"/>
        </w:rPr>
        <w:t xml:space="preserve">Effective service rate: </w:t>
      </w:r>
      <w:r w:rsidDel="00000000" w:rsidR="00000000" w:rsidRPr="00000000">
        <w:rPr>
          <w:sz w:val="20"/>
          <w:szCs w:val="20"/>
          <w:rtl w:val="0"/>
        </w:rPr>
        <w:t xml:space="preserve">62.01%</w:t>
      </w:r>
    </w:p>
    <w:p w:rsidR="00000000" w:rsidDel="00000000" w:rsidP="00000000" w:rsidRDefault="00000000" w:rsidRPr="00000000" w14:paraId="0000012E">
      <w:pPr>
        <w:rPr>
          <w:sz w:val="20"/>
          <w:szCs w:val="20"/>
        </w:rPr>
      </w:pPr>
      <w:r w:rsidDel="00000000" w:rsidR="00000000" w:rsidRPr="00000000">
        <w:rPr>
          <w:rtl w:val="0"/>
        </w:rPr>
      </w:r>
    </w:p>
    <w:p w:rsidR="00000000" w:rsidDel="00000000" w:rsidP="00000000" w:rsidRDefault="00000000" w:rsidRPr="00000000" w14:paraId="0000012F">
      <w:pPr>
        <w:spacing w:after="80" w:lineRule="auto"/>
        <w:rPr>
          <w:sz w:val="20"/>
          <w:szCs w:val="20"/>
        </w:rPr>
      </w:pPr>
      <w:r w:rsidDel="00000000" w:rsidR="00000000" w:rsidRPr="00000000">
        <w:rPr>
          <w:b w:val="1"/>
          <w:bCs w:val="1"/>
          <w:sz w:val="20"/>
          <w:szCs w:val="20"/>
          <w:rtl w:val="0"/>
        </w:rPr>
        <w:t xml:space="preserve">Chi-Square statistic: </w:t>
      </w:r>
      <w:r w:rsidDel="00000000" w:rsidR="00000000" w:rsidRPr="00000000">
        <w:rPr>
          <w:sz w:val="20"/>
          <w:szCs w:val="20"/>
          <w:rtl w:val="0"/>
        </w:rPr>
        <w:t xml:space="preserve">28.00</w:t>
      </w:r>
    </w:p>
    <w:p w:rsidR="00000000" w:rsidDel="00000000" w:rsidP="00000000" w:rsidRDefault="00000000" w:rsidRPr="00000000" w14:paraId="00000130">
      <w:pPr>
        <w:spacing w:after="80" w:lineRule="auto"/>
        <w:rPr>
          <w:sz w:val="20"/>
          <w:szCs w:val="20"/>
        </w:rPr>
      </w:pPr>
      <w:r w:rsidDel="00000000" w:rsidR="00000000" w:rsidRPr="00000000">
        <w:rPr>
          <w:b w:val="1"/>
          <w:bCs w:val="1"/>
          <w:sz w:val="20"/>
          <w:szCs w:val="20"/>
          <w:rtl w:val="0"/>
        </w:rPr>
        <w:t xml:space="preserve">Degrees of freedom: </w:t>
      </w:r>
      <w:r w:rsidDel="00000000" w:rsidR="00000000" w:rsidRPr="00000000">
        <w:rPr>
          <w:sz w:val="20"/>
          <w:szCs w:val="20"/>
          <w:rtl w:val="0"/>
        </w:rPr>
        <w:t xml:space="preserve">24</w:t>
      </w:r>
    </w:p>
    <w:p w:rsidR="00000000" w:rsidDel="00000000" w:rsidP="00000000" w:rsidRDefault="00000000" w:rsidRPr="00000000" w14:paraId="00000131">
      <w:pPr>
        <w:spacing w:after="80" w:lineRule="auto"/>
        <w:rPr>
          <w:sz w:val="20"/>
          <w:szCs w:val="20"/>
        </w:rPr>
      </w:pPr>
      <w:r w:rsidDel="00000000" w:rsidR="00000000" w:rsidRPr="00000000">
        <w:rPr>
          <w:b w:val="1"/>
          <w:bCs w:val="1"/>
          <w:sz w:val="20"/>
          <w:szCs w:val="20"/>
          <w:rtl w:val="0"/>
        </w:rPr>
        <w:t xml:space="preserve">p-value: </w:t>
      </w:r>
      <w:r w:rsidDel="00000000" w:rsidR="00000000" w:rsidRPr="00000000">
        <w:rPr>
          <w:sz w:val="20"/>
          <w:szCs w:val="20"/>
          <w:rtl w:val="0"/>
        </w:rPr>
        <w:t xml:space="preserve">0.2602</w:t>
      </w:r>
    </w:p>
    <w:p w:rsidR="00000000" w:rsidDel="00000000" w:rsidP="00000000" w:rsidRDefault="00000000" w:rsidRPr="00000000" w14:paraId="00000132">
      <w:pPr>
        <w:spacing w:after="80" w:lineRule="auto"/>
        <w:rPr>
          <w:sz w:val="20"/>
          <w:szCs w:val="20"/>
        </w:rPr>
      </w:pPr>
      <w:r w:rsidDel="00000000" w:rsidR="00000000" w:rsidRPr="00000000">
        <w:rPr>
          <w:b w:val="1"/>
          <w:bCs w:val="1"/>
          <w:sz w:val="20"/>
          <w:szCs w:val="20"/>
          <w:rtl w:val="0"/>
        </w:rPr>
        <w:t xml:space="preserve">Result: </w:t>
      </w:r>
      <w:r w:rsidDel="00000000" w:rsidR="00000000" w:rsidRPr="00000000">
        <w:rPr>
          <w:sz w:val="20"/>
          <w:szCs w:val="20"/>
          <w:rtl w:val="0"/>
        </w:rPr>
        <w:t xml:space="preserve">Cannot reject independence - vehicle type does NOT affect booking outcome</w:t>
      </w:r>
    </w:p>
    <w:p w:rsidR="00000000" w:rsidDel="00000000" w:rsidP="00000000" w:rsidRDefault="00000000" w:rsidRPr="00000000" w14:paraId="00000133">
      <w:pPr>
        <w:spacing w:after="80" w:lineRule="auto"/>
        <w:rPr>
          <w:sz w:val="20"/>
          <w:szCs w:val="20"/>
        </w:rPr>
      </w:pPr>
      <w:r w:rsidDel="00000000" w:rsidR="00000000" w:rsidRPr="00000000">
        <w:rPr>
          <w:b w:val="1"/>
          <w:bCs w:val="1"/>
          <w:sz w:val="20"/>
          <w:szCs w:val="20"/>
          <w:rtl w:val="0"/>
        </w:rPr>
        <w:t xml:space="preserve">Completion rate range across vehicle types: </w:t>
      </w:r>
      <w:r w:rsidDel="00000000" w:rsidR="00000000" w:rsidRPr="00000000">
        <w:rPr>
          <w:sz w:val="20"/>
          <w:szCs w:val="20"/>
          <w:rtl w:val="0"/>
        </w:rPr>
        <w:t xml:space="preserve">61.45% – 62.53%  (spread of only 1.08 pp)</w:t>
      </w:r>
    </w:p>
    <w:p w:rsidR="00000000" w:rsidDel="00000000" w:rsidP="00000000" w:rsidRDefault="00000000" w:rsidRPr="00000000" w14:paraId="00000134">
      <w:pPr>
        <w:rPr>
          <w:sz w:val="20"/>
          <w:szCs w:val="20"/>
        </w:rPr>
      </w:pPr>
      <w:r w:rsidDel="00000000" w:rsidR="00000000" w:rsidRPr="00000000">
        <w:rPr>
          <w:rtl w:val="0"/>
        </w:rPr>
      </w:r>
    </w:p>
    <w:p w:rsidR="00000000" w:rsidDel="00000000" w:rsidP="00000000" w:rsidRDefault="00000000" w:rsidRPr="00000000" w14:paraId="00000135">
      <w:pPr>
        <w:spacing w:after="150" w:lineRule="auto"/>
        <w:rPr>
          <w:sz w:val="20"/>
          <w:szCs w:val="20"/>
        </w:rPr>
      </w:pPr>
      <w:r w:rsidDel="00000000" w:rsidR="00000000" w:rsidRPr="00000000">
        <w:rPr>
          <w:sz w:val="20"/>
          <w:szCs w:val="20"/>
          <w:rtl w:val="0"/>
        </w:rPr>
        <w:t xml:space="preserve">All 7 vehicle types have a completion rate between 61.4% and 62.5% - a range of just 1.08 percentage points. The Chi-Square test (p = 0.26) formally confirms no significant association. A single set of outcome probabilities applies across the entire fleet, consistent with the EDA vehicle analysis (cell 6) which shows all vehicles clustering at the same completion level.</w:t>
      </w:r>
    </w:p>
    <w:p w:rsidR="00000000" w:rsidDel="00000000" w:rsidP="00000000" w:rsidRDefault="00000000" w:rsidRPr="00000000" w14:paraId="00000136">
      <w:pPr>
        <w:pStyle w:val="Heading1"/>
        <w:rPr>
          <w:sz w:val="26"/>
          <w:szCs w:val="26"/>
        </w:rPr>
      </w:pPr>
      <w:r w:rsidDel="00000000" w:rsidR="00000000" w:rsidRPr="00000000">
        <w:rPr>
          <w:sz w:val="24"/>
          <w:szCs w:val="24"/>
          <w:rtl w:val="0"/>
        </w:rPr>
        <w:t xml:space="preserve">Summary</w:t>
      </w:r>
      <w:r w:rsidDel="00000000" w:rsidR="00000000" w:rsidRPr="00000000">
        <w:rPr>
          <w:rtl w:val="0"/>
        </w:rPr>
      </w:r>
    </w:p>
    <w:p w:rsidR="00000000" w:rsidDel="00000000" w:rsidP="00000000" w:rsidRDefault="00000000" w:rsidRPr="00000000" w14:paraId="00000137">
      <w:pPr>
        <w:spacing w:after="150" w:lineRule="auto"/>
        <w:rPr>
          <w:sz w:val="20"/>
          <w:szCs w:val="20"/>
        </w:rPr>
      </w:pPr>
      <w:r w:rsidDel="00000000" w:rsidR="00000000" w:rsidRPr="00000000">
        <w:rPr>
          <w:sz w:val="20"/>
          <w:szCs w:val="20"/>
          <w:rtl w:val="0"/>
        </w:rPr>
        <w:t xml:space="preserve">The table below consolidates the best-fit distribution and all key statistical values for each variable.</w:t>
      </w:r>
    </w:p>
    <w:p w:rsidR="00000000" w:rsidDel="00000000" w:rsidP="00000000" w:rsidRDefault="00000000" w:rsidRPr="00000000" w14:paraId="00000138">
      <w:pPr>
        <w:rPr>
          <w:sz w:val="20"/>
          <w:szCs w:val="20"/>
        </w:rPr>
      </w:pPr>
      <w:r w:rsidDel="00000000" w:rsidR="00000000" w:rsidRPr="00000000">
        <w:rPr>
          <w:rtl w:val="0"/>
        </w:rPr>
      </w:r>
    </w:p>
    <w:tbl>
      <w:tblPr>
        <w:tblStyle w:val="Table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2700"/>
        <w:gridCol w:w="2900"/>
        <w:tblGridChange w:id="0">
          <w:tblGrid>
            <w:gridCol w:w="1900"/>
            <w:gridCol w:w="1900"/>
            <w:gridCol w:w="2700"/>
            <w:gridCol w:w="29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139">
            <w:pPr>
              <w:rPr>
                <w:sz w:val="20"/>
                <w:szCs w:val="20"/>
              </w:rPr>
            </w:pPr>
            <w:r w:rsidDel="00000000" w:rsidR="00000000" w:rsidRPr="00000000">
              <w:rPr>
                <w:b w:val="1"/>
                <w:bCs w:val="1"/>
                <w:color w:val="ffffff"/>
                <w:sz w:val="18"/>
                <w:szCs w:val="18"/>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13A">
            <w:pPr>
              <w:rPr>
                <w:sz w:val="20"/>
                <w:szCs w:val="20"/>
              </w:rPr>
            </w:pPr>
            <w:r w:rsidDel="00000000" w:rsidR="00000000" w:rsidRPr="00000000">
              <w:rPr>
                <w:b w:val="1"/>
                <w:bCs w:val="1"/>
                <w:color w:val="ffffff"/>
                <w:sz w:val="18"/>
                <w:szCs w:val="18"/>
                <w:rtl w:val="0"/>
              </w:rPr>
              <w:t xml:space="preserve">Distribution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13B">
            <w:pPr>
              <w:rPr>
                <w:sz w:val="20"/>
                <w:szCs w:val="20"/>
              </w:rPr>
            </w:pPr>
            <w:r w:rsidDel="00000000" w:rsidR="00000000" w:rsidRPr="00000000">
              <w:rPr>
                <w:b w:val="1"/>
                <w:bCs w:val="1"/>
                <w:color w:val="ffffff"/>
                <w:sz w:val="18"/>
                <w:szCs w:val="18"/>
                <w:rtl w:val="0"/>
              </w:rPr>
              <w:t xml:space="preserve">Key Parameters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13C">
            <w:pPr>
              <w:rPr>
                <w:sz w:val="20"/>
                <w:szCs w:val="20"/>
              </w:rPr>
            </w:pPr>
            <w:r w:rsidDel="00000000" w:rsidR="00000000" w:rsidRPr="00000000">
              <w:rPr>
                <w:b w:val="1"/>
                <w:bCs w:val="1"/>
                <w:color w:val="ffffff"/>
                <w:sz w:val="18"/>
                <w:szCs w:val="18"/>
                <w:rtl w:val="0"/>
              </w:rPr>
              <w:t xml:space="preserve">Insight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sz w:val="20"/>
                <w:szCs w:val="20"/>
              </w:rPr>
            </w:pPr>
            <w:r w:rsidDel="00000000" w:rsidR="00000000" w:rsidRPr="00000000">
              <w:rPr>
                <w:color w:val="111111"/>
                <w:sz w:val="17"/>
                <w:szCs w:val="17"/>
                <w:rtl w:val="0"/>
              </w:rPr>
              <w:t xml:space="preserve">Hourly Ride 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spacing w:after="60" w:lineRule="auto"/>
              <w:rPr>
                <w:sz w:val="20"/>
                <w:szCs w:val="20"/>
              </w:rPr>
            </w:pPr>
            <w:r w:rsidDel="00000000" w:rsidR="00000000" w:rsidRPr="00000000">
              <w:rPr>
                <w:color w:val="111111"/>
                <w:sz w:val="17"/>
                <w:szCs w:val="17"/>
                <w:rtl w:val="0"/>
              </w:rPr>
              <w:t xml:space="preserve">Poisson</w:t>
            </w:r>
            <w:r w:rsidDel="00000000" w:rsidR="00000000" w:rsidRPr="00000000">
              <w:rPr>
                <w:rtl w:val="0"/>
              </w:rPr>
            </w:r>
          </w:p>
          <w:p w:rsidR="00000000" w:rsidDel="00000000" w:rsidP="00000000" w:rsidRDefault="00000000" w:rsidRPr="00000000" w14:paraId="0000013F">
            <w:pPr>
              <w:rPr>
                <w:sz w:val="20"/>
                <w:szCs w:val="20"/>
              </w:rPr>
            </w:pPr>
            <w:r w:rsidDel="00000000" w:rsidR="00000000" w:rsidRPr="00000000">
              <w:rPr>
                <w:color w:val="111111"/>
                <w:sz w:val="17"/>
                <w:szCs w:val="17"/>
                <w:rtl w:val="0"/>
              </w:rPr>
              <w:t xml:space="preserve">(overdispersed)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spacing w:after="60" w:lineRule="auto"/>
              <w:rPr>
                <w:sz w:val="20"/>
                <w:szCs w:val="20"/>
              </w:rPr>
            </w:pPr>
            <w:r w:rsidDel="00000000" w:rsidR="00000000" w:rsidRPr="00000000">
              <w:rPr>
                <w:color w:val="111111"/>
                <w:sz w:val="17"/>
                <w:szCs w:val="17"/>
                <w:rtl w:val="0"/>
              </w:rPr>
              <w:t xml:space="preserve">λ = 17.07</w:t>
            </w:r>
            <w:r w:rsidDel="00000000" w:rsidR="00000000" w:rsidRPr="00000000">
              <w:rPr>
                <w:rtl w:val="0"/>
              </w:rPr>
            </w:r>
          </w:p>
          <w:p w:rsidR="00000000" w:rsidDel="00000000" w:rsidP="00000000" w:rsidRDefault="00000000" w:rsidRPr="00000000" w14:paraId="00000141">
            <w:pPr>
              <w:spacing w:after="60" w:lineRule="auto"/>
              <w:rPr>
                <w:sz w:val="20"/>
                <w:szCs w:val="20"/>
              </w:rPr>
            </w:pPr>
            <w:r w:rsidDel="00000000" w:rsidR="00000000" w:rsidRPr="00000000">
              <w:rPr>
                <w:color w:val="111111"/>
                <w:sz w:val="17"/>
                <w:szCs w:val="17"/>
                <w:rtl w:val="0"/>
              </w:rPr>
              <w:t xml:space="preserve">Dispersion Index = 6.11</w:t>
            </w:r>
            <w:r w:rsidDel="00000000" w:rsidR="00000000" w:rsidRPr="00000000">
              <w:rPr>
                <w:rtl w:val="0"/>
              </w:rPr>
            </w:r>
          </w:p>
          <w:p w:rsidR="00000000" w:rsidDel="00000000" w:rsidP="00000000" w:rsidRDefault="00000000" w:rsidRPr="00000000" w14:paraId="00000142">
            <w:pPr>
              <w:rPr>
                <w:sz w:val="20"/>
                <w:szCs w:val="20"/>
              </w:rPr>
            </w:pPr>
            <w:r w:rsidDel="00000000" w:rsidR="00000000" w:rsidRPr="00000000">
              <w:rPr>
                <w:color w:val="111111"/>
                <w:sz w:val="17"/>
                <w:szCs w:val="17"/>
                <w:rtl w:val="0"/>
              </w:rPr>
              <w:t xml:space="preserve">Peak: 18:00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spacing w:after="60" w:lineRule="auto"/>
              <w:rPr>
                <w:sz w:val="20"/>
                <w:szCs w:val="20"/>
              </w:rPr>
            </w:pPr>
            <w:r w:rsidDel="00000000" w:rsidR="00000000" w:rsidRPr="00000000">
              <w:rPr>
                <w:color w:val="111111"/>
                <w:sz w:val="17"/>
                <w:szCs w:val="17"/>
                <w:rtl w:val="0"/>
              </w:rPr>
              <w:t xml:space="preserve">Rate not constant - peaks at 8h, 17–20h;</w:t>
            </w:r>
            <w:r w:rsidDel="00000000" w:rsidR="00000000" w:rsidRPr="00000000">
              <w:rPr>
                <w:rtl w:val="0"/>
              </w:rPr>
            </w:r>
          </w:p>
          <w:p w:rsidR="00000000" w:rsidDel="00000000" w:rsidP="00000000" w:rsidRDefault="00000000" w:rsidRPr="00000000" w14:paraId="00000144">
            <w:pPr>
              <w:rPr>
                <w:sz w:val="20"/>
                <w:szCs w:val="20"/>
              </w:rPr>
            </w:pPr>
            <w:r w:rsidDel="00000000" w:rsidR="00000000" w:rsidRPr="00000000">
              <w:rPr>
                <w:color w:val="111111"/>
                <w:sz w:val="17"/>
                <w:szCs w:val="17"/>
                <w:rtl w:val="0"/>
              </w:rPr>
              <w:t xml:space="preserve">overdispersion expected with rush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tcPr>
          <w:p w:rsidR="00000000" w:rsidDel="00000000" w:rsidP="00000000" w:rsidRDefault="00000000" w:rsidRPr="00000000" w14:paraId="00000145">
            <w:pPr>
              <w:rPr>
                <w:sz w:val="20"/>
                <w:szCs w:val="20"/>
              </w:rPr>
            </w:pPr>
            <w:r w:rsidDel="00000000" w:rsidR="00000000" w:rsidRPr="00000000">
              <w:rPr>
                <w:color w:val="111111"/>
                <w:sz w:val="17"/>
                <w:szCs w:val="17"/>
                <w:rtl w:val="0"/>
              </w:rPr>
              <w:t xml:space="preserve">Booking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tcPr>
          <w:p w:rsidR="00000000" w:rsidDel="00000000" w:rsidP="00000000" w:rsidRDefault="00000000" w:rsidRPr="00000000" w14:paraId="00000146">
            <w:pPr>
              <w:rPr>
                <w:sz w:val="20"/>
                <w:szCs w:val="20"/>
              </w:rPr>
            </w:pPr>
            <w:r w:rsidDel="00000000" w:rsidR="00000000" w:rsidRPr="00000000">
              <w:rPr>
                <w:color w:val="111111"/>
                <w:sz w:val="17"/>
                <w:szCs w:val="17"/>
                <w:rtl w:val="0"/>
              </w:rPr>
              <w:t xml:space="preserve">Log-Normal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tcPr>
          <w:p w:rsidR="00000000" w:rsidDel="00000000" w:rsidP="00000000" w:rsidRDefault="00000000" w:rsidRPr="00000000" w14:paraId="00000147">
            <w:pPr>
              <w:spacing w:after="60" w:lineRule="auto"/>
              <w:rPr>
                <w:sz w:val="20"/>
                <w:szCs w:val="20"/>
              </w:rPr>
            </w:pPr>
            <w:r w:rsidDel="00000000" w:rsidR="00000000" w:rsidRPr="00000000">
              <w:rPr>
                <w:color w:val="111111"/>
                <w:sz w:val="17"/>
                <w:szCs w:val="17"/>
                <w:rtl w:val="0"/>
              </w:rPr>
              <w:t xml:space="preserve">μ = ₹492, Median = ₹414</w:t>
            </w:r>
            <w:r w:rsidDel="00000000" w:rsidR="00000000" w:rsidRPr="00000000">
              <w:rPr>
                <w:rtl w:val="0"/>
              </w:rPr>
            </w:r>
          </w:p>
          <w:p w:rsidR="00000000" w:rsidDel="00000000" w:rsidP="00000000" w:rsidRDefault="00000000" w:rsidRPr="00000000" w14:paraId="00000148">
            <w:pPr>
              <w:spacing w:after="60" w:lineRule="auto"/>
              <w:rPr>
                <w:sz w:val="20"/>
                <w:szCs w:val="20"/>
              </w:rPr>
            </w:pPr>
            <w:r w:rsidDel="00000000" w:rsidR="00000000" w:rsidRPr="00000000">
              <w:rPr>
                <w:color w:val="111111"/>
                <w:sz w:val="17"/>
                <w:szCs w:val="17"/>
                <w:rtl w:val="0"/>
              </w:rPr>
              <w:t xml:space="preserve">σ = ₹332, Skew = 0.94</w:t>
            </w:r>
            <w:r w:rsidDel="00000000" w:rsidR="00000000" w:rsidRPr="00000000">
              <w:rPr>
                <w:rtl w:val="0"/>
              </w:rPr>
            </w:r>
          </w:p>
          <w:p w:rsidR="00000000" w:rsidDel="00000000" w:rsidP="00000000" w:rsidRDefault="00000000" w:rsidRPr="00000000" w14:paraId="00000149">
            <w:pPr>
              <w:rPr>
                <w:sz w:val="20"/>
                <w:szCs w:val="20"/>
              </w:rPr>
            </w:pPr>
            <w:r w:rsidDel="00000000" w:rsidR="00000000" w:rsidRPr="00000000">
              <w:rPr>
                <w:color w:val="111111"/>
                <w:sz w:val="17"/>
                <w:szCs w:val="17"/>
                <w:rtl w:val="0"/>
              </w:rPr>
              <w:t xml:space="preserve">KS = 0.0464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tcPr>
          <w:p w:rsidR="00000000" w:rsidDel="00000000" w:rsidP="00000000" w:rsidRDefault="00000000" w:rsidRPr="00000000" w14:paraId="0000014A">
            <w:pPr>
              <w:rPr>
                <w:sz w:val="20"/>
                <w:szCs w:val="20"/>
              </w:rPr>
            </w:pPr>
            <w:r w:rsidDel="00000000" w:rsidR="00000000" w:rsidRPr="00000000">
              <w:rPr>
                <w:color w:val="111111"/>
                <w:sz w:val="17"/>
                <w:szCs w:val="17"/>
                <w:rtl w:val="0"/>
              </w:rPr>
              <w:t xml:space="preserve">Right-skewed; premium-ride tail pulls mean above median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sz w:val="20"/>
                <w:szCs w:val="20"/>
              </w:rPr>
            </w:pPr>
            <w:r w:rsidDel="00000000" w:rsidR="00000000" w:rsidRPr="00000000">
              <w:rPr>
                <w:color w:val="111111"/>
                <w:sz w:val="17"/>
                <w:szCs w:val="17"/>
                <w:rtl w:val="0"/>
              </w:rPr>
              <w:t xml:space="preserve">Ride Distance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sz w:val="20"/>
                <w:szCs w:val="20"/>
              </w:rPr>
            </w:pPr>
            <w:r w:rsidDel="00000000" w:rsidR="00000000" w:rsidRPr="00000000">
              <w:rPr>
                <w:color w:val="111111"/>
                <w:sz w:val="17"/>
                <w:szCs w:val="17"/>
                <w:rtl w:val="0"/>
              </w:rPr>
              <w:t xml:space="preserve">Uniform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spacing w:after="60" w:lineRule="auto"/>
              <w:rPr>
                <w:sz w:val="20"/>
                <w:szCs w:val="20"/>
              </w:rPr>
            </w:pPr>
            <w:r w:rsidDel="00000000" w:rsidR="00000000" w:rsidRPr="00000000">
              <w:rPr>
                <w:color w:val="111111"/>
                <w:sz w:val="17"/>
                <w:szCs w:val="17"/>
                <w:rtl w:val="0"/>
              </w:rPr>
              <w:t xml:space="preserve">a = 2 km, b = 50 km</w:t>
            </w:r>
            <w:r w:rsidDel="00000000" w:rsidR="00000000" w:rsidRPr="00000000">
              <w:rPr>
                <w:rtl w:val="0"/>
              </w:rPr>
            </w:r>
          </w:p>
          <w:p w:rsidR="00000000" w:rsidDel="00000000" w:rsidP="00000000" w:rsidRDefault="00000000" w:rsidRPr="00000000" w14:paraId="0000014E">
            <w:pPr>
              <w:spacing w:after="60" w:lineRule="auto"/>
              <w:rPr>
                <w:sz w:val="20"/>
                <w:szCs w:val="20"/>
              </w:rPr>
            </w:pPr>
            <w:r w:rsidDel="00000000" w:rsidR="00000000" w:rsidRPr="00000000">
              <w:rPr>
                <w:color w:val="111111"/>
                <w:sz w:val="17"/>
                <w:szCs w:val="17"/>
                <w:rtl w:val="0"/>
              </w:rPr>
              <w:t xml:space="preserve">KS = 0.0024, Bin CV = 0.014</w:t>
            </w:r>
            <w:r w:rsidDel="00000000" w:rsidR="00000000" w:rsidRPr="00000000">
              <w:rPr>
                <w:rtl w:val="0"/>
              </w:rPr>
            </w:r>
          </w:p>
          <w:p w:rsidR="00000000" w:rsidDel="00000000" w:rsidP="00000000" w:rsidRDefault="00000000" w:rsidRPr="00000000" w14:paraId="0000014F">
            <w:pPr>
              <w:rPr>
                <w:sz w:val="20"/>
                <w:szCs w:val="20"/>
              </w:rPr>
            </w:pPr>
            <w:r w:rsidDel="00000000" w:rsidR="00000000" w:rsidRPr="00000000">
              <w:rPr>
                <w:color w:val="111111"/>
                <w:sz w:val="17"/>
                <w:szCs w:val="17"/>
                <w:rtl w:val="0"/>
              </w:rPr>
              <w:t xml:space="preserve">R² vs fare = 0.000 (EDA)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sz w:val="20"/>
                <w:szCs w:val="20"/>
              </w:rPr>
            </w:pPr>
            <w:r w:rsidDel="00000000" w:rsidR="00000000" w:rsidRPr="00000000">
              <w:rPr>
                <w:color w:val="111111"/>
                <w:sz w:val="17"/>
                <w:szCs w:val="17"/>
                <w:rtl w:val="0"/>
              </w:rPr>
              <w:t xml:space="preserve">Every distance equally likely; no signal for demand or fare prediction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tcPr>
          <w:p w:rsidR="00000000" w:rsidDel="00000000" w:rsidP="00000000" w:rsidRDefault="00000000" w:rsidRPr="00000000" w14:paraId="00000151">
            <w:pPr>
              <w:rPr>
                <w:sz w:val="20"/>
                <w:szCs w:val="20"/>
              </w:rPr>
            </w:pPr>
            <w:r w:rsidDel="00000000" w:rsidR="00000000" w:rsidRPr="00000000">
              <w:rPr>
                <w:color w:val="111111"/>
                <w:sz w:val="17"/>
                <w:szCs w:val="17"/>
                <w:rtl w:val="0"/>
              </w:rPr>
              <w:t xml:space="preserve">Booking Outcome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tcPr>
          <w:p w:rsidR="00000000" w:rsidDel="00000000" w:rsidP="00000000" w:rsidRDefault="00000000" w:rsidRPr="00000000" w14:paraId="00000152">
            <w:pPr>
              <w:rPr>
                <w:sz w:val="20"/>
                <w:szCs w:val="20"/>
              </w:rPr>
            </w:pPr>
            <w:r w:rsidDel="00000000" w:rsidR="00000000" w:rsidRPr="00000000">
              <w:rPr>
                <w:color w:val="111111"/>
                <w:sz w:val="17"/>
                <w:szCs w:val="17"/>
                <w:rtl w:val="0"/>
              </w:rPr>
              <w:t xml:space="preserve">Multinomial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tcPr>
          <w:p w:rsidR="00000000" w:rsidDel="00000000" w:rsidP="00000000" w:rsidRDefault="00000000" w:rsidRPr="00000000" w14:paraId="00000153">
            <w:pPr>
              <w:spacing w:after="60" w:lineRule="auto"/>
              <w:rPr>
                <w:sz w:val="20"/>
                <w:szCs w:val="20"/>
              </w:rPr>
            </w:pPr>
            <w:r w:rsidDel="00000000" w:rsidR="00000000" w:rsidRPr="00000000">
              <w:rPr>
                <w:color w:val="111111"/>
                <w:sz w:val="17"/>
                <w:szCs w:val="17"/>
                <w:rtl w:val="0"/>
              </w:rPr>
              <w:t xml:space="preserve">P(Completed) = 62.01%</w:t>
            </w:r>
            <w:r w:rsidDel="00000000" w:rsidR="00000000" w:rsidRPr="00000000">
              <w:rPr>
                <w:rtl w:val="0"/>
              </w:rPr>
            </w:r>
          </w:p>
          <w:p w:rsidR="00000000" w:rsidDel="00000000" w:rsidP="00000000" w:rsidRDefault="00000000" w:rsidRPr="00000000" w14:paraId="00000154">
            <w:pPr>
              <w:spacing w:after="60" w:lineRule="auto"/>
              <w:rPr>
                <w:sz w:val="20"/>
                <w:szCs w:val="20"/>
              </w:rPr>
            </w:pPr>
            <w:r w:rsidDel="00000000" w:rsidR="00000000" w:rsidRPr="00000000">
              <w:rPr>
                <w:color w:val="111111"/>
                <w:sz w:val="17"/>
                <w:szCs w:val="17"/>
                <w:rtl w:val="0"/>
              </w:rPr>
              <w:t xml:space="preserve">P(Driver cancel) = 18.01%</w:t>
            </w:r>
            <w:r w:rsidDel="00000000" w:rsidR="00000000" w:rsidRPr="00000000">
              <w:rPr>
                <w:rtl w:val="0"/>
              </w:rPr>
            </w:r>
          </w:p>
          <w:p w:rsidR="00000000" w:rsidDel="00000000" w:rsidP="00000000" w:rsidRDefault="00000000" w:rsidRPr="00000000" w14:paraId="00000155">
            <w:pPr>
              <w:rPr>
                <w:sz w:val="20"/>
                <w:szCs w:val="20"/>
              </w:rPr>
            </w:pPr>
            <w:r w:rsidDel="00000000" w:rsidR="00000000" w:rsidRPr="00000000">
              <w:rPr>
                <w:color w:val="111111"/>
                <w:sz w:val="17"/>
                <w:szCs w:val="17"/>
                <w:rtl w:val="0"/>
              </w:rPr>
              <w:t xml:space="preserve">Chi-sq p = 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tcPr>
          <w:p w:rsidR="00000000" w:rsidDel="00000000" w:rsidP="00000000" w:rsidRDefault="00000000" w:rsidRPr="00000000" w14:paraId="00000156">
            <w:pPr>
              <w:rPr>
                <w:sz w:val="20"/>
                <w:szCs w:val="20"/>
              </w:rPr>
            </w:pPr>
            <w:r w:rsidDel="00000000" w:rsidR="00000000" w:rsidRPr="00000000">
              <w:rPr>
                <w:color w:val="111111"/>
                <w:sz w:val="17"/>
                <w:szCs w:val="17"/>
                <w:rtl w:val="0"/>
              </w:rPr>
              <w:t xml:space="preserve">Probabilities identical across all 7 vehicle types</w:t>
            </w:r>
            <w:r w:rsidDel="00000000" w:rsidR="00000000" w:rsidRPr="00000000">
              <w:rPr>
                <w:rtl w:val="0"/>
              </w:rPr>
            </w:r>
          </w:p>
        </w:tc>
      </w:tr>
    </w:tbl>
    <w:p w:rsidR="00000000" w:rsidDel="00000000" w:rsidP="00000000" w:rsidRDefault="00000000" w:rsidRPr="00000000" w14:paraId="00000157">
      <w:pPr>
        <w:rPr>
          <w:sz w:val="20"/>
          <w:szCs w:val="20"/>
        </w:rPr>
      </w:pPr>
      <w:r w:rsidDel="00000000" w:rsidR="00000000" w:rsidRPr="00000000">
        <w:rPr>
          <w:rtl w:val="0"/>
        </w:rPr>
      </w:r>
    </w:p>
    <w:p w:rsidR="00000000" w:rsidDel="00000000" w:rsidP="00000000" w:rsidRDefault="00000000" w:rsidRPr="00000000" w14:paraId="00000158">
      <w:pPr>
        <w:pStyle w:val="Title"/>
        <w:spacing w:after="120" w:before="480" w:lineRule="auto"/>
        <w:rPr>
          <w:color w:val="1f3864"/>
          <w:sz w:val="60"/>
          <w:szCs w:val="60"/>
        </w:rPr>
      </w:pPr>
      <w:bookmarkStart w:colFirst="0" w:colLast="0" w:name="_iyvf8uvdfauw" w:id="27"/>
      <w:bookmarkEnd w:id="27"/>
      <w:r w:rsidDel="00000000" w:rsidR="00000000" w:rsidRPr="00000000">
        <w:rPr>
          <w:color w:val="1f3864"/>
          <w:sz w:val="40"/>
          <w:szCs w:val="40"/>
          <w:rtl w:val="0"/>
        </w:rPr>
        <w:t xml:space="preserve">Data Visualization &amp; Business Insights Dashboard</w:t>
      </w:r>
      <w:r w:rsidDel="00000000" w:rsidR="00000000" w:rsidRPr="00000000">
        <w:rPr>
          <w:rtl w:val="0"/>
        </w:rPr>
      </w:r>
    </w:p>
    <w:p w:rsidR="00000000" w:rsidDel="00000000" w:rsidP="00000000" w:rsidRDefault="00000000" w:rsidRPr="00000000" w14:paraId="00000159">
      <w:pPr>
        <w:pStyle w:val="Heading1"/>
        <w:spacing w:after="120" w:before="480" w:lineRule="auto"/>
        <w:rPr>
          <w:sz w:val="34"/>
          <w:szCs w:val="34"/>
        </w:rPr>
      </w:pPr>
      <w:bookmarkStart w:colFirst="0" w:colLast="0" w:name="_ihcr6hssc5u0" w:id="28"/>
      <w:bookmarkEnd w:id="28"/>
      <w:r w:rsidDel="00000000" w:rsidR="00000000" w:rsidRPr="00000000">
        <w:rPr>
          <w:sz w:val="24"/>
          <w:szCs w:val="24"/>
          <w:rtl w:val="0"/>
        </w:rPr>
        <w:t xml:space="preserve">Introduction</w:t>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0"/>
          <w:szCs w:val="20"/>
        </w:rPr>
      </w:pPr>
      <w:r w:rsidDel="00000000" w:rsidR="00000000" w:rsidRPr="00000000">
        <w:rPr>
          <w:sz w:val="20"/>
          <w:szCs w:val="20"/>
          <w:rtl w:val="0"/>
        </w:rPr>
        <w:t xml:space="preserve">Data visualization plays a critical role in transforming raw operational data into actionable business intelligence. While forecasting models help predict future ride demand, interactive visualization systems help organizations understand the operational, behavioral, and demand-side patterns that drive those forecasts. In urban mobility platforms, decision-makers require not only predictive outputs but also dynamic analytical tools capable of identifying trends, inefficiencies, demand fluctuations, customer behavior patterns, and operational bottlenecks in real time.</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0"/>
          <w:szCs w:val="20"/>
        </w:rPr>
      </w:pPr>
      <w:r w:rsidDel="00000000" w:rsidR="00000000" w:rsidRPr="00000000">
        <w:rPr>
          <w:sz w:val="20"/>
          <w:szCs w:val="20"/>
          <w:rtl w:val="0"/>
        </w:rPr>
        <w:t xml:space="preserve">As part of the Urban Ride Demand Forecasting project, an interactive Power BI dashboard was developed to support analytical exploration and business intelligence generation from the Delhi Ride Bookings dataset containing 1,48,767 ride records across the year 2024. The dashboard was specifically designed to move beyond traditional static exploratory data analysis (EDA) and create a highly interactive demand intelligence platform capable of supporting operational and strategic mobility decisions.</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0"/>
          <w:szCs w:val="20"/>
        </w:rPr>
      </w:pPr>
      <w:r w:rsidDel="00000000" w:rsidR="00000000" w:rsidRPr="00000000">
        <w:rPr>
          <w:sz w:val="20"/>
          <w:szCs w:val="20"/>
          <w:rtl w:val="0"/>
        </w:rPr>
        <w:t xml:space="preserve">The dashboard combines dynamic KPI monitoring, multivariate analysis, operational intelligence, cancellation analytics, and demand behavior exploration into a single integrated analytical environment. It enables users to dynamically explore relationships between operational metrics, demand indicators, customer behavior, and service performance through interactive visualizations and parameter-driven analysis.</w:t>
      </w:r>
    </w:p>
    <w:p w:rsidR="00000000" w:rsidDel="00000000" w:rsidP="00000000" w:rsidRDefault="00000000" w:rsidRPr="00000000" w14:paraId="0000015D">
      <w:pPr>
        <w:pStyle w:val="Heading1"/>
        <w:spacing w:after="120" w:before="480" w:lineRule="auto"/>
        <w:rPr>
          <w:sz w:val="34"/>
          <w:szCs w:val="34"/>
        </w:rPr>
      </w:pPr>
      <w:bookmarkStart w:colFirst="0" w:colLast="0" w:name="_cwk5m857l9mb" w:id="29"/>
      <w:bookmarkEnd w:id="29"/>
      <w:r w:rsidDel="00000000" w:rsidR="00000000" w:rsidRPr="00000000">
        <w:rPr>
          <w:sz w:val="24"/>
          <w:szCs w:val="24"/>
          <w:rtl w:val="0"/>
        </w:rPr>
        <w:t xml:space="preserve">Objectives of the Dashboard</w:t>
      </w:r>
      <w:r w:rsidDel="00000000" w:rsidR="00000000" w:rsidRPr="00000000">
        <w:rPr>
          <w:rtl w:val="0"/>
        </w:rPr>
      </w:r>
    </w:p>
    <w:p w:rsidR="00000000" w:rsidDel="00000000" w:rsidP="00000000" w:rsidRDefault="00000000" w:rsidRPr="00000000" w14:paraId="0000015E">
      <w:pPr>
        <w:spacing w:after="240" w:before="240" w:lineRule="auto"/>
        <w:rPr>
          <w:sz w:val="26"/>
          <w:szCs w:val="26"/>
        </w:rPr>
      </w:pPr>
      <w:r w:rsidDel="00000000" w:rsidR="00000000" w:rsidRPr="00000000">
        <w:rPr>
          <w:sz w:val="20"/>
          <w:szCs w:val="20"/>
          <w:rtl w:val="0"/>
        </w:rPr>
        <w:t xml:space="preserve">The primary objective of the dashboard was to create an interactive analytical system capable of assisting operational teams, business analysts, mobility planners, and decision-makers in understanding ride demand behavior and service performance patterns.</w:t>
      </w:r>
      <w:r w:rsidDel="00000000" w:rsidR="00000000" w:rsidRPr="00000000">
        <w:rPr>
          <w:rtl w:val="0"/>
        </w:rPr>
      </w:r>
    </w:p>
    <w:p w:rsidR="00000000" w:rsidDel="00000000" w:rsidP="00000000" w:rsidRDefault="00000000" w:rsidRPr="00000000" w14:paraId="0000015F">
      <w:pPr>
        <w:spacing w:after="240" w:before="240" w:lineRule="auto"/>
        <w:rPr>
          <w:sz w:val="26"/>
          <w:szCs w:val="26"/>
        </w:rPr>
      </w:pPr>
      <w:r w:rsidDel="00000000" w:rsidR="00000000" w:rsidRPr="00000000">
        <w:rPr>
          <w:sz w:val="20"/>
          <w:szCs w:val="20"/>
          <w:rtl w:val="0"/>
        </w:rPr>
        <w:t xml:space="preserve">The dashboard was designed to fulfill the following objectives:</w:t>
      </w:r>
      <w:r w:rsidDel="00000000" w:rsidR="00000000" w:rsidRPr="00000000">
        <w:rPr>
          <w:rtl w:val="0"/>
        </w:rPr>
      </w:r>
    </w:p>
    <w:p w:rsidR="00000000" w:rsidDel="00000000" w:rsidP="00000000" w:rsidRDefault="00000000" w:rsidRPr="00000000" w14:paraId="00000160">
      <w:pPr>
        <w:numPr>
          <w:ilvl w:val="0"/>
          <w:numId w:val="10"/>
        </w:numPr>
        <w:spacing w:after="0" w:afterAutospacing="0" w:before="240" w:lineRule="auto"/>
        <w:ind w:left="720" w:hanging="360"/>
        <w:rPr>
          <w:sz w:val="26"/>
          <w:szCs w:val="26"/>
        </w:rPr>
      </w:pPr>
      <w:r w:rsidDel="00000000" w:rsidR="00000000" w:rsidRPr="00000000">
        <w:rPr>
          <w:sz w:val="20"/>
          <w:szCs w:val="20"/>
          <w:rtl w:val="0"/>
        </w:rPr>
        <w:t xml:space="preserve">Analyze ride demand trends over time</w:t>
      </w:r>
      <w:r w:rsidDel="00000000" w:rsidR="00000000" w:rsidRPr="00000000">
        <w:rPr>
          <w:rtl w:val="0"/>
        </w:rPr>
      </w:r>
    </w:p>
    <w:p w:rsidR="00000000" w:rsidDel="00000000" w:rsidP="00000000" w:rsidRDefault="00000000" w:rsidRPr="00000000" w14:paraId="00000161">
      <w:pPr>
        <w:numPr>
          <w:ilvl w:val="0"/>
          <w:numId w:val="10"/>
        </w:numPr>
        <w:spacing w:after="0" w:afterAutospacing="0" w:before="0" w:beforeAutospacing="0" w:lineRule="auto"/>
        <w:ind w:left="720" w:hanging="360"/>
        <w:rPr>
          <w:sz w:val="26"/>
          <w:szCs w:val="26"/>
        </w:rPr>
      </w:pPr>
      <w:r w:rsidDel="00000000" w:rsidR="00000000" w:rsidRPr="00000000">
        <w:rPr>
          <w:sz w:val="20"/>
          <w:szCs w:val="20"/>
          <w:rtl w:val="0"/>
        </w:rPr>
        <w:t xml:space="preserve">Monitor operational efficiency and ride fulfillment</w:t>
      </w:r>
      <w:r w:rsidDel="00000000" w:rsidR="00000000" w:rsidRPr="00000000">
        <w:rPr>
          <w:rtl w:val="0"/>
        </w:rPr>
      </w:r>
    </w:p>
    <w:p w:rsidR="00000000" w:rsidDel="00000000" w:rsidP="00000000" w:rsidRDefault="00000000" w:rsidRPr="00000000" w14:paraId="00000162">
      <w:pPr>
        <w:numPr>
          <w:ilvl w:val="0"/>
          <w:numId w:val="10"/>
        </w:numPr>
        <w:spacing w:after="0" w:afterAutospacing="0" w:before="0" w:beforeAutospacing="0" w:lineRule="auto"/>
        <w:ind w:left="720" w:hanging="360"/>
        <w:rPr>
          <w:sz w:val="26"/>
          <w:szCs w:val="26"/>
        </w:rPr>
      </w:pPr>
      <w:r w:rsidDel="00000000" w:rsidR="00000000" w:rsidRPr="00000000">
        <w:rPr>
          <w:sz w:val="20"/>
          <w:szCs w:val="20"/>
          <w:rtl w:val="0"/>
        </w:rPr>
        <w:t xml:space="preserve">Identify high-cancellation periods and regions</w:t>
      </w:r>
      <w:r w:rsidDel="00000000" w:rsidR="00000000" w:rsidRPr="00000000">
        <w:rPr>
          <w:rtl w:val="0"/>
        </w:rPr>
      </w:r>
    </w:p>
    <w:p w:rsidR="00000000" w:rsidDel="00000000" w:rsidP="00000000" w:rsidRDefault="00000000" w:rsidRPr="00000000" w14:paraId="00000163">
      <w:pPr>
        <w:numPr>
          <w:ilvl w:val="0"/>
          <w:numId w:val="10"/>
        </w:numPr>
        <w:spacing w:after="0" w:afterAutospacing="0" w:before="0" w:beforeAutospacing="0" w:lineRule="auto"/>
        <w:ind w:left="720" w:hanging="360"/>
        <w:rPr>
          <w:sz w:val="26"/>
          <w:szCs w:val="26"/>
        </w:rPr>
      </w:pPr>
      <w:r w:rsidDel="00000000" w:rsidR="00000000" w:rsidRPr="00000000">
        <w:rPr>
          <w:sz w:val="20"/>
          <w:szCs w:val="20"/>
          <w:rtl w:val="0"/>
        </w:rPr>
        <w:t xml:space="preserve">Understand customer and driver cancellation behavior</w:t>
      </w:r>
      <w:r w:rsidDel="00000000" w:rsidR="00000000" w:rsidRPr="00000000">
        <w:rPr>
          <w:rtl w:val="0"/>
        </w:rPr>
      </w:r>
    </w:p>
    <w:p w:rsidR="00000000" w:rsidDel="00000000" w:rsidP="00000000" w:rsidRDefault="00000000" w:rsidRPr="00000000" w14:paraId="00000164">
      <w:pPr>
        <w:numPr>
          <w:ilvl w:val="0"/>
          <w:numId w:val="10"/>
        </w:numPr>
        <w:spacing w:after="0" w:afterAutospacing="0" w:before="0" w:beforeAutospacing="0" w:lineRule="auto"/>
        <w:ind w:left="720" w:hanging="360"/>
        <w:rPr>
          <w:sz w:val="26"/>
          <w:szCs w:val="26"/>
        </w:rPr>
      </w:pPr>
      <w:r w:rsidDel="00000000" w:rsidR="00000000" w:rsidRPr="00000000">
        <w:rPr>
          <w:sz w:val="20"/>
          <w:szCs w:val="20"/>
          <w:rtl w:val="0"/>
        </w:rPr>
        <w:t xml:space="preserve">Explore relationships between operational metrics and demand</w:t>
      </w:r>
      <w:r w:rsidDel="00000000" w:rsidR="00000000" w:rsidRPr="00000000">
        <w:rPr>
          <w:rtl w:val="0"/>
        </w:rPr>
      </w:r>
    </w:p>
    <w:p w:rsidR="00000000" w:rsidDel="00000000" w:rsidP="00000000" w:rsidRDefault="00000000" w:rsidRPr="00000000" w14:paraId="00000165">
      <w:pPr>
        <w:numPr>
          <w:ilvl w:val="0"/>
          <w:numId w:val="10"/>
        </w:numPr>
        <w:spacing w:after="0" w:afterAutospacing="0" w:before="0" w:beforeAutospacing="0" w:lineRule="auto"/>
        <w:ind w:left="720" w:hanging="360"/>
        <w:rPr>
          <w:sz w:val="26"/>
          <w:szCs w:val="26"/>
        </w:rPr>
      </w:pPr>
      <w:r w:rsidDel="00000000" w:rsidR="00000000" w:rsidRPr="00000000">
        <w:rPr>
          <w:sz w:val="20"/>
          <w:szCs w:val="20"/>
          <w:rtl w:val="0"/>
        </w:rPr>
        <w:t xml:space="preserve">Enable dynamic multivariate analysis through user-driven parameter selection</w:t>
      </w:r>
      <w:r w:rsidDel="00000000" w:rsidR="00000000" w:rsidRPr="00000000">
        <w:rPr>
          <w:rtl w:val="0"/>
        </w:rPr>
      </w:r>
    </w:p>
    <w:p w:rsidR="00000000" w:rsidDel="00000000" w:rsidP="00000000" w:rsidRDefault="00000000" w:rsidRPr="00000000" w14:paraId="00000166">
      <w:pPr>
        <w:numPr>
          <w:ilvl w:val="0"/>
          <w:numId w:val="10"/>
        </w:numPr>
        <w:spacing w:after="0" w:afterAutospacing="0" w:before="0" w:beforeAutospacing="0" w:lineRule="auto"/>
        <w:ind w:left="720" w:hanging="360"/>
        <w:rPr>
          <w:sz w:val="26"/>
          <w:szCs w:val="26"/>
        </w:rPr>
      </w:pPr>
      <w:r w:rsidDel="00000000" w:rsidR="00000000" w:rsidRPr="00000000">
        <w:rPr>
          <w:sz w:val="20"/>
          <w:szCs w:val="20"/>
          <w:rtl w:val="0"/>
        </w:rPr>
        <w:t xml:space="preserve">Support supply planning and cab allocation decisions</w:t>
      </w:r>
      <w:r w:rsidDel="00000000" w:rsidR="00000000" w:rsidRPr="00000000">
        <w:rPr>
          <w:rtl w:val="0"/>
        </w:rPr>
      </w:r>
    </w:p>
    <w:p w:rsidR="00000000" w:rsidDel="00000000" w:rsidP="00000000" w:rsidRDefault="00000000" w:rsidRPr="00000000" w14:paraId="00000167">
      <w:pPr>
        <w:numPr>
          <w:ilvl w:val="0"/>
          <w:numId w:val="10"/>
        </w:numPr>
        <w:spacing w:after="0" w:afterAutospacing="0" w:before="0" w:beforeAutospacing="0" w:lineRule="auto"/>
        <w:ind w:left="720" w:hanging="360"/>
        <w:rPr>
          <w:sz w:val="26"/>
          <w:szCs w:val="26"/>
        </w:rPr>
      </w:pPr>
      <w:r w:rsidDel="00000000" w:rsidR="00000000" w:rsidRPr="00000000">
        <w:rPr>
          <w:sz w:val="20"/>
          <w:szCs w:val="20"/>
          <w:rtl w:val="0"/>
        </w:rPr>
        <w:t xml:space="preserve">Identify operational bottlenecks affecting customer experience</w:t>
      </w:r>
      <w:r w:rsidDel="00000000" w:rsidR="00000000" w:rsidRPr="00000000">
        <w:rPr>
          <w:rtl w:val="0"/>
        </w:rPr>
      </w:r>
    </w:p>
    <w:p w:rsidR="00000000" w:rsidDel="00000000" w:rsidP="00000000" w:rsidRDefault="00000000" w:rsidRPr="00000000" w14:paraId="00000168">
      <w:pPr>
        <w:numPr>
          <w:ilvl w:val="0"/>
          <w:numId w:val="10"/>
        </w:numPr>
        <w:spacing w:after="240" w:before="0" w:beforeAutospacing="0" w:lineRule="auto"/>
        <w:ind w:left="720" w:hanging="360"/>
        <w:rPr>
          <w:sz w:val="26"/>
          <w:szCs w:val="26"/>
        </w:rPr>
      </w:pPr>
      <w:r w:rsidDel="00000000" w:rsidR="00000000" w:rsidRPr="00000000">
        <w:rPr>
          <w:sz w:val="20"/>
          <w:szCs w:val="20"/>
          <w:rtl w:val="0"/>
        </w:rPr>
        <w:t xml:space="preserve">Generate actionable business insights for improving urban mobility services</w:t>
      </w:r>
      <w:r w:rsidDel="00000000" w:rsidR="00000000" w:rsidRPr="00000000">
        <w:rPr>
          <w:rtl w:val="0"/>
        </w:rPr>
      </w:r>
    </w:p>
    <w:p w:rsidR="00000000" w:rsidDel="00000000" w:rsidP="00000000" w:rsidRDefault="00000000" w:rsidRPr="00000000" w14:paraId="00000169">
      <w:pPr>
        <w:spacing w:after="240" w:before="240" w:lineRule="auto"/>
        <w:rPr>
          <w:sz w:val="26"/>
          <w:szCs w:val="26"/>
        </w:rPr>
      </w:pPr>
      <w:r w:rsidDel="00000000" w:rsidR="00000000" w:rsidRPr="00000000">
        <w:rPr>
          <w:sz w:val="20"/>
          <w:szCs w:val="20"/>
          <w:rtl w:val="0"/>
        </w:rPr>
        <w:t xml:space="preserve">Unlike static dashboards where visualizations remain fixed, this solution emphasizes interactive exploration and self-service analytics, allowing users to customize their analysis based on business requirements.</w:t>
      </w:r>
      <w:r w:rsidDel="00000000" w:rsidR="00000000" w:rsidRPr="00000000">
        <w:rPr>
          <w:rtl w:val="0"/>
        </w:rPr>
      </w:r>
    </w:p>
    <w:p w:rsidR="00000000" w:rsidDel="00000000" w:rsidP="00000000" w:rsidRDefault="00000000" w:rsidRPr="00000000" w14:paraId="0000016A">
      <w:pPr>
        <w:pStyle w:val="Heading1"/>
        <w:spacing w:after="120" w:before="480" w:lineRule="auto"/>
        <w:rPr>
          <w:sz w:val="34"/>
          <w:szCs w:val="34"/>
        </w:rPr>
      </w:pPr>
      <w:bookmarkStart w:colFirst="0" w:colLast="0" w:name="_w0ubtj1pb9d2" w:id="30"/>
      <w:bookmarkEnd w:id="30"/>
      <w:r w:rsidDel="00000000" w:rsidR="00000000" w:rsidRPr="00000000">
        <w:rPr>
          <w:sz w:val="24"/>
          <w:szCs w:val="24"/>
          <w:rtl w:val="0"/>
        </w:rPr>
        <w:t xml:space="preserve">Dashboard Development Process</w:t>
      </w:r>
      <w:r w:rsidDel="00000000" w:rsidR="00000000" w:rsidRPr="00000000">
        <w:rPr>
          <w:rtl w:val="0"/>
        </w:rPr>
      </w:r>
    </w:p>
    <w:p w:rsidR="00000000" w:rsidDel="00000000" w:rsidP="00000000" w:rsidRDefault="00000000" w:rsidRPr="00000000" w14:paraId="0000016B">
      <w:pPr>
        <w:spacing w:after="240" w:before="240" w:lineRule="auto"/>
        <w:rPr>
          <w:sz w:val="26"/>
          <w:szCs w:val="26"/>
        </w:rPr>
      </w:pPr>
      <w:r w:rsidDel="00000000" w:rsidR="00000000" w:rsidRPr="00000000">
        <w:rPr>
          <w:sz w:val="20"/>
          <w:szCs w:val="20"/>
          <w:rtl w:val="0"/>
        </w:rPr>
        <w:t xml:space="preserve">The dashboard was developed using Microsoft Power BI and integrated multiple stages including data preprocessing, KPI engineering, dynamic parameter creation, interactive visual design, and multivariate analytical modeling.</w:t>
      </w:r>
      <w:r w:rsidDel="00000000" w:rsidR="00000000" w:rsidRPr="00000000">
        <w:rPr>
          <w:rtl w:val="0"/>
        </w:rPr>
      </w:r>
    </w:p>
    <w:p w:rsidR="00000000" w:rsidDel="00000000" w:rsidP="00000000" w:rsidRDefault="00000000" w:rsidRPr="00000000" w14:paraId="0000016C">
      <w:pPr>
        <w:pStyle w:val="Heading2"/>
        <w:spacing w:after="80" w:before="360" w:lineRule="auto"/>
        <w:rPr>
          <w:sz w:val="30"/>
          <w:szCs w:val="30"/>
        </w:rPr>
      </w:pPr>
      <w:bookmarkStart w:colFirst="0" w:colLast="0" w:name="_368p07vmn25q" w:id="31"/>
      <w:bookmarkEnd w:id="31"/>
      <w:r w:rsidDel="00000000" w:rsidR="00000000" w:rsidRPr="00000000">
        <w:rPr>
          <w:b w:val="1"/>
          <w:bCs w:val="1"/>
          <w:color w:val="1f3864"/>
          <w:sz w:val="24"/>
          <w:szCs w:val="24"/>
          <w:rtl w:val="0"/>
        </w:rPr>
        <w:t xml:space="preserve">Data Preparation and Transformation</w:t>
      </w:r>
      <w:r w:rsidDel="00000000" w:rsidR="00000000" w:rsidRPr="00000000">
        <w:rPr>
          <w:rtl w:val="0"/>
        </w:rPr>
      </w:r>
    </w:p>
    <w:p w:rsidR="00000000" w:rsidDel="00000000" w:rsidP="00000000" w:rsidRDefault="00000000" w:rsidRPr="00000000" w14:paraId="0000016D">
      <w:pPr>
        <w:spacing w:after="240" w:before="240" w:lineRule="auto"/>
        <w:rPr>
          <w:sz w:val="26"/>
          <w:szCs w:val="26"/>
        </w:rPr>
      </w:pPr>
      <w:r w:rsidDel="00000000" w:rsidR="00000000" w:rsidRPr="00000000">
        <w:rPr>
          <w:sz w:val="20"/>
          <w:szCs w:val="20"/>
          <w:rtl w:val="0"/>
        </w:rPr>
        <w:t xml:space="preserve">The preprocessed ride-booking dataset was imported into Power BI for visualization development. Several preprocessing and transformation steps were performed using Power Query to improve analytical consistency and dashboard performance.</w:t>
      </w:r>
      <w:r w:rsidDel="00000000" w:rsidR="00000000" w:rsidRPr="00000000">
        <w:rPr>
          <w:rtl w:val="0"/>
        </w:rPr>
      </w:r>
    </w:p>
    <w:p w:rsidR="00000000" w:rsidDel="00000000" w:rsidP="00000000" w:rsidRDefault="00000000" w:rsidRPr="00000000" w14:paraId="0000016E">
      <w:pPr>
        <w:spacing w:after="240" w:before="240" w:lineRule="auto"/>
        <w:rPr>
          <w:sz w:val="26"/>
          <w:szCs w:val="26"/>
        </w:rPr>
      </w:pPr>
      <w:r w:rsidDel="00000000" w:rsidR="00000000" w:rsidRPr="00000000">
        <w:rPr>
          <w:sz w:val="20"/>
          <w:szCs w:val="20"/>
          <w:rtl w:val="0"/>
        </w:rPr>
        <w:t xml:space="preserve">The preprocessing stage included:</w:t>
      </w:r>
      <w:r w:rsidDel="00000000" w:rsidR="00000000" w:rsidRPr="00000000">
        <w:rPr>
          <w:rtl w:val="0"/>
        </w:rPr>
      </w:r>
    </w:p>
    <w:p w:rsidR="00000000" w:rsidDel="00000000" w:rsidP="00000000" w:rsidRDefault="00000000" w:rsidRPr="00000000" w14:paraId="0000016F">
      <w:pPr>
        <w:numPr>
          <w:ilvl w:val="0"/>
          <w:numId w:val="28"/>
        </w:numPr>
        <w:spacing w:after="0" w:afterAutospacing="0" w:before="240" w:lineRule="auto"/>
        <w:ind w:left="720" w:hanging="360"/>
        <w:rPr>
          <w:sz w:val="26"/>
          <w:szCs w:val="26"/>
        </w:rPr>
      </w:pPr>
      <w:r w:rsidDel="00000000" w:rsidR="00000000" w:rsidRPr="00000000">
        <w:rPr>
          <w:sz w:val="20"/>
          <w:szCs w:val="20"/>
          <w:rtl w:val="0"/>
        </w:rPr>
        <w:t xml:space="preserve">Replacing missing and NA values with 0 in operational binary columns</w:t>
      </w:r>
      <w:r w:rsidDel="00000000" w:rsidR="00000000" w:rsidRPr="00000000">
        <w:rPr>
          <w:rtl w:val="0"/>
        </w:rPr>
      </w:r>
    </w:p>
    <w:p w:rsidR="00000000" w:rsidDel="00000000" w:rsidP="00000000" w:rsidRDefault="00000000" w:rsidRPr="00000000" w14:paraId="00000170">
      <w:pPr>
        <w:numPr>
          <w:ilvl w:val="0"/>
          <w:numId w:val="28"/>
        </w:numPr>
        <w:spacing w:after="0" w:afterAutospacing="0" w:before="0" w:beforeAutospacing="0" w:lineRule="auto"/>
        <w:ind w:left="720" w:hanging="360"/>
        <w:rPr>
          <w:sz w:val="26"/>
          <w:szCs w:val="26"/>
        </w:rPr>
      </w:pPr>
      <w:r w:rsidDel="00000000" w:rsidR="00000000" w:rsidRPr="00000000">
        <w:rPr>
          <w:sz w:val="20"/>
          <w:szCs w:val="20"/>
          <w:rtl w:val="0"/>
        </w:rPr>
        <w:t xml:space="preserve">Standardizing data types across numerical, categorical, and datetime columns</w:t>
      </w:r>
      <w:r w:rsidDel="00000000" w:rsidR="00000000" w:rsidRPr="00000000">
        <w:rPr>
          <w:rtl w:val="0"/>
        </w:rPr>
      </w:r>
    </w:p>
    <w:p w:rsidR="00000000" w:rsidDel="00000000" w:rsidP="00000000" w:rsidRDefault="00000000" w:rsidRPr="00000000" w14:paraId="00000171">
      <w:pPr>
        <w:numPr>
          <w:ilvl w:val="0"/>
          <w:numId w:val="28"/>
        </w:numPr>
        <w:spacing w:after="0" w:afterAutospacing="0" w:before="0" w:beforeAutospacing="0" w:lineRule="auto"/>
        <w:ind w:left="720" w:hanging="360"/>
        <w:rPr>
          <w:sz w:val="26"/>
          <w:szCs w:val="26"/>
        </w:rPr>
      </w:pPr>
      <w:r w:rsidDel="00000000" w:rsidR="00000000" w:rsidRPr="00000000">
        <w:rPr>
          <w:sz w:val="20"/>
          <w:szCs w:val="20"/>
          <w:rtl w:val="0"/>
        </w:rPr>
        <w:t xml:space="preserve">Performing dataset hygiene and consistency checks</w:t>
      </w:r>
      <w:r w:rsidDel="00000000" w:rsidR="00000000" w:rsidRPr="00000000">
        <w:rPr>
          <w:rtl w:val="0"/>
        </w:rPr>
      </w:r>
    </w:p>
    <w:p w:rsidR="00000000" w:rsidDel="00000000" w:rsidP="00000000" w:rsidRDefault="00000000" w:rsidRPr="00000000" w14:paraId="00000172">
      <w:pPr>
        <w:numPr>
          <w:ilvl w:val="0"/>
          <w:numId w:val="28"/>
        </w:numPr>
        <w:spacing w:after="0" w:afterAutospacing="0" w:before="0" w:beforeAutospacing="0" w:lineRule="auto"/>
        <w:ind w:left="720" w:hanging="360"/>
        <w:rPr>
          <w:sz w:val="26"/>
          <w:szCs w:val="26"/>
        </w:rPr>
      </w:pPr>
      <w:r w:rsidDel="00000000" w:rsidR="00000000" w:rsidRPr="00000000">
        <w:rPr>
          <w:sz w:val="20"/>
          <w:szCs w:val="20"/>
          <w:rtl w:val="0"/>
        </w:rPr>
        <w:t xml:space="preserve">Creating date hierarchy structures for time-series analysis</w:t>
      </w:r>
      <w:r w:rsidDel="00000000" w:rsidR="00000000" w:rsidRPr="00000000">
        <w:rPr>
          <w:rtl w:val="0"/>
        </w:rPr>
      </w:r>
    </w:p>
    <w:p w:rsidR="00000000" w:rsidDel="00000000" w:rsidP="00000000" w:rsidRDefault="00000000" w:rsidRPr="00000000" w14:paraId="00000173">
      <w:pPr>
        <w:numPr>
          <w:ilvl w:val="0"/>
          <w:numId w:val="28"/>
        </w:numPr>
        <w:spacing w:after="240" w:before="0" w:beforeAutospacing="0" w:lineRule="auto"/>
        <w:ind w:left="720" w:hanging="360"/>
        <w:rPr>
          <w:sz w:val="26"/>
          <w:szCs w:val="26"/>
        </w:rPr>
      </w:pPr>
      <w:r w:rsidDel="00000000" w:rsidR="00000000" w:rsidRPr="00000000">
        <w:rPr>
          <w:sz w:val="20"/>
          <w:szCs w:val="20"/>
          <w:rtl w:val="0"/>
        </w:rPr>
        <w:t xml:space="preserve">Preparing analytical columns for KPI and multivariate analysis</w:t>
      </w:r>
      <w:r w:rsidDel="00000000" w:rsidR="00000000" w:rsidRPr="00000000">
        <w:rPr>
          <w:rtl w:val="0"/>
        </w:rPr>
      </w:r>
    </w:p>
    <w:p w:rsidR="00000000" w:rsidDel="00000000" w:rsidP="00000000" w:rsidRDefault="00000000" w:rsidRPr="00000000" w14:paraId="00000174">
      <w:pPr>
        <w:spacing w:after="240" w:before="240" w:lineRule="auto"/>
        <w:rPr>
          <w:sz w:val="26"/>
          <w:szCs w:val="26"/>
        </w:rPr>
      </w:pPr>
      <w:r w:rsidDel="00000000" w:rsidR="00000000" w:rsidRPr="00000000">
        <w:rPr>
          <w:sz w:val="20"/>
          <w:szCs w:val="20"/>
          <w:rtl w:val="0"/>
        </w:rPr>
        <w:t xml:space="preserve">These transformations ensured that the dashboard operated on a clean, structured, and business-ready analytical dataset.</w:t>
      </w:r>
      <w:r w:rsidDel="00000000" w:rsidR="00000000" w:rsidRPr="00000000">
        <w:rPr>
          <w:rtl w:val="0"/>
        </w:rPr>
      </w:r>
    </w:p>
    <w:p w:rsidR="00000000" w:rsidDel="00000000" w:rsidP="00000000" w:rsidRDefault="00000000" w:rsidRPr="00000000" w14:paraId="00000175">
      <w:pPr>
        <w:pStyle w:val="Heading2"/>
        <w:spacing w:after="80" w:before="360" w:lineRule="auto"/>
        <w:rPr>
          <w:sz w:val="30"/>
          <w:szCs w:val="30"/>
        </w:rPr>
      </w:pPr>
      <w:bookmarkStart w:colFirst="0" w:colLast="0" w:name="_o8975m7fewf8" w:id="32"/>
      <w:bookmarkEnd w:id="32"/>
      <w:r w:rsidDel="00000000" w:rsidR="00000000" w:rsidRPr="00000000">
        <w:rPr>
          <w:b w:val="1"/>
          <w:bCs w:val="1"/>
          <w:color w:val="1f3864"/>
          <w:sz w:val="24"/>
          <w:szCs w:val="24"/>
          <w:rtl w:val="0"/>
        </w:rPr>
        <w:t xml:space="preserve">KPI Engineering and Measure Creation</w:t>
      </w:r>
      <w:r w:rsidDel="00000000" w:rsidR="00000000" w:rsidRPr="00000000">
        <w:rPr>
          <w:rtl w:val="0"/>
        </w:rPr>
      </w:r>
    </w:p>
    <w:p w:rsidR="00000000" w:rsidDel="00000000" w:rsidP="00000000" w:rsidRDefault="00000000" w:rsidRPr="00000000" w14:paraId="00000176">
      <w:pPr>
        <w:spacing w:after="240" w:before="240" w:lineRule="auto"/>
        <w:rPr>
          <w:sz w:val="26"/>
          <w:szCs w:val="26"/>
        </w:rPr>
      </w:pPr>
      <w:r w:rsidDel="00000000" w:rsidR="00000000" w:rsidRPr="00000000">
        <w:rPr>
          <w:sz w:val="20"/>
          <w:szCs w:val="20"/>
          <w:rtl w:val="0"/>
        </w:rPr>
        <w:t xml:space="preserve">Several DAX measures and business KPIs were created to support dynamic analysis and operational intelligence generation.</w:t>
      </w:r>
      <w:r w:rsidDel="00000000" w:rsidR="00000000" w:rsidRPr="00000000">
        <w:rPr>
          <w:rtl w:val="0"/>
        </w:rPr>
      </w:r>
    </w:p>
    <w:p w:rsidR="00000000" w:rsidDel="00000000" w:rsidP="00000000" w:rsidRDefault="00000000" w:rsidRPr="00000000" w14:paraId="00000177">
      <w:pPr>
        <w:spacing w:after="240" w:before="240" w:lineRule="auto"/>
        <w:rPr>
          <w:sz w:val="26"/>
          <w:szCs w:val="26"/>
        </w:rPr>
      </w:pPr>
      <w:r w:rsidDel="00000000" w:rsidR="00000000" w:rsidRPr="00000000">
        <w:rPr>
          <w:sz w:val="20"/>
          <w:szCs w:val="20"/>
          <w:rtl w:val="0"/>
        </w:rPr>
        <w:t xml:space="preserve">The KPIs developed include:</w:t>
      </w:r>
      <w:r w:rsidDel="00000000" w:rsidR="00000000" w:rsidRPr="00000000">
        <w:rPr>
          <w:rtl w:val="0"/>
        </w:rPr>
      </w:r>
    </w:p>
    <w:p w:rsidR="00000000" w:rsidDel="00000000" w:rsidP="00000000" w:rsidRDefault="00000000" w:rsidRPr="00000000" w14:paraId="00000178">
      <w:pPr>
        <w:numPr>
          <w:ilvl w:val="0"/>
          <w:numId w:val="11"/>
        </w:numPr>
        <w:spacing w:after="0" w:afterAutospacing="0" w:before="240" w:lineRule="auto"/>
        <w:ind w:left="720" w:hanging="360"/>
        <w:rPr>
          <w:sz w:val="26"/>
          <w:szCs w:val="26"/>
        </w:rPr>
      </w:pPr>
      <w:r w:rsidDel="00000000" w:rsidR="00000000" w:rsidRPr="00000000">
        <w:rPr>
          <w:sz w:val="20"/>
          <w:szCs w:val="20"/>
          <w:rtl w:val="0"/>
        </w:rPr>
        <w:t xml:space="preserve">Total Bookings, Completed Rides, and Completion Rate</w:t>
      </w:r>
      <w:r w:rsidDel="00000000" w:rsidR="00000000" w:rsidRPr="00000000">
        <w:rPr>
          <w:rtl w:val="0"/>
        </w:rPr>
      </w:r>
    </w:p>
    <w:p w:rsidR="00000000" w:rsidDel="00000000" w:rsidP="00000000" w:rsidRDefault="00000000" w:rsidRPr="00000000" w14:paraId="00000179">
      <w:pPr>
        <w:numPr>
          <w:ilvl w:val="0"/>
          <w:numId w:val="11"/>
        </w:numPr>
        <w:spacing w:after="0" w:afterAutospacing="0" w:before="0" w:beforeAutospacing="0" w:lineRule="auto"/>
        <w:ind w:left="720" w:hanging="360"/>
        <w:rPr>
          <w:sz w:val="26"/>
          <w:szCs w:val="26"/>
        </w:rPr>
      </w:pPr>
      <w:r w:rsidDel="00000000" w:rsidR="00000000" w:rsidRPr="00000000">
        <w:rPr>
          <w:sz w:val="20"/>
          <w:szCs w:val="20"/>
          <w:rtl w:val="0"/>
        </w:rPr>
        <w:t xml:space="preserve">Cancellation metrics (Customer, Driver, and Incomplete)</w:t>
      </w:r>
      <w:r w:rsidDel="00000000" w:rsidR="00000000" w:rsidRPr="00000000">
        <w:rPr>
          <w:rtl w:val="0"/>
        </w:rPr>
      </w:r>
    </w:p>
    <w:p w:rsidR="00000000" w:rsidDel="00000000" w:rsidP="00000000" w:rsidRDefault="00000000" w:rsidRPr="00000000" w14:paraId="0000017A">
      <w:pPr>
        <w:numPr>
          <w:ilvl w:val="0"/>
          <w:numId w:val="11"/>
        </w:numPr>
        <w:spacing w:after="0" w:afterAutospacing="0" w:before="0" w:beforeAutospacing="0" w:lineRule="auto"/>
        <w:ind w:left="720" w:hanging="360"/>
        <w:rPr>
          <w:sz w:val="26"/>
          <w:szCs w:val="26"/>
        </w:rPr>
      </w:pPr>
      <w:r w:rsidDel="00000000" w:rsidR="00000000" w:rsidRPr="00000000">
        <w:rPr>
          <w:sz w:val="20"/>
          <w:szCs w:val="20"/>
          <w:rtl w:val="0"/>
        </w:rPr>
        <w:t xml:space="preserve">Revenue indicators and average booking values</w:t>
      </w:r>
      <w:r w:rsidDel="00000000" w:rsidR="00000000" w:rsidRPr="00000000">
        <w:rPr>
          <w:rtl w:val="0"/>
        </w:rPr>
      </w:r>
    </w:p>
    <w:p w:rsidR="00000000" w:rsidDel="00000000" w:rsidP="00000000" w:rsidRDefault="00000000" w:rsidRPr="00000000" w14:paraId="0000017B">
      <w:pPr>
        <w:numPr>
          <w:ilvl w:val="0"/>
          <w:numId w:val="11"/>
        </w:numPr>
        <w:spacing w:after="0" w:afterAutospacing="0" w:before="0" w:beforeAutospacing="0" w:lineRule="auto"/>
        <w:ind w:left="720" w:hanging="360"/>
        <w:rPr>
          <w:sz w:val="26"/>
          <w:szCs w:val="26"/>
        </w:rPr>
      </w:pPr>
      <w:r w:rsidDel="00000000" w:rsidR="00000000" w:rsidRPr="00000000">
        <w:rPr>
          <w:sz w:val="20"/>
          <w:szCs w:val="20"/>
          <w:rtl w:val="0"/>
        </w:rPr>
        <w:t xml:space="preserve">Operational efficiency (VTAT, CTAT, and Ratings)</w:t>
      </w:r>
      <w:r w:rsidDel="00000000" w:rsidR="00000000" w:rsidRPr="00000000">
        <w:rPr>
          <w:rtl w:val="0"/>
        </w:rPr>
      </w:r>
    </w:p>
    <w:p w:rsidR="00000000" w:rsidDel="00000000" w:rsidP="00000000" w:rsidRDefault="00000000" w:rsidRPr="00000000" w14:paraId="0000017C">
      <w:pPr>
        <w:numPr>
          <w:ilvl w:val="0"/>
          <w:numId w:val="11"/>
        </w:numPr>
        <w:spacing w:after="240" w:before="0" w:beforeAutospacing="0" w:lineRule="auto"/>
        <w:ind w:left="720" w:hanging="360"/>
        <w:rPr>
          <w:sz w:val="26"/>
          <w:szCs w:val="26"/>
        </w:rPr>
      </w:pPr>
      <w:r w:rsidDel="00000000" w:rsidR="00000000" w:rsidRPr="00000000">
        <w:rPr>
          <w:sz w:val="20"/>
          <w:szCs w:val="20"/>
          <w:rtl w:val="0"/>
        </w:rPr>
        <w:t xml:space="preserve">Ride Efficiency Score and Operational Stress Indicators</w:t>
      </w:r>
      <w:r w:rsidDel="00000000" w:rsidR="00000000" w:rsidRPr="00000000">
        <w:rPr>
          <w:rtl w:val="0"/>
        </w:rPr>
      </w:r>
    </w:p>
    <w:p w:rsidR="00000000" w:rsidDel="00000000" w:rsidP="00000000" w:rsidRDefault="00000000" w:rsidRPr="00000000" w14:paraId="0000017D">
      <w:pPr>
        <w:spacing w:after="240" w:before="240" w:lineRule="auto"/>
        <w:rPr>
          <w:sz w:val="26"/>
          <w:szCs w:val="26"/>
        </w:rPr>
      </w:pPr>
      <w:r w:rsidDel="00000000" w:rsidR="00000000" w:rsidRPr="00000000">
        <w:rPr>
          <w:sz w:val="20"/>
          <w:szCs w:val="20"/>
          <w:rtl w:val="0"/>
        </w:rPr>
        <w:t xml:space="preserve">These KPIs enabled both executive-level monitoring and detailed analytical exploration.</w:t>
      </w:r>
      <w:r w:rsidDel="00000000" w:rsidR="00000000" w:rsidRPr="00000000">
        <w:rPr>
          <w:rtl w:val="0"/>
        </w:rPr>
      </w:r>
    </w:p>
    <w:p w:rsidR="00000000" w:rsidDel="00000000" w:rsidP="00000000" w:rsidRDefault="00000000" w:rsidRPr="00000000" w14:paraId="0000017E">
      <w:pPr>
        <w:pStyle w:val="Heading2"/>
        <w:spacing w:after="80" w:before="360" w:lineRule="auto"/>
        <w:rPr>
          <w:sz w:val="30"/>
          <w:szCs w:val="30"/>
        </w:rPr>
      </w:pPr>
      <w:bookmarkStart w:colFirst="0" w:colLast="0" w:name="_u5r4hmwhilir" w:id="33"/>
      <w:bookmarkEnd w:id="33"/>
      <w:r w:rsidDel="00000000" w:rsidR="00000000" w:rsidRPr="00000000">
        <w:rPr>
          <w:b w:val="1"/>
          <w:bCs w:val="1"/>
          <w:color w:val="1f3864"/>
          <w:sz w:val="24"/>
          <w:szCs w:val="24"/>
          <w:rtl w:val="0"/>
        </w:rPr>
        <w:t xml:space="preserve">Interactive Dashboard Architecture</w:t>
      </w:r>
      <w:r w:rsidDel="00000000" w:rsidR="00000000" w:rsidRPr="00000000">
        <w:rPr>
          <w:rtl w:val="0"/>
        </w:rPr>
      </w:r>
    </w:p>
    <w:p w:rsidR="00000000" w:rsidDel="00000000" w:rsidP="00000000" w:rsidRDefault="00000000" w:rsidRPr="00000000" w14:paraId="0000017F">
      <w:pPr>
        <w:spacing w:after="240" w:before="240" w:lineRule="auto"/>
        <w:rPr>
          <w:sz w:val="26"/>
          <w:szCs w:val="26"/>
        </w:rPr>
      </w:pPr>
      <w:r w:rsidDel="00000000" w:rsidR="00000000" w:rsidRPr="00000000">
        <w:rPr>
          <w:sz w:val="20"/>
          <w:szCs w:val="20"/>
          <w:rtl w:val="0"/>
        </w:rPr>
        <w:t xml:space="preserve">The dashboard was designed as a dynamic and interactive business intelligence system. Instead of using fixed charts, parameter-driven visuals were implemented to allow flexible analysis based on user-selected dimensions and measures.</w:t>
      </w:r>
      <w:r w:rsidDel="00000000" w:rsidR="00000000" w:rsidRPr="00000000">
        <w:rPr>
          <w:rtl w:val="0"/>
        </w:rPr>
      </w:r>
    </w:p>
    <w:p w:rsidR="00000000" w:rsidDel="00000000" w:rsidP="00000000" w:rsidRDefault="00000000" w:rsidRPr="00000000" w14:paraId="00000180">
      <w:pPr>
        <w:spacing w:after="240" w:before="240" w:lineRule="auto"/>
        <w:rPr>
          <w:sz w:val="26"/>
          <w:szCs w:val="26"/>
        </w:rPr>
      </w:pPr>
      <w:r w:rsidDel="00000000" w:rsidR="00000000" w:rsidRPr="00000000">
        <w:rPr>
          <w:sz w:val="20"/>
          <w:szCs w:val="20"/>
          <w:rtl w:val="0"/>
        </w:rPr>
        <w:t xml:space="preserve">The dashboard consists of three major analytical sections.</w:t>
      </w:r>
      <w:r w:rsidDel="00000000" w:rsidR="00000000" w:rsidRPr="00000000">
        <w:rPr>
          <w:rtl w:val="0"/>
        </w:rPr>
      </w:r>
    </w:p>
    <w:p w:rsidR="00000000" w:rsidDel="00000000" w:rsidP="00000000" w:rsidRDefault="00000000" w:rsidRPr="00000000" w14:paraId="00000181">
      <w:pPr>
        <w:pStyle w:val="Heading3"/>
        <w:spacing w:after="80" w:before="280" w:lineRule="auto"/>
        <w:rPr>
          <w:sz w:val="28"/>
          <w:szCs w:val="28"/>
        </w:rPr>
      </w:pPr>
      <w:bookmarkStart w:colFirst="0" w:colLast="0" w:name="_z275eiitch66" w:id="34"/>
      <w:bookmarkEnd w:id="34"/>
      <w:r w:rsidDel="00000000" w:rsidR="00000000" w:rsidRPr="00000000">
        <w:rPr>
          <w:b w:val="1"/>
          <w:bCs w:val="1"/>
          <w:color w:val="1f3864"/>
          <w:rtl w:val="0"/>
        </w:rPr>
        <w:t xml:space="preserve">Section 1 — Dynamic KPI Trend Analysis</w:t>
      </w:r>
      <w:r w:rsidDel="00000000" w:rsidR="00000000" w:rsidRPr="00000000">
        <w:rPr>
          <w:rtl w:val="0"/>
        </w:rPr>
      </w:r>
    </w:p>
    <w:p w:rsidR="00000000" w:rsidDel="00000000" w:rsidP="00000000" w:rsidRDefault="00000000" w:rsidRPr="00000000" w14:paraId="00000182">
      <w:pPr>
        <w:spacing w:after="240" w:before="240" w:lineRule="auto"/>
        <w:rPr>
          <w:sz w:val="26"/>
          <w:szCs w:val="26"/>
        </w:rPr>
      </w:pPr>
      <w:r w:rsidDel="00000000" w:rsidR="00000000" w:rsidRPr="00000000">
        <w:rPr>
          <w:sz w:val="20"/>
          <w:szCs w:val="20"/>
          <w:rtl w:val="0"/>
        </w:rPr>
        <w:t xml:space="preserve">The first section of the dashboard focuses on trend analysis and demand monitoring through a dynamic line chart. Users can select one or multiple KPIs from a parameter selection panel. Based on the selected KPIs, the line chart dynamically updates and visualizes trends over the selected date range.</w:t>
      </w:r>
      <w:r w:rsidDel="00000000" w:rsidR="00000000" w:rsidRPr="00000000">
        <w:rPr>
          <w:rtl w:val="0"/>
        </w:rPr>
      </w:r>
    </w:p>
    <w:p w:rsidR="00000000" w:rsidDel="00000000" w:rsidP="00000000" w:rsidRDefault="00000000" w:rsidRPr="00000000" w14:paraId="00000183">
      <w:pPr>
        <w:spacing w:after="240" w:before="240" w:lineRule="auto"/>
        <w:rPr>
          <w:sz w:val="26"/>
          <w:szCs w:val="26"/>
        </w:rPr>
      </w:pPr>
      <w:r w:rsidDel="00000000" w:rsidR="00000000" w:rsidRPr="00000000">
        <w:rPr>
          <w:sz w:val="20"/>
          <w:szCs w:val="20"/>
          <w:rtl w:val="0"/>
        </w:rPr>
        <w:t xml:space="preserve">This section serves multiple business purposes:</w:t>
      </w:r>
      <w:r w:rsidDel="00000000" w:rsidR="00000000" w:rsidRPr="00000000">
        <w:rPr>
          <w:rtl w:val="0"/>
        </w:rPr>
      </w:r>
    </w:p>
    <w:p w:rsidR="00000000" w:rsidDel="00000000" w:rsidP="00000000" w:rsidRDefault="00000000" w:rsidRPr="00000000" w14:paraId="00000184">
      <w:pPr>
        <w:numPr>
          <w:ilvl w:val="0"/>
          <w:numId w:val="38"/>
        </w:numPr>
        <w:spacing w:after="0" w:afterAutospacing="0" w:before="240" w:lineRule="auto"/>
        <w:ind w:left="720" w:hanging="360"/>
        <w:rPr>
          <w:sz w:val="26"/>
          <w:szCs w:val="26"/>
        </w:rPr>
      </w:pPr>
      <w:r w:rsidDel="00000000" w:rsidR="00000000" w:rsidRPr="00000000">
        <w:rPr>
          <w:sz w:val="20"/>
          <w:szCs w:val="20"/>
          <w:rtl w:val="0"/>
        </w:rPr>
        <w:t xml:space="preserve">Monitoring ride demand fluctuations</w:t>
      </w:r>
      <w:r w:rsidDel="00000000" w:rsidR="00000000" w:rsidRPr="00000000">
        <w:rPr>
          <w:rtl w:val="0"/>
        </w:rPr>
      </w:r>
    </w:p>
    <w:p w:rsidR="00000000" w:rsidDel="00000000" w:rsidP="00000000" w:rsidRDefault="00000000" w:rsidRPr="00000000" w14:paraId="00000185">
      <w:pPr>
        <w:numPr>
          <w:ilvl w:val="0"/>
          <w:numId w:val="38"/>
        </w:numPr>
        <w:spacing w:after="0" w:afterAutospacing="0" w:before="0" w:beforeAutospacing="0" w:lineRule="auto"/>
        <w:ind w:left="720" w:hanging="360"/>
        <w:rPr>
          <w:sz w:val="26"/>
          <w:szCs w:val="26"/>
        </w:rPr>
      </w:pPr>
      <w:r w:rsidDel="00000000" w:rsidR="00000000" w:rsidRPr="00000000">
        <w:rPr>
          <w:sz w:val="20"/>
          <w:szCs w:val="20"/>
          <w:rtl w:val="0"/>
        </w:rPr>
        <w:t xml:space="preserve">Tracking operational efficiency trends</w:t>
      </w:r>
      <w:r w:rsidDel="00000000" w:rsidR="00000000" w:rsidRPr="00000000">
        <w:rPr>
          <w:rtl w:val="0"/>
        </w:rPr>
      </w:r>
    </w:p>
    <w:p w:rsidR="00000000" w:rsidDel="00000000" w:rsidP="00000000" w:rsidRDefault="00000000" w:rsidRPr="00000000" w14:paraId="00000186">
      <w:pPr>
        <w:numPr>
          <w:ilvl w:val="0"/>
          <w:numId w:val="38"/>
        </w:numPr>
        <w:spacing w:after="0" w:afterAutospacing="0" w:before="0" w:beforeAutospacing="0" w:lineRule="auto"/>
        <w:ind w:left="720" w:hanging="360"/>
        <w:rPr>
          <w:sz w:val="26"/>
          <w:szCs w:val="26"/>
        </w:rPr>
      </w:pPr>
      <w:r w:rsidDel="00000000" w:rsidR="00000000" w:rsidRPr="00000000">
        <w:rPr>
          <w:sz w:val="20"/>
          <w:szCs w:val="20"/>
          <w:rtl w:val="0"/>
        </w:rPr>
        <w:t xml:space="preserve">Evaluating service quality changes over time</w:t>
      </w:r>
      <w:r w:rsidDel="00000000" w:rsidR="00000000" w:rsidRPr="00000000">
        <w:rPr>
          <w:rtl w:val="0"/>
        </w:rPr>
      </w:r>
    </w:p>
    <w:p w:rsidR="00000000" w:rsidDel="00000000" w:rsidP="00000000" w:rsidRDefault="00000000" w:rsidRPr="00000000" w14:paraId="00000187">
      <w:pPr>
        <w:numPr>
          <w:ilvl w:val="0"/>
          <w:numId w:val="38"/>
        </w:numPr>
        <w:spacing w:after="240" w:before="0" w:beforeAutospacing="0" w:lineRule="auto"/>
        <w:ind w:left="720" w:hanging="360"/>
        <w:rPr>
          <w:sz w:val="26"/>
          <w:szCs w:val="26"/>
        </w:rPr>
      </w:pPr>
      <w:r w:rsidDel="00000000" w:rsidR="00000000" w:rsidRPr="00000000">
        <w:rPr>
          <w:sz w:val="20"/>
          <w:szCs w:val="20"/>
          <w:rtl w:val="0"/>
        </w:rPr>
        <w:t xml:space="preserve">Identifying demand spikes and operational stress periods</w:t>
      </w:r>
      <w:r w:rsidDel="00000000" w:rsidR="00000000" w:rsidRPr="00000000">
        <w:rPr>
          <w:rtl w:val="0"/>
        </w:rPr>
      </w:r>
    </w:p>
    <w:p w:rsidR="00000000" w:rsidDel="00000000" w:rsidP="00000000" w:rsidRDefault="00000000" w:rsidRPr="00000000" w14:paraId="00000188">
      <w:pPr>
        <w:pStyle w:val="Heading3"/>
        <w:spacing w:after="80" w:before="280" w:lineRule="auto"/>
        <w:rPr>
          <w:sz w:val="28"/>
          <w:szCs w:val="28"/>
        </w:rPr>
      </w:pPr>
      <w:bookmarkStart w:colFirst="0" w:colLast="0" w:name="_ytod606wideh" w:id="35"/>
      <w:bookmarkEnd w:id="35"/>
      <w:r w:rsidDel="00000000" w:rsidR="00000000" w:rsidRPr="00000000">
        <w:rPr>
          <w:b w:val="1"/>
          <w:bCs w:val="1"/>
          <w:color w:val="1f3864"/>
          <w:rtl w:val="0"/>
        </w:rPr>
        <w:t xml:space="preserve">Section 2 — Dynamic Multivariate Analysis</w:t>
      </w:r>
      <w:r w:rsidDel="00000000" w:rsidR="00000000" w:rsidRPr="00000000">
        <w:rPr>
          <w:rtl w:val="0"/>
        </w:rPr>
      </w:r>
    </w:p>
    <w:p w:rsidR="00000000" w:rsidDel="00000000" w:rsidP="00000000" w:rsidRDefault="00000000" w:rsidRPr="00000000" w14:paraId="00000189">
      <w:pPr>
        <w:spacing w:after="240" w:before="240" w:lineRule="auto"/>
        <w:rPr>
          <w:sz w:val="26"/>
          <w:szCs w:val="26"/>
        </w:rPr>
      </w:pPr>
      <w:r w:rsidDel="00000000" w:rsidR="00000000" w:rsidRPr="00000000">
        <w:rPr>
          <w:sz w:val="20"/>
          <w:szCs w:val="20"/>
          <w:rtl w:val="0"/>
        </w:rPr>
        <w:t xml:space="preserve">The second section focuses on multivariate analytical exploration using dynamic parameter-driven bar chart analysis. This section was developed to provide flexible comparative analysis between different business dimensions and performance measures.</w:t>
      </w:r>
      <w:r w:rsidDel="00000000" w:rsidR="00000000" w:rsidRPr="00000000">
        <w:rPr>
          <w:rtl w:val="0"/>
        </w:rPr>
      </w:r>
    </w:p>
    <w:p w:rsidR="00000000" w:rsidDel="00000000" w:rsidP="00000000" w:rsidRDefault="00000000" w:rsidRPr="00000000" w14:paraId="0000018A">
      <w:pPr>
        <w:spacing w:after="240" w:before="240" w:lineRule="auto"/>
        <w:rPr>
          <w:sz w:val="26"/>
          <w:szCs w:val="26"/>
        </w:rPr>
      </w:pPr>
      <w:r w:rsidDel="00000000" w:rsidR="00000000" w:rsidRPr="00000000">
        <w:rPr>
          <w:sz w:val="20"/>
          <w:szCs w:val="20"/>
          <w:rtl w:val="0"/>
        </w:rPr>
        <w:t xml:space="preserve">This section supports:</w:t>
      </w:r>
      <w:r w:rsidDel="00000000" w:rsidR="00000000" w:rsidRPr="00000000">
        <w:rPr>
          <w:rtl w:val="0"/>
        </w:rPr>
      </w:r>
    </w:p>
    <w:p w:rsidR="00000000" w:rsidDel="00000000" w:rsidP="00000000" w:rsidRDefault="00000000" w:rsidRPr="00000000" w14:paraId="0000018B">
      <w:pPr>
        <w:numPr>
          <w:ilvl w:val="0"/>
          <w:numId w:val="7"/>
        </w:numPr>
        <w:spacing w:after="0" w:afterAutospacing="0" w:before="240" w:lineRule="auto"/>
        <w:ind w:left="720" w:hanging="360"/>
        <w:rPr>
          <w:sz w:val="26"/>
          <w:szCs w:val="26"/>
        </w:rPr>
      </w:pPr>
      <w:r w:rsidDel="00000000" w:rsidR="00000000" w:rsidRPr="00000000">
        <w:rPr>
          <w:sz w:val="20"/>
          <w:szCs w:val="20"/>
          <w:rtl w:val="0"/>
        </w:rPr>
        <w:t xml:space="preserve">Comparative business analysis</w:t>
      </w:r>
      <w:r w:rsidDel="00000000" w:rsidR="00000000" w:rsidRPr="00000000">
        <w:rPr>
          <w:rtl w:val="0"/>
        </w:rPr>
      </w:r>
    </w:p>
    <w:p w:rsidR="00000000" w:rsidDel="00000000" w:rsidP="00000000" w:rsidRDefault="00000000" w:rsidRPr="00000000" w14:paraId="0000018C">
      <w:pPr>
        <w:numPr>
          <w:ilvl w:val="0"/>
          <w:numId w:val="7"/>
        </w:numPr>
        <w:spacing w:after="0" w:afterAutospacing="0" w:before="0" w:beforeAutospacing="0" w:lineRule="auto"/>
        <w:ind w:left="720" w:hanging="360"/>
        <w:rPr>
          <w:sz w:val="26"/>
          <w:szCs w:val="26"/>
        </w:rPr>
      </w:pPr>
      <w:r w:rsidDel="00000000" w:rsidR="00000000" w:rsidRPr="00000000">
        <w:rPr>
          <w:sz w:val="20"/>
          <w:szCs w:val="20"/>
          <w:rtl w:val="0"/>
        </w:rPr>
        <w:t xml:space="preserve">Operational benchmarking</w:t>
      </w:r>
      <w:r w:rsidDel="00000000" w:rsidR="00000000" w:rsidRPr="00000000">
        <w:rPr>
          <w:rtl w:val="0"/>
        </w:rPr>
      </w:r>
    </w:p>
    <w:p w:rsidR="00000000" w:rsidDel="00000000" w:rsidP="00000000" w:rsidRDefault="00000000" w:rsidRPr="00000000" w14:paraId="0000018D">
      <w:pPr>
        <w:numPr>
          <w:ilvl w:val="0"/>
          <w:numId w:val="7"/>
        </w:numPr>
        <w:spacing w:after="0" w:afterAutospacing="0" w:before="0" w:beforeAutospacing="0" w:lineRule="auto"/>
        <w:ind w:left="720" w:hanging="360"/>
        <w:rPr>
          <w:sz w:val="26"/>
          <w:szCs w:val="26"/>
        </w:rPr>
      </w:pPr>
      <w:r w:rsidDel="00000000" w:rsidR="00000000" w:rsidRPr="00000000">
        <w:rPr>
          <w:sz w:val="20"/>
          <w:szCs w:val="20"/>
          <w:rtl w:val="0"/>
        </w:rPr>
        <w:t xml:space="preserve">Revenue contribution analysis</w:t>
      </w:r>
      <w:r w:rsidDel="00000000" w:rsidR="00000000" w:rsidRPr="00000000">
        <w:rPr>
          <w:rtl w:val="0"/>
        </w:rPr>
      </w:r>
    </w:p>
    <w:p w:rsidR="00000000" w:rsidDel="00000000" w:rsidP="00000000" w:rsidRDefault="00000000" w:rsidRPr="00000000" w14:paraId="0000018E">
      <w:pPr>
        <w:numPr>
          <w:ilvl w:val="0"/>
          <w:numId w:val="7"/>
        </w:numPr>
        <w:spacing w:after="240" w:before="0" w:beforeAutospacing="0" w:lineRule="auto"/>
        <w:ind w:left="720" w:hanging="360"/>
        <w:rPr>
          <w:sz w:val="26"/>
          <w:szCs w:val="26"/>
        </w:rPr>
      </w:pPr>
      <w:r w:rsidDel="00000000" w:rsidR="00000000" w:rsidRPr="00000000">
        <w:rPr>
          <w:sz w:val="20"/>
          <w:szCs w:val="20"/>
          <w:rtl w:val="0"/>
        </w:rPr>
        <w:t xml:space="preserve">Customer behavior exploration</w:t>
      </w:r>
      <w:r w:rsidDel="00000000" w:rsidR="00000000" w:rsidRPr="00000000">
        <w:rPr>
          <w:rtl w:val="0"/>
        </w:rPr>
      </w:r>
    </w:p>
    <w:p w:rsidR="00000000" w:rsidDel="00000000" w:rsidP="00000000" w:rsidRDefault="00000000" w:rsidRPr="00000000" w14:paraId="0000018F">
      <w:pPr>
        <w:pStyle w:val="Heading3"/>
        <w:spacing w:after="80" w:before="280" w:lineRule="auto"/>
        <w:rPr>
          <w:sz w:val="28"/>
          <w:szCs w:val="28"/>
        </w:rPr>
      </w:pPr>
      <w:bookmarkStart w:colFirst="0" w:colLast="0" w:name="_ckkgw51ev3hm" w:id="36"/>
      <w:bookmarkEnd w:id="36"/>
      <w:r w:rsidDel="00000000" w:rsidR="00000000" w:rsidRPr="00000000">
        <w:rPr>
          <w:b w:val="1"/>
          <w:bCs w:val="1"/>
          <w:color w:val="1f3864"/>
          <w:rtl w:val="0"/>
        </w:rPr>
        <w:t xml:space="preserve">Section 3 — Operational Intelligence &amp; Supply Analysis</w:t>
      </w:r>
      <w:r w:rsidDel="00000000" w:rsidR="00000000" w:rsidRPr="00000000">
        <w:rPr>
          <w:rtl w:val="0"/>
        </w:rPr>
      </w:r>
    </w:p>
    <w:p w:rsidR="00000000" w:rsidDel="00000000" w:rsidP="00000000" w:rsidRDefault="00000000" w:rsidRPr="00000000" w14:paraId="00000190">
      <w:pPr>
        <w:spacing w:after="240" w:before="240" w:lineRule="auto"/>
        <w:rPr>
          <w:sz w:val="26"/>
          <w:szCs w:val="26"/>
        </w:rPr>
      </w:pPr>
      <w:r w:rsidDel="00000000" w:rsidR="00000000" w:rsidRPr="00000000">
        <w:rPr>
          <w:sz w:val="20"/>
          <w:szCs w:val="20"/>
          <w:rtl w:val="0"/>
        </w:rPr>
        <w:t xml:space="preserve">The third section of the dashboard was designed to support operational planning, service optimization, and mobility supply intelligence. This section focuses on identifying what, where, and when operational inefficiencies occur.</w:t>
      </w:r>
      <w:r w:rsidDel="00000000" w:rsidR="00000000" w:rsidRPr="00000000">
        <w:rPr>
          <w:rtl w:val="0"/>
        </w:rPr>
      </w:r>
    </w:p>
    <w:p w:rsidR="00000000" w:rsidDel="00000000" w:rsidP="00000000" w:rsidRDefault="00000000" w:rsidRPr="00000000" w14:paraId="00000191">
      <w:pPr>
        <w:spacing w:after="240" w:before="240" w:lineRule="auto"/>
        <w:rPr>
          <w:sz w:val="26"/>
          <w:szCs w:val="26"/>
        </w:rPr>
      </w:pPr>
      <w:r w:rsidDel="00000000" w:rsidR="00000000" w:rsidRPr="00000000">
        <w:rPr>
          <w:sz w:val="20"/>
          <w:szCs w:val="20"/>
          <w:rtl w:val="0"/>
        </w:rPr>
        <w:t xml:space="preserve">The analysis revolving around major operational indicators identifies pickup locations contributing disproportionately to cancellations. These insights help organizations optimize:</w:t>
      </w:r>
      <w:r w:rsidDel="00000000" w:rsidR="00000000" w:rsidRPr="00000000">
        <w:rPr>
          <w:rtl w:val="0"/>
        </w:rPr>
      </w:r>
    </w:p>
    <w:p w:rsidR="00000000" w:rsidDel="00000000" w:rsidP="00000000" w:rsidRDefault="00000000" w:rsidRPr="00000000" w14:paraId="00000192">
      <w:pPr>
        <w:numPr>
          <w:ilvl w:val="0"/>
          <w:numId w:val="15"/>
        </w:numPr>
        <w:spacing w:after="0" w:afterAutospacing="0" w:before="240" w:lineRule="auto"/>
        <w:ind w:left="720" w:hanging="360"/>
        <w:rPr>
          <w:sz w:val="26"/>
          <w:szCs w:val="26"/>
        </w:rPr>
      </w:pPr>
      <w:r w:rsidDel="00000000" w:rsidR="00000000" w:rsidRPr="00000000">
        <w:rPr>
          <w:sz w:val="20"/>
          <w:szCs w:val="20"/>
          <w:rtl w:val="0"/>
        </w:rPr>
        <w:t xml:space="preserve">Driver allocation and cab availability</w:t>
      </w:r>
      <w:r w:rsidDel="00000000" w:rsidR="00000000" w:rsidRPr="00000000">
        <w:rPr>
          <w:rtl w:val="0"/>
        </w:rPr>
      </w:r>
    </w:p>
    <w:p w:rsidR="00000000" w:rsidDel="00000000" w:rsidP="00000000" w:rsidRDefault="00000000" w:rsidRPr="00000000" w14:paraId="00000193">
      <w:pPr>
        <w:numPr>
          <w:ilvl w:val="0"/>
          <w:numId w:val="15"/>
        </w:numPr>
        <w:spacing w:after="0" w:afterAutospacing="0" w:before="0" w:beforeAutospacing="0" w:lineRule="auto"/>
        <w:ind w:left="720" w:hanging="360"/>
        <w:rPr>
          <w:sz w:val="26"/>
          <w:szCs w:val="26"/>
        </w:rPr>
      </w:pPr>
      <w:r w:rsidDel="00000000" w:rsidR="00000000" w:rsidRPr="00000000">
        <w:rPr>
          <w:sz w:val="20"/>
          <w:szCs w:val="20"/>
          <w:rtl w:val="0"/>
        </w:rPr>
        <w:t xml:space="preserve">Surge management and operational coverage</w:t>
      </w:r>
      <w:r w:rsidDel="00000000" w:rsidR="00000000" w:rsidRPr="00000000">
        <w:rPr>
          <w:rtl w:val="0"/>
        </w:rPr>
      </w:r>
    </w:p>
    <w:p w:rsidR="00000000" w:rsidDel="00000000" w:rsidP="00000000" w:rsidRDefault="00000000" w:rsidRPr="00000000" w14:paraId="00000194">
      <w:pPr>
        <w:numPr>
          <w:ilvl w:val="0"/>
          <w:numId w:val="15"/>
        </w:numPr>
        <w:spacing w:after="240" w:before="0" w:beforeAutospacing="0" w:lineRule="auto"/>
        <w:ind w:left="720" w:hanging="360"/>
        <w:rPr>
          <w:sz w:val="26"/>
          <w:szCs w:val="26"/>
        </w:rPr>
      </w:pPr>
      <w:r w:rsidDel="00000000" w:rsidR="00000000" w:rsidRPr="00000000">
        <w:rPr>
          <w:sz w:val="20"/>
          <w:szCs w:val="20"/>
          <w:rtl w:val="0"/>
        </w:rPr>
        <w:t xml:space="preserve">Peak-hour staffing and service responsiveness</w:t>
      </w:r>
      <w:r w:rsidDel="00000000" w:rsidR="00000000" w:rsidRPr="00000000">
        <w:rPr>
          <w:rtl w:val="0"/>
        </w:rPr>
      </w:r>
    </w:p>
    <w:p w:rsidR="00000000" w:rsidDel="00000000" w:rsidP="00000000" w:rsidRDefault="00000000" w:rsidRPr="00000000" w14:paraId="00000195">
      <w:pPr>
        <w:pStyle w:val="Heading1"/>
        <w:spacing w:after="120" w:before="480" w:lineRule="auto"/>
        <w:rPr>
          <w:sz w:val="34"/>
          <w:szCs w:val="34"/>
        </w:rPr>
      </w:pPr>
      <w:bookmarkStart w:colFirst="0" w:colLast="0" w:name="_d7o5uht23pgq" w:id="37"/>
      <w:bookmarkEnd w:id="37"/>
      <w:r w:rsidDel="00000000" w:rsidR="00000000" w:rsidRPr="00000000">
        <w:rPr>
          <w:sz w:val="24"/>
          <w:szCs w:val="24"/>
          <w:rtl w:val="0"/>
        </w:rPr>
        <w:t xml:space="preserve">Business Use Cases and Organizational Value</w:t>
      </w:r>
      <w:r w:rsidDel="00000000" w:rsidR="00000000" w:rsidRPr="00000000">
        <w:rPr>
          <w:rtl w:val="0"/>
        </w:rPr>
      </w:r>
    </w:p>
    <w:p w:rsidR="00000000" w:rsidDel="00000000" w:rsidP="00000000" w:rsidRDefault="00000000" w:rsidRPr="00000000" w14:paraId="00000196">
      <w:pPr>
        <w:spacing w:after="240" w:before="240" w:lineRule="auto"/>
        <w:rPr>
          <w:sz w:val="26"/>
          <w:szCs w:val="26"/>
        </w:rPr>
      </w:pPr>
      <w:r w:rsidDel="00000000" w:rsidR="00000000" w:rsidRPr="00000000">
        <w:rPr>
          <w:sz w:val="20"/>
          <w:szCs w:val="20"/>
          <w:rtl w:val="0"/>
        </w:rPr>
        <w:t xml:space="preserve">The dashboard supports multiple strategic and operational business use cases:</w:t>
      </w:r>
      <w:r w:rsidDel="00000000" w:rsidR="00000000" w:rsidRPr="00000000">
        <w:rPr>
          <w:rtl w:val="0"/>
        </w:rPr>
      </w:r>
    </w:p>
    <w:p w:rsidR="00000000" w:rsidDel="00000000" w:rsidP="00000000" w:rsidRDefault="00000000" w:rsidRPr="00000000" w14:paraId="00000197">
      <w:pPr>
        <w:numPr>
          <w:ilvl w:val="0"/>
          <w:numId w:val="37"/>
        </w:numPr>
        <w:spacing w:after="0" w:afterAutospacing="0" w:before="240" w:lineRule="auto"/>
        <w:ind w:left="720" w:hanging="360"/>
        <w:rPr>
          <w:sz w:val="26"/>
          <w:szCs w:val="26"/>
        </w:rPr>
      </w:pPr>
      <w:r w:rsidDel="00000000" w:rsidR="00000000" w:rsidRPr="00000000">
        <w:rPr>
          <w:sz w:val="20"/>
          <w:szCs w:val="20"/>
          <w:rtl w:val="0"/>
        </w:rPr>
        <w:t xml:space="preserve">Demand Monitoring: continuous tracking of fluctuations</w:t>
      </w:r>
      <w:r w:rsidDel="00000000" w:rsidR="00000000" w:rsidRPr="00000000">
        <w:rPr>
          <w:rtl w:val="0"/>
        </w:rPr>
      </w:r>
    </w:p>
    <w:p w:rsidR="00000000" w:rsidDel="00000000" w:rsidP="00000000" w:rsidRDefault="00000000" w:rsidRPr="00000000" w14:paraId="00000198">
      <w:pPr>
        <w:numPr>
          <w:ilvl w:val="0"/>
          <w:numId w:val="37"/>
        </w:numPr>
        <w:spacing w:after="0" w:afterAutospacing="0" w:before="0" w:beforeAutospacing="0" w:lineRule="auto"/>
        <w:ind w:left="720" w:hanging="360"/>
        <w:rPr>
          <w:sz w:val="26"/>
          <w:szCs w:val="26"/>
        </w:rPr>
      </w:pPr>
      <w:r w:rsidDel="00000000" w:rsidR="00000000" w:rsidRPr="00000000">
        <w:rPr>
          <w:sz w:val="20"/>
          <w:szCs w:val="20"/>
          <w:rtl w:val="0"/>
        </w:rPr>
        <w:t xml:space="preserve">Performance Management: identifying fulfillment inefficiencies</w:t>
      </w:r>
      <w:r w:rsidDel="00000000" w:rsidR="00000000" w:rsidRPr="00000000">
        <w:rPr>
          <w:rtl w:val="0"/>
        </w:rPr>
      </w:r>
    </w:p>
    <w:p w:rsidR="00000000" w:rsidDel="00000000" w:rsidP="00000000" w:rsidRDefault="00000000" w:rsidRPr="00000000" w14:paraId="00000199">
      <w:pPr>
        <w:numPr>
          <w:ilvl w:val="0"/>
          <w:numId w:val="37"/>
        </w:numPr>
        <w:spacing w:after="0" w:afterAutospacing="0" w:before="0" w:beforeAutospacing="0" w:lineRule="auto"/>
        <w:ind w:left="720" w:hanging="360"/>
        <w:rPr>
          <w:sz w:val="26"/>
          <w:szCs w:val="26"/>
        </w:rPr>
      </w:pPr>
      <w:r w:rsidDel="00000000" w:rsidR="00000000" w:rsidRPr="00000000">
        <w:rPr>
          <w:sz w:val="20"/>
          <w:szCs w:val="20"/>
          <w:rtl w:val="0"/>
        </w:rPr>
        <w:t xml:space="preserve">Allocation Optimization: reducing cancellations through data</w:t>
      </w:r>
      <w:r w:rsidDel="00000000" w:rsidR="00000000" w:rsidRPr="00000000">
        <w:rPr>
          <w:rtl w:val="0"/>
        </w:rPr>
      </w:r>
    </w:p>
    <w:p w:rsidR="00000000" w:rsidDel="00000000" w:rsidP="00000000" w:rsidRDefault="00000000" w:rsidRPr="00000000" w14:paraId="0000019A">
      <w:pPr>
        <w:numPr>
          <w:ilvl w:val="0"/>
          <w:numId w:val="37"/>
        </w:numPr>
        <w:spacing w:after="240" w:before="0" w:beforeAutospacing="0" w:lineRule="auto"/>
        <w:ind w:left="720" w:hanging="360"/>
        <w:rPr>
          <w:sz w:val="26"/>
          <w:szCs w:val="26"/>
        </w:rPr>
      </w:pPr>
      <w:r w:rsidDel="00000000" w:rsidR="00000000" w:rsidRPr="00000000">
        <w:rPr>
          <w:sz w:val="20"/>
          <w:szCs w:val="20"/>
          <w:rtl w:val="0"/>
        </w:rPr>
        <w:t xml:space="preserve">Revenue Intelligence: identifying high-performing segments</w:t>
      </w:r>
      <w:r w:rsidDel="00000000" w:rsidR="00000000" w:rsidRPr="00000000">
        <w:rPr>
          <w:rtl w:val="0"/>
        </w:rPr>
      </w:r>
    </w:p>
    <w:p w:rsidR="00000000" w:rsidDel="00000000" w:rsidP="00000000" w:rsidRDefault="00000000" w:rsidRPr="00000000" w14:paraId="0000019B">
      <w:pPr>
        <w:pStyle w:val="Heading1"/>
        <w:spacing w:after="120" w:before="480" w:lineRule="auto"/>
        <w:rPr>
          <w:sz w:val="34"/>
          <w:szCs w:val="34"/>
        </w:rPr>
      </w:pPr>
      <w:bookmarkStart w:colFirst="0" w:colLast="0" w:name="_rh0ji98t91bq" w:id="38"/>
      <w:bookmarkEnd w:id="38"/>
      <w:r w:rsidDel="00000000" w:rsidR="00000000" w:rsidRPr="00000000">
        <w:rPr>
          <w:sz w:val="24"/>
          <w:szCs w:val="24"/>
          <w:rtl w:val="0"/>
        </w:rPr>
        <w:t xml:space="preserve">Conclusion</w:t>
      </w:r>
      <w:r w:rsidDel="00000000" w:rsidR="00000000" w:rsidRPr="00000000">
        <w:rPr>
          <w:rtl w:val="0"/>
        </w:rPr>
      </w:r>
    </w:p>
    <w:p w:rsidR="00000000" w:rsidDel="00000000" w:rsidP="00000000" w:rsidRDefault="00000000" w:rsidRPr="00000000" w14:paraId="0000019C">
      <w:pPr>
        <w:spacing w:after="240" w:before="240" w:lineRule="auto"/>
        <w:rPr>
          <w:sz w:val="26"/>
          <w:szCs w:val="26"/>
        </w:rPr>
      </w:pPr>
      <w:r w:rsidDel="00000000" w:rsidR="00000000" w:rsidRPr="00000000">
        <w:rPr>
          <w:sz w:val="20"/>
          <w:szCs w:val="20"/>
          <w:rtl w:val="0"/>
        </w:rPr>
        <w:t xml:space="preserve">The Urban Mobility Demand Trends Dashboard successfully transformed raw ride-booking data into an interactive business intelligence and analytical decision-support system. By combining dynamic KPI monitoring, multivariate analysis, operational intelligence, and interactive visualization techniques, the dashboard enables comprehensive exploration of ride demand behavior and service performance.</w:t>
      </w:r>
      <w:r w:rsidDel="00000000" w:rsidR="00000000" w:rsidRPr="00000000">
        <w:rPr>
          <w:rtl w:val="0"/>
        </w:rPr>
      </w:r>
    </w:p>
    <w:p w:rsidR="00000000" w:rsidDel="00000000" w:rsidP="00000000" w:rsidRDefault="00000000" w:rsidRPr="00000000" w14:paraId="0000019D">
      <w:pPr>
        <w:spacing w:after="240" w:before="240" w:lineRule="auto"/>
        <w:rPr>
          <w:i w:val="0"/>
          <w:iCs w:val="0"/>
          <w:smallCaps w:val="0"/>
          <w:strike w:val="0"/>
          <w:color w:val="000000"/>
          <w:sz w:val="26"/>
          <w:szCs w:val="26"/>
          <w:u w:val="none"/>
          <w:shd w:fill="auto" w:val="clear"/>
          <w:vertAlign w:val="baseline"/>
        </w:rPr>
      </w:pPr>
      <w:r w:rsidDel="00000000" w:rsidR="00000000" w:rsidRPr="00000000">
        <w:rPr>
          <w:sz w:val="20"/>
          <w:szCs w:val="20"/>
          <w:rtl w:val="0"/>
        </w:rPr>
        <w:t xml:space="preserve">The visualization system complements the forecasting component of the project by helping stakeholders understand the operational patterns, demand behaviors, and service inefficiencies underlying future demand predictions.</w:t>
      </w:r>
      <w:r w:rsidDel="00000000" w:rsidR="00000000" w:rsidRPr="00000000">
        <w:rPr>
          <w:rtl w:val="0"/>
        </w:rPr>
      </w:r>
    </w:p>
    <w:p w:rsidR="00000000" w:rsidDel="00000000" w:rsidP="00000000" w:rsidRDefault="00000000" w:rsidRPr="00000000" w14:paraId="0000019E">
      <w:pPr>
        <w:pStyle w:val="Title"/>
        <w:rPr>
          <w:color w:val="1f3864"/>
          <w:sz w:val="60"/>
          <w:szCs w:val="60"/>
        </w:rPr>
      </w:pPr>
      <w:bookmarkStart w:colFirst="0" w:colLast="0" w:name="_cfahtj56i0mr" w:id="39"/>
      <w:bookmarkEnd w:id="39"/>
      <w:r w:rsidDel="00000000" w:rsidR="00000000" w:rsidRPr="00000000">
        <w:rPr>
          <w:color w:val="1f3864"/>
          <w:sz w:val="40"/>
          <w:szCs w:val="40"/>
          <w:rtl w:val="0"/>
        </w:rPr>
        <w:t xml:space="preserve">Model Development</w:t>
      </w:r>
      <w:r w:rsidDel="00000000" w:rsidR="00000000" w:rsidRPr="00000000">
        <w:rPr>
          <w:rtl w:val="0"/>
        </w:rPr>
      </w:r>
    </w:p>
    <w:p w:rsidR="00000000" w:rsidDel="00000000" w:rsidP="00000000" w:rsidRDefault="00000000" w:rsidRPr="00000000" w14:paraId="0000019F">
      <w:pPr>
        <w:pStyle w:val="Heading1"/>
        <w:rPr>
          <w:sz w:val="34"/>
          <w:szCs w:val="34"/>
        </w:rPr>
      </w:pPr>
      <w:r w:rsidDel="00000000" w:rsidR="00000000" w:rsidRPr="00000000">
        <w:rPr>
          <w:sz w:val="24"/>
          <w:szCs w:val="24"/>
          <w:rtl w:val="0"/>
        </w:rPr>
        <w:t xml:space="preserve">4.1 Approach</w:t>
      </w:r>
      <w:r w:rsidDel="00000000" w:rsidR="00000000" w:rsidRPr="00000000">
        <w:rPr>
          <w:rtl w:val="0"/>
        </w:rPr>
      </w:r>
    </w:p>
    <w:p w:rsidR="00000000" w:rsidDel="00000000" w:rsidP="00000000" w:rsidRDefault="00000000" w:rsidRPr="00000000" w14:paraId="000001A0">
      <w:pPr>
        <w:spacing w:after="150" w:lineRule="auto"/>
        <w:rPr>
          <w:sz w:val="26"/>
          <w:szCs w:val="26"/>
        </w:rPr>
      </w:pPr>
      <w:r w:rsidDel="00000000" w:rsidR="00000000" w:rsidRPr="00000000">
        <w:rPr>
          <w:sz w:val="20"/>
          <w:szCs w:val="20"/>
          <w:rtl w:val="0"/>
        </w:rPr>
        <w:t xml:space="preserve">All predictive architectures were calibrated using daily aggregate demand throughout the 2024 calendar year, followed by validation against a 90-day hold-out window. Final demand projections were generated for a forward-looking 90-day horizon.</w:t>
      </w:r>
      <w:r w:rsidDel="00000000" w:rsidR="00000000" w:rsidRPr="00000000">
        <w:rPr>
          <w:rtl w:val="0"/>
        </w:rPr>
      </w:r>
    </w:p>
    <w:p w:rsidR="00000000" w:rsidDel="00000000" w:rsidP="00000000" w:rsidRDefault="00000000" w:rsidRPr="00000000" w14:paraId="000001A1">
      <w:pPr>
        <w:pStyle w:val="Heading1"/>
        <w:rPr>
          <w:sz w:val="34"/>
          <w:szCs w:val="34"/>
        </w:rPr>
      </w:pPr>
      <w:r w:rsidDel="00000000" w:rsidR="00000000" w:rsidRPr="00000000">
        <w:rPr>
          <w:sz w:val="24"/>
          <w:szCs w:val="24"/>
          <w:rtl w:val="0"/>
        </w:rPr>
        <w:t xml:space="preserve">4.2 Data Preparation for Modelling</w:t>
      </w:r>
      <w:r w:rsidDel="00000000" w:rsidR="00000000" w:rsidRPr="00000000">
        <w:rPr>
          <w:rtl w:val="0"/>
        </w:rPr>
      </w:r>
    </w:p>
    <w:p w:rsidR="00000000" w:rsidDel="00000000" w:rsidP="00000000" w:rsidRDefault="00000000" w:rsidRPr="00000000" w14:paraId="000001A2">
      <w:pPr>
        <w:spacing w:after="80" w:lineRule="auto"/>
        <w:rPr>
          <w:sz w:val="26"/>
          <w:szCs w:val="26"/>
        </w:rPr>
      </w:pPr>
      <w:r w:rsidDel="00000000" w:rsidR="00000000" w:rsidRPr="00000000">
        <w:rPr>
          <w:b w:val="1"/>
          <w:bCs w:val="1"/>
          <w:sz w:val="20"/>
          <w:szCs w:val="20"/>
          <w:rtl w:val="0"/>
        </w:rPr>
        <w:t xml:space="preserve">Data aggregation: </w:t>
      </w:r>
      <w:r w:rsidDel="00000000" w:rsidR="00000000" w:rsidRPr="00000000">
        <w:rPr>
          <w:sz w:val="20"/>
          <w:szCs w:val="20"/>
          <w:rtl w:val="0"/>
        </w:rPr>
        <w:t xml:space="preserve">Raw booking logs summarized into daily demand counts</w:t>
      </w:r>
      <w:r w:rsidDel="00000000" w:rsidR="00000000" w:rsidRPr="00000000">
        <w:rPr>
          <w:rtl w:val="0"/>
        </w:rPr>
      </w:r>
    </w:p>
    <w:p w:rsidR="00000000" w:rsidDel="00000000" w:rsidP="00000000" w:rsidRDefault="00000000" w:rsidRPr="00000000" w14:paraId="000001A3">
      <w:pPr>
        <w:spacing w:after="80" w:lineRule="auto"/>
        <w:rPr>
          <w:sz w:val="26"/>
          <w:szCs w:val="26"/>
        </w:rPr>
      </w:pPr>
      <w:r w:rsidDel="00000000" w:rsidR="00000000" w:rsidRPr="00000000">
        <w:rPr>
          <w:b w:val="1"/>
          <w:bCs w:val="1"/>
          <w:sz w:val="20"/>
          <w:szCs w:val="20"/>
          <w:rtl w:val="0"/>
        </w:rPr>
        <w:t xml:space="preserve">Imputation: </w:t>
      </w:r>
      <w:r w:rsidDel="00000000" w:rsidR="00000000" w:rsidRPr="00000000">
        <w:rPr>
          <w:sz w:val="20"/>
          <w:szCs w:val="20"/>
          <w:rtl w:val="0"/>
        </w:rPr>
        <w:t xml:space="preserve">Missing hourly intervals populated with zero values</w:t>
      </w:r>
      <w:r w:rsidDel="00000000" w:rsidR="00000000" w:rsidRPr="00000000">
        <w:rPr>
          <w:rtl w:val="0"/>
        </w:rPr>
      </w:r>
    </w:p>
    <w:p w:rsidR="00000000" w:rsidDel="00000000" w:rsidP="00000000" w:rsidRDefault="00000000" w:rsidRPr="00000000" w14:paraId="000001A4">
      <w:pPr>
        <w:spacing w:after="80" w:lineRule="auto"/>
        <w:rPr>
          <w:sz w:val="26"/>
          <w:szCs w:val="26"/>
        </w:rPr>
      </w:pPr>
      <w:r w:rsidDel="00000000" w:rsidR="00000000" w:rsidRPr="00000000">
        <w:rPr>
          <w:b w:val="1"/>
          <w:bCs w:val="1"/>
          <w:sz w:val="20"/>
          <w:szCs w:val="20"/>
          <w:rtl w:val="0"/>
        </w:rPr>
        <w:t xml:space="preserve">Temporal split: </w:t>
      </w:r>
      <w:r w:rsidDel="00000000" w:rsidR="00000000" w:rsidRPr="00000000">
        <w:rPr>
          <w:sz w:val="20"/>
          <w:szCs w:val="20"/>
          <w:rtl w:val="0"/>
        </w:rPr>
        <w:t xml:space="preserve">80% training set, final 90 days reserved for validation</w:t>
      </w:r>
      <w:r w:rsidDel="00000000" w:rsidR="00000000" w:rsidRPr="00000000">
        <w:rPr>
          <w:rtl w:val="0"/>
        </w:rPr>
      </w:r>
    </w:p>
    <w:p w:rsidR="00000000" w:rsidDel="00000000" w:rsidP="00000000" w:rsidRDefault="00000000" w:rsidRPr="00000000" w14:paraId="000001A5">
      <w:pPr>
        <w:spacing w:after="80" w:lineRule="auto"/>
        <w:rPr>
          <w:sz w:val="26"/>
          <w:szCs w:val="26"/>
        </w:rPr>
      </w:pPr>
      <w:r w:rsidDel="00000000" w:rsidR="00000000" w:rsidRPr="00000000">
        <w:rPr>
          <w:b w:val="1"/>
          <w:bCs w:val="1"/>
          <w:sz w:val="20"/>
          <w:szCs w:val="20"/>
          <w:rtl w:val="0"/>
        </w:rPr>
        <w:t xml:space="preserve">ADF Test: </w:t>
      </w:r>
      <w:r w:rsidDel="00000000" w:rsidR="00000000" w:rsidRPr="00000000">
        <w:rPr>
          <w:sz w:val="20"/>
          <w:szCs w:val="20"/>
          <w:rtl w:val="0"/>
        </w:rPr>
        <w:t xml:space="preserve">Stationarity validated (p &lt; 0.05, d = 1)</w:t>
      </w:r>
      <w:r w:rsidDel="00000000" w:rsidR="00000000" w:rsidRPr="00000000">
        <w:rPr>
          <w:rtl w:val="0"/>
        </w:rPr>
      </w:r>
    </w:p>
    <w:p w:rsidR="00000000" w:rsidDel="00000000" w:rsidP="00000000" w:rsidRDefault="00000000" w:rsidRPr="00000000" w14:paraId="000001A6">
      <w:pPr>
        <w:spacing w:after="80" w:lineRule="auto"/>
        <w:rPr>
          <w:sz w:val="26"/>
          <w:szCs w:val="26"/>
        </w:rPr>
      </w:pPr>
      <w:r w:rsidDel="00000000" w:rsidR="00000000" w:rsidRPr="00000000">
        <w:rPr>
          <w:b w:val="1"/>
          <w:bCs w:val="1"/>
          <w:sz w:val="20"/>
          <w:szCs w:val="20"/>
          <w:rtl w:val="0"/>
        </w:rPr>
        <w:t xml:space="preserve">Auto-correlation: </w:t>
      </w:r>
      <w:r w:rsidDel="00000000" w:rsidR="00000000" w:rsidRPr="00000000">
        <w:rPr>
          <w:sz w:val="20"/>
          <w:szCs w:val="20"/>
          <w:rtl w:val="0"/>
        </w:rPr>
        <w:t xml:space="preserve">ACF/PACF inspection utilized for optimal ARIMA parameter selection</w:t>
      </w:r>
      <w:r w:rsidDel="00000000" w:rsidR="00000000" w:rsidRPr="00000000">
        <w:rPr>
          <w:rtl w:val="0"/>
        </w:rPr>
      </w:r>
    </w:p>
    <w:p w:rsidR="00000000" w:rsidDel="00000000" w:rsidP="00000000" w:rsidRDefault="00000000" w:rsidRPr="00000000" w14:paraId="000001A7">
      <w:pPr>
        <w:pStyle w:val="Heading1"/>
        <w:rPr>
          <w:sz w:val="34"/>
          <w:szCs w:val="34"/>
        </w:rPr>
      </w:pPr>
      <w:r w:rsidDel="00000000" w:rsidR="00000000" w:rsidRPr="00000000">
        <w:rPr>
          <w:sz w:val="24"/>
          <w:szCs w:val="24"/>
          <w:rtl w:val="0"/>
        </w:rPr>
        <w:t xml:space="preserve">4.3 Models Built</w:t>
      </w:r>
      <w:r w:rsidDel="00000000" w:rsidR="00000000" w:rsidRPr="00000000">
        <w:rPr>
          <w:rtl w:val="0"/>
        </w:rPr>
      </w:r>
    </w:p>
    <w:p w:rsidR="00000000" w:rsidDel="00000000" w:rsidP="00000000" w:rsidRDefault="00000000" w:rsidRPr="00000000" w14:paraId="000001A8">
      <w:pPr>
        <w:spacing w:after="80" w:lineRule="auto"/>
        <w:rPr>
          <w:sz w:val="26"/>
          <w:szCs w:val="26"/>
        </w:rPr>
      </w:pPr>
      <w:r w:rsidDel="00000000" w:rsidR="00000000" w:rsidRPr="00000000">
        <w:rPr>
          <w:b w:val="1"/>
          <w:bCs w:val="1"/>
          <w:sz w:val="20"/>
          <w:szCs w:val="20"/>
          <w:rtl w:val="0"/>
        </w:rPr>
        <w:t xml:space="preserve">ARIMA</w:t>
      </w:r>
      <w:r w:rsidDel="00000000" w:rsidR="00000000" w:rsidRPr="00000000">
        <w:rPr>
          <w:rtl w:val="0"/>
        </w:rPr>
      </w:r>
    </w:p>
    <w:p w:rsidR="00000000" w:rsidDel="00000000" w:rsidP="00000000" w:rsidRDefault="00000000" w:rsidRPr="00000000" w14:paraId="000001A9">
      <w:pPr>
        <w:spacing w:after="150" w:lineRule="auto"/>
        <w:rPr>
          <w:sz w:val="26"/>
          <w:szCs w:val="26"/>
        </w:rPr>
      </w:pPr>
      <w:r w:rsidDel="00000000" w:rsidR="00000000" w:rsidRPr="00000000">
        <w:rPr>
          <w:sz w:val="20"/>
          <w:szCs w:val="20"/>
          <w:rtl w:val="0"/>
        </w:rPr>
        <w:t xml:space="preserve">Served as the statistical baseline for capturing underlying trends and autocorrelations. Optimal orders were identified via AIC-minimizing grid search. Lacking seasonal components, the model demonstrates adequate short-term accuracy but regresses to the mean beyond a 7-day window.</w:t>
      </w:r>
      <w:r w:rsidDel="00000000" w:rsidR="00000000" w:rsidRPr="00000000">
        <w:rPr>
          <w:rtl w:val="0"/>
        </w:rPr>
      </w:r>
    </w:p>
    <w:p w:rsidR="00000000" w:rsidDel="00000000" w:rsidP="00000000" w:rsidRDefault="00000000" w:rsidRPr="00000000" w14:paraId="000001AA">
      <w:pPr>
        <w:spacing w:after="80" w:lineRule="auto"/>
        <w:rPr>
          <w:sz w:val="26"/>
          <w:szCs w:val="26"/>
        </w:rPr>
      </w:pPr>
      <w:r w:rsidDel="00000000" w:rsidR="00000000" w:rsidRPr="00000000">
        <w:rPr>
          <w:b w:val="1"/>
          <w:bCs w:val="1"/>
          <w:sz w:val="20"/>
          <w:szCs w:val="20"/>
          <w:rtl w:val="0"/>
        </w:rPr>
        <w:t xml:space="preserve">SARIMA</w:t>
      </w:r>
      <w:r w:rsidDel="00000000" w:rsidR="00000000" w:rsidRPr="00000000">
        <w:rPr>
          <w:rtl w:val="0"/>
        </w:rPr>
      </w:r>
    </w:p>
    <w:p w:rsidR="00000000" w:rsidDel="00000000" w:rsidP="00000000" w:rsidRDefault="00000000" w:rsidRPr="00000000" w14:paraId="000001AB">
      <w:pPr>
        <w:spacing w:after="150" w:lineRule="auto"/>
        <w:rPr>
          <w:sz w:val="26"/>
          <w:szCs w:val="26"/>
        </w:rPr>
      </w:pPr>
      <w:r w:rsidDel="00000000" w:rsidR="00000000" w:rsidRPr="00000000">
        <w:rPr>
          <w:sz w:val="20"/>
          <w:szCs w:val="20"/>
          <w:rtl w:val="0"/>
        </w:rPr>
        <w:t xml:space="preserve">An expanded ARIMA framework incorporating a (1,1,1,7) seasonal order to account for weekly oscillations. Provided only marginal enhancements over the baseline as seasonal differencing tended to over-smooth the single-year signal.</w:t>
      </w:r>
      <w:r w:rsidDel="00000000" w:rsidR="00000000" w:rsidRPr="00000000">
        <w:rPr>
          <w:rtl w:val="0"/>
        </w:rPr>
      </w:r>
    </w:p>
    <w:p w:rsidR="00000000" w:rsidDel="00000000" w:rsidP="00000000" w:rsidRDefault="00000000" w:rsidRPr="00000000" w14:paraId="000001AC">
      <w:pPr>
        <w:spacing w:after="80" w:lineRule="auto"/>
        <w:rPr>
          <w:sz w:val="26"/>
          <w:szCs w:val="26"/>
        </w:rPr>
      </w:pPr>
      <w:r w:rsidDel="00000000" w:rsidR="00000000" w:rsidRPr="00000000">
        <w:rPr>
          <w:b w:val="1"/>
          <w:bCs w:val="1"/>
          <w:sz w:val="20"/>
          <w:szCs w:val="20"/>
          <w:rtl w:val="0"/>
        </w:rPr>
        <w:t xml:space="preserve">Holt-Winters (Triple Exponential Smoothing)</w:t>
      </w:r>
      <w:r w:rsidDel="00000000" w:rsidR="00000000" w:rsidRPr="00000000">
        <w:rPr>
          <w:rtl w:val="0"/>
        </w:rPr>
      </w:r>
    </w:p>
    <w:p w:rsidR="00000000" w:rsidDel="00000000" w:rsidP="00000000" w:rsidRDefault="00000000" w:rsidRPr="00000000" w14:paraId="000001AD">
      <w:pPr>
        <w:spacing w:after="150" w:lineRule="auto"/>
        <w:rPr>
          <w:sz w:val="26"/>
          <w:szCs w:val="26"/>
        </w:rPr>
      </w:pPr>
      <w:r w:rsidDel="00000000" w:rsidR="00000000" w:rsidRPr="00000000">
        <w:rPr>
          <w:sz w:val="20"/>
          <w:szCs w:val="20"/>
          <w:rtl w:val="0"/>
        </w:rPr>
        <w:t xml:space="preserve">Configured with additive trend and additive seasonality (seasonal_periods=7). Emerged as the superior model, demonstrating a natural alignment with the stable, recurring weekly demand cycles inherent in the fleet data.</w:t>
      </w:r>
      <w:r w:rsidDel="00000000" w:rsidR="00000000" w:rsidRPr="00000000">
        <w:rPr>
          <w:rtl w:val="0"/>
        </w:rPr>
      </w:r>
    </w:p>
    <w:p w:rsidR="00000000" w:rsidDel="00000000" w:rsidP="00000000" w:rsidRDefault="00000000" w:rsidRPr="00000000" w14:paraId="000001AE">
      <w:pPr>
        <w:spacing w:after="80" w:lineRule="auto"/>
        <w:rPr>
          <w:sz w:val="26"/>
          <w:szCs w:val="26"/>
        </w:rPr>
      </w:pPr>
      <w:r w:rsidDel="00000000" w:rsidR="00000000" w:rsidRPr="00000000">
        <w:rPr>
          <w:b w:val="1"/>
          <w:bCs w:val="1"/>
          <w:sz w:val="20"/>
          <w:szCs w:val="20"/>
          <w:rtl w:val="0"/>
        </w:rPr>
        <w:t xml:space="preserve">Prophet</w:t>
      </w:r>
      <w:r w:rsidDel="00000000" w:rsidR="00000000" w:rsidRPr="00000000">
        <w:rPr>
          <w:rtl w:val="0"/>
        </w:rPr>
      </w:r>
    </w:p>
    <w:p w:rsidR="00000000" w:rsidDel="00000000" w:rsidP="00000000" w:rsidRDefault="00000000" w:rsidRPr="00000000" w14:paraId="000001AF">
      <w:pPr>
        <w:spacing w:after="150" w:lineRule="auto"/>
        <w:rPr>
          <w:sz w:val="26"/>
          <w:szCs w:val="26"/>
        </w:rPr>
      </w:pPr>
      <w:r w:rsidDel="00000000" w:rsidR="00000000" w:rsidRPr="00000000">
        <w:rPr>
          <w:rFonts w:ascii="Arial Unicode MS" w:cs="Arial Unicode MS" w:eastAsia="Arial Unicode MS" w:hAnsi="Arial Unicode MS"/>
          <w:sz w:val="20"/>
          <w:szCs w:val="20"/>
          <w:rtl w:val="0"/>
        </w:rPr>
        <w:t xml:space="preserve">Facebook's decomposable model leveraging yearly and weekly seasonalities. Significantly underperformed (R² = −0.43) due to data volume constraints; Prophet typically necessitates over 24 months of history to robustly parameterize yearly fluctuations.</w:t>
      </w:r>
      <w:r w:rsidDel="00000000" w:rsidR="00000000" w:rsidRPr="00000000">
        <w:rPr>
          <w:rtl w:val="0"/>
        </w:rPr>
      </w:r>
    </w:p>
    <w:p w:rsidR="00000000" w:rsidDel="00000000" w:rsidP="00000000" w:rsidRDefault="00000000" w:rsidRPr="00000000" w14:paraId="000001B0">
      <w:pPr>
        <w:spacing w:after="80" w:lineRule="auto"/>
        <w:rPr>
          <w:sz w:val="26"/>
          <w:szCs w:val="26"/>
        </w:rPr>
      </w:pPr>
      <w:r w:rsidDel="00000000" w:rsidR="00000000" w:rsidRPr="00000000">
        <w:rPr>
          <w:b w:val="1"/>
          <w:bCs w:val="1"/>
          <w:sz w:val="20"/>
          <w:szCs w:val="20"/>
          <w:rtl w:val="0"/>
        </w:rPr>
        <w:t xml:space="preserve">XGBoost</w:t>
      </w:r>
      <w:r w:rsidDel="00000000" w:rsidR="00000000" w:rsidRPr="00000000">
        <w:rPr>
          <w:rtl w:val="0"/>
        </w:rPr>
      </w:r>
    </w:p>
    <w:p w:rsidR="00000000" w:rsidDel="00000000" w:rsidP="00000000" w:rsidRDefault="00000000" w:rsidRPr="00000000" w14:paraId="000001B1">
      <w:pPr>
        <w:spacing w:after="150" w:lineRule="auto"/>
        <w:rPr>
          <w:sz w:val="26"/>
          <w:szCs w:val="26"/>
        </w:rPr>
      </w:pPr>
      <w:r w:rsidDel="00000000" w:rsidR="00000000" w:rsidRPr="00000000">
        <w:rPr>
          <w:sz w:val="20"/>
          <w:szCs w:val="20"/>
          <w:rtl w:val="0"/>
        </w:rPr>
        <w:t xml:space="preserve">A non-linear gradient boosted ensemble trained on engineered temporal features: weekday, month, hour, multiple lags (1h, 24h, 168h), and rolling statistics. Successfully captures complex interactions but is highly sensitive to feature engineering quality.</w:t>
      </w:r>
      <w:r w:rsidDel="00000000" w:rsidR="00000000" w:rsidRPr="00000000">
        <w:rPr>
          <w:rtl w:val="0"/>
        </w:rPr>
      </w:r>
    </w:p>
    <w:p w:rsidR="00000000" w:rsidDel="00000000" w:rsidP="00000000" w:rsidRDefault="00000000" w:rsidRPr="00000000" w14:paraId="000001B2">
      <w:pPr>
        <w:spacing w:after="80" w:lineRule="auto"/>
        <w:rPr>
          <w:sz w:val="26"/>
          <w:szCs w:val="26"/>
        </w:rPr>
      </w:pPr>
      <w:r w:rsidDel="00000000" w:rsidR="00000000" w:rsidRPr="00000000">
        <w:rPr>
          <w:b w:val="1"/>
          <w:bCs w:val="1"/>
          <w:sz w:val="20"/>
          <w:szCs w:val="20"/>
          <w:rtl w:val="0"/>
        </w:rPr>
        <w:t xml:space="preserve">Ensemble</w:t>
      </w:r>
      <w:r w:rsidDel="00000000" w:rsidR="00000000" w:rsidRPr="00000000">
        <w:rPr>
          <w:rtl w:val="0"/>
        </w:rPr>
      </w:r>
    </w:p>
    <w:p w:rsidR="00000000" w:rsidDel="00000000" w:rsidP="00000000" w:rsidRDefault="00000000" w:rsidRPr="00000000" w14:paraId="000001B3">
      <w:pPr>
        <w:spacing w:after="150" w:lineRule="auto"/>
        <w:rPr>
          <w:sz w:val="26"/>
          <w:szCs w:val="26"/>
        </w:rPr>
      </w:pPr>
      <w:r w:rsidDel="00000000" w:rsidR="00000000" w:rsidRPr="00000000">
        <w:rPr>
          <w:sz w:val="20"/>
          <w:szCs w:val="20"/>
          <w:rtl w:val="0"/>
        </w:rPr>
        <w:t xml:space="preserve">A composite forecast derived from the simple mean of SARIMA, Holt-Winters, and Prophet outputs. Efficiency was compromised by Prophet's high error rate, dragging down the overall accuracy compared to Holt-Winters alone.</w:t>
      </w:r>
      <w:r w:rsidDel="00000000" w:rsidR="00000000" w:rsidRPr="00000000">
        <w:rPr>
          <w:rtl w:val="0"/>
        </w:rPr>
      </w:r>
    </w:p>
    <w:p w:rsidR="00000000" w:rsidDel="00000000" w:rsidP="00000000" w:rsidRDefault="00000000" w:rsidRPr="00000000" w14:paraId="000001B4">
      <w:pPr>
        <w:pStyle w:val="Heading1"/>
        <w:rPr>
          <w:sz w:val="34"/>
          <w:szCs w:val="34"/>
        </w:rPr>
      </w:pPr>
      <w:r w:rsidDel="00000000" w:rsidR="00000000" w:rsidRPr="00000000">
        <w:rPr>
          <w:sz w:val="24"/>
          <w:szCs w:val="24"/>
          <w:rtl w:val="0"/>
        </w:rPr>
        <w:t xml:space="preserve">4.4 Model Comparison Results</w:t>
      </w:r>
      <w:r w:rsidDel="00000000" w:rsidR="00000000" w:rsidRPr="00000000">
        <w:rPr>
          <w:rtl w:val="0"/>
        </w:rPr>
      </w:r>
    </w:p>
    <w:tbl>
      <w:tblPr>
        <w:tblStyle w:val="Table4"/>
        <w:tblW w:w="5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00"/>
        <w:gridCol w:w="1200"/>
        <w:gridCol w:w="1200"/>
        <w:gridCol w:w="1200"/>
        <w:tblGridChange w:id="0">
          <w:tblGrid>
            <w:gridCol w:w="1900"/>
            <w:gridCol w:w="1200"/>
            <w:gridCol w:w="1200"/>
            <w:gridCol w:w="1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1B5">
            <w:pPr>
              <w:rPr>
                <w:sz w:val="26"/>
                <w:szCs w:val="26"/>
              </w:rPr>
            </w:pPr>
            <w:r w:rsidDel="00000000" w:rsidR="00000000" w:rsidRPr="00000000">
              <w:rPr>
                <w:b w:val="1"/>
                <w:bCs w:val="1"/>
                <w:color w:val="ffffff"/>
                <w:sz w:val="18"/>
                <w:szCs w:val="18"/>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1B6">
            <w:pPr>
              <w:rPr>
                <w:sz w:val="26"/>
                <w:szCs w:val="26"/>
              </w:rPr>
            </w:pPr>
            <w:r w:rsidDel="00000000" w:rsidR="00000000" w:rsidRPr="00000000">
              <w:rPr>
                <w:b w:val="1"/>
                <w:bCs w:val="1"/>
                <w:color w:val="ffffff"/>
                <w:sz w:val="18"/>
                <w:szCs w:val="18"/>
                <w:rtl w:val="0"/>
              </w:rPr>
              <w:t xml:space="preserve">MAE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1B7">
            <w:pPr>
              <w:rPr>
                <w:sz w:val="26"/>
                <w:szCs w:val="26"/>
              </w:rPr>
            </w:pPr>
            <w:r w:rsidDel="00000000" w:rsidR="00000000" w:rsidRPr="00000000">
              <w:rPr>
                <w:b w:val="1"/>
                <w:bCs w:val="1"/>
                <w:color w:val="ffffff"/>
                <w:sz w:val="18"/>
                <w:szCs w:val="18"/>
                <w:rtl w:val="0"/>
              </w:rPr>
              <w:t xml:space="preserve">RMSE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fa3" w:val="clear"/>
            <w:tcMar>
              <w:top w:w="80.0" w:type="dxa"/>
              <w:left w:w="120.0" w:type="dxa"/>
              <w:bottom w:w="80.0" w:type="dxa"/>
              <w:right w:w="120.0" w:type="dxa"/>
            </w:tcMar>
          </w:tcPr>
          <w:p w:rsidR="00000000" w:rsidDel="00000000" w:rsidP="00000000" w:rsidRDefault="00000000" w:rsidRPr="00000000" w14:paraId="000001B8">
            <w:pPr>
              <w:rPr>
                <w:sz w:val="26"/>
                <w:szCs w:val="26"/>
              </w:rPr>
            </w:pPr>
            <w:r w:rsidDel="00000000" w:rsidR="00000000" w:rsidRPr="00000000">
              <w:rPr>
                <w:b w:val="1"/>
                <w:bCs w:val="1"/>
                <w:color w:val="ffffff"/>
                <w:sz w:val="18"/>
                <w:szCs w:val="18"/>
                <w:rtl w:val="0"/>
              </w:rPr>
              <w:t xml:space="preserve">MAPE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rPr>
                <w:sz w:val="26"/>
                <w:szCs w:val="26"/>
              </w:rPr>
            </w:pPr>
            <w:r w:rsidDel="00000000" w:rsidR="00000000" w:rsidRPr="00000000">
              <w:rPr>
                <w:color w:val="111111"/>
                <w:sz w:val="17"/>
                <w:szCs w:val="17"/>
                <w:rtl w:val="0"/>
              </w:rPr>
              <w:t xml:space="preserve">Holt-Winters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rPr>
                <w:sz w:val="26"/>
                <w:szCs w:val="26"/>
              </w:rPr>
            </w:pPr>
            <w:r w:rsidDel="00000000" w:rsidR="00000000" w:rsidRPr="00000000">
              <w:rPr>
                <w:color w:val="111111"/>
                <w:sz w:val="17"/>
                <w:szCs w:val="17"/>
                <w:rtl w:val="0"/>
              </w:rPr>
              <w:t xml:space="preserve">18.34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rPr>
                <w:sz w:val="26"/>
                <w:szCs w:val="26"/>
              </w:rPr>
            </w:pPr>
            <w:r w:rsidDel="00000000" w:rsidR="00000000" w:rsidRPr="00000000">
              <w:rPr>
                <w:color w:val="111111"/>
                <w:sz w:val="17"/>
                <w:szCs w:val="17"/>
                <w:rtl w:val="0"/>
              </w:rPr>
              <w:t xml:space="preserve">22.35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sz w:val="26"/>
                <w:szCs w:val="26"/>
              </w:rPr>
            </w:pPr>
            <w:r w:rsidDel="00000000" w:rsidR="00000000" w:rsidRPr="00000000">
              <w:rPr>
                <w:color w:val="111111"/>
                <w:sz w:val="17"/>
                <w:szCs w:val="17"/>
                <w:rtl w:val="0"/>
              </w:rPr>
              <w:t xml:space="preserve">4.51%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tcPr>
          <w:p w:rsidR="00000000" w:rsidDel="00000000" w:rsidP="00000000" w:rsidRDefault="00000000" w:rsidRPr="00000000" w14:paraId="000001BD">
            <w:pPr>
              <w:rPr>
                <w:sz w:val="26"/>
                <w:szCs w:val="26"/>
              </w:rPr>
            </w:pPr>
            <w:r w:rsidDel="00000000" w:rsidR="00000000" w:rsidRPr="00000000">
              <w:rPr>
                <w:color w:val="111111"/>
                <w:sz w:val="17"/>
                <w:szCs w:val="17"/>
                <w:rtl w:val="0"/>
              </w:rPr>
              <w:t xml:space="preserve">ARIMA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tcPr>
          <w:p w:rsidR="00000000" w:rsidDel="00000000" w:rsidP="00000000" w:rsidRDefault="00000000" w:rsidRPr="00000000" w14:paraId="000001BE">
            <w:pPr>
              <w:rPr>
                <w:sz w:val="26"/>
                <w:szCs w:val="26"/>
              </w:rPr>
            </w:pPr>
            <w:r w:rsidDel="00000000" w:rsidR="00000000" w:rsidRPr="00000000">
              <w:rPr>
                <w:color w:val="111111"/>
                <w:sz w:val="17"/>
                <w:szCs w:val="17"/>
                <w:rtl w:val="0"/>
              </w:rPr>
              <w:t xml:space="preserve">18.33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tcPr>
          <w:p w:rsidR="00000000" w:rsidDel="00000000" w:rsidP="00000000" w:rsidRDefault="00000000" w:rsidRPr="00000000" w14:paraId="000001BF">
            <w:pPr>
              <w:rPr>
                <w:sz w:val="26"/>
                <w:szCs w:val="26"/>
              </w:rPr>
            </w:pPr>
            <w:r w:rsidDel="00000000" w:rsidR="00000000" w:rsidRPr="00000000">
              <w:rPr>
                <w:color w:val="111111"/>
                <w:sz w:val="17"/>
                <w:szCs w:val="17"/>
                <w:rtl w:val="0"/>
              </w:rPr>
              <w:t xml:space="preserve">22.51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5fb" w:val="clear"/>
            <w:tcMar>
              <w:top w:w="80.0" w:type="dxa"/>
              <w:left w:w="120.0" w:type="dxa"/>
              <w:bottom w:w="80.0" w:type="dxa"/>
              <w:right w:w="120.0" w:type="dxa"/>
            </w:tcMar>
          </w:tcPr>
          <w:p w:rsidR="00000000" w:rsidDel="00000000" w:rsidP="00000000" w:rsidRDefault="00000000" w:rsidRPr="00000000" w14:paraId="000001C0">
            <w:pPr>
              <w:rPr>
                <w:sz w:val="26"/>
                <w:szCs w:val="26"/>
              </w:rPr>
            </w:pPr>
            <w:r w:rsidDel="00000000" w:rsidR="00000000" w:rsidRPr="00000000">
              <w:rPr>
                <w:color w:val="111111"/>
                <w:sz w:val="17"/>
                <w:szCs w:val="17"/>
                <w:rtl w:val="0"/>
              </w:rPr>
              <w:t xml:space="preserve">4.53%</w:t>
            </w:r>
            <w:r w:rsidDel="00000000" w:rsidR="00000000" w:rsidRPr="00000000">
              <w:rPr>
                <w:rtl w:val="0"/>
              </w:rPr>
            </w:r>
          </w:p>
        </w:tc>
      </w:tr>
    </w:tbl>
    <w:p w:rsidR="00000000" w:rsidDel="00000000" w:rsidP="00000000" w:rsidRDefault="00000000" w:rsidRPr="00000000" w14:paraId="000001C1">
      <w:pPr>
        <w:spacing w:after="120" w:lineRule="auto"/>
        <w:rPr>
          <w:sz w:val="26"/>
          <w:szCs w:val="26"/>
        </w:rPr>
      </w:pPr>
      <w:r w:rsidDel="00000000" w:rsidR="00000000" w:rsidRPr="00000000">
        <w:rPr>
          <w:i w:val="1"/>
          <w:iCs w:val="1"/>
          <w:color w:val="555555"/>
          <w:sz w:val="19"/>
          <w:szCs w:val="19"/>
          <w:rtl w:val="0"/>
        </w:rPr>
        <w:t xml:space="preserve">Metrics for XGBoost were excluded pending final feature selection results.</w:t>
      </w:r>
      <w:r w:rsidDel="00000000" w:rsidR="00000000" w:rsidRPr="00000000">
        <w:rPr>
          <w:rtl w:val="0"/>
        </w:rPr>
      </w:r>
    </w:p>
    <w:p w:rsidR="00000000" w:rsidDel="00000000" w:rsidP="00000000" w:rsidRDefault="00000000" w:rsidRPr="00000000" w14:paraId="000001C2">
      <w:pPr>
        <w:pStyle w:val="Heading1"/>
        <w:rPr>
          <w:sz w:val="34"/>
          <w:szCs w:val="34"/>
        </w:rPr>
      </w:pPr>
      <w:r w:rsidDel="00000000" w:rsidR="00000000" w:rsidRPr="00000000">
        <w:rPr>
          <w:sz w:val="24"/>
          <w:szCs w:val="24"/>
          <w:rtl w:val="0"/>
        </w:rPr>
        <w:t xml:space="preserve">4.5 Why Holt-Winters Outperformed</w:t>
      </w:r>
      <w:r w:rsidDel="00000000" w:rsidR="00000000" w:rsidRPr="00000000">
        <w:rPr>
          <w:rtl w:val="0"/>
        </w:rPr>
      </w:r>
    </w:p>
    <w:p w:rsidR="00000000" w:rsidDel="00000000" w:rsidP="00000000" w:rsidRDefault="00000000" w:rsidRPr="00000000" w14:paraId="000001C3">
      <w:pPr>
        <w:spacing w:after="150" w:lineRule="auto"/>
        <w:rPr>
          <w:sz w:val="26"/>
          <w:szCs w:val="26"/>
        </w:rPr>
      </w:pPr>
      <w:r w:rsidDel="00000000" w:rsidR="00000000" w:rsidRPr="00000000">
        <w:rPr>
          <w:sz w:val="20"/>
          <w:szCs w:val="20"/>
          <w:rtl w:val="0"/>
        </w:rPr>
        <w:t xml:space="preserve">Structural analysis reveals three fundamental reasons for this performance:</w:t>
      </w:r>
      <w:r w:rsidDel="00000000" w:rsidR="00000000" w:rsidRPr="00000000">
        <w:rPr>
          <w:rtl w:val="0"/>
        </w:rPr>
      </w:r>
    </w:p>
    <w:p w:rsidR="00000000" w:rsidDel="00000000" w:rsidP="00000000" w:rsidRDefault="00000000" w:rsidRPr="00000000" w14:paraId="000001C4">
      <w:pPr>
        <w:numPr>
          <w:ilvl w:val="0"/>
        </w:numPr>
        <w:ind w:left="720" w:hanging="360"/>
      </w:pPr>
      <w:r w:rsidDel="00000000" w:rsidR="00000000" w:rsidRPr="00000000">
        <w:rPr>
          <w:sz w:val="20"/>
          <w:szCs w:val="20"/>
          <w:rtl w:val="0"/>
        </w:rPr>
        <w:t xml:space="preserve">Weekly Seasonality Dominance: The mobility dataset exhibits a highly rigid 7-day periodicity. Holt-Winters directly parameters this cycle without the smoothing errors found in SARIMA.</w:t>
      </w:r>
      <w:r w:rsidDel="00000000" w:rsidR="00000000" w:rsidRPr="00000000">
        <w:rPr>
          <w:rtl w:val="0"/>
        </w:rPr>
      </w:r>
    </w:p>
    <w:p w:rsidR="00000000" w:rsidDel="00000000" w:rsidP="00000000" w:rsidRDefault="00000000" w:rsidRPr="00000000" w14:paraId="000001C5">
      <w:pPr>
        <w:numPr>
          <w:ilvl w:val="0"/>
        </w:numPr>
        <w:ind w:left="720" w:hanging="360"/>
      </w:pPr>
      <w:r w:rsidDel="00000000" w:rsidR="00000000" w:rsidRPr="00000000">
        <w:rPr>
          <w:sz w:val="20"/>
          <w:szCs w:val="20"/>
          <w:rtl w:val="0"/>
        </w:rPr>
        <w:t xml:space="preserve">Stability of Demand variance: The variance between peak and trough remains constant over time. The additive configuration of Holt-Winters perfectly matches this non-scaling behavior.</w:t>
      </w:r>
      <w:r w:rsidDel="00000000" w:rsidR="00000000" w:rsidRPr="00000000">
        <w:rPr>
          <w:rtl w:val="0"/>
        </w:rPr>
      </w:r>
    </w:p>
    <w:p w:rsidR="00000000" w:rsidDel="00000000" w:rsidP="00000000" w:rsidRDefault="00000000" w:rsidRPr="00000000" w14:paraId="000001C6">
      <w:pPr>
        <w:numPr>
          <w:ilvl w:val="0"/>
        </w:numPr>
        <w:ind w:left="720" w:hanging="360"/>
      </w:pPr>
      <w:r w:rsidDel="00000000" w:rsidR="00000000" w:rsidRPr="00000000">
        <w:rPr>
          <w:sz w:val="20"/>
          <w:szCs w:val="20"/>
          <w:rtl w:val="0"/>
        </w:rPr>
        <w:t xml:space="preserve">History requirements: With only one year of data, complex models like Prophet suffer from under-specification. Holt-Winters converges efficiently on shorter-duration history.</w:t>
      </w:r>
      <w:r w:rsidDel="00000000" w:rsidR="00000000" w:rsidRPr="00000000">
        <w:rPr>
          <w:rtl w:val="0"/>
        </w:rPr>
      </w:r>
    </w:p>
    <w:p w:rsidR="00000000" w:rsidDel="00000000" w:rsidP="00000000" w:rsidRDefault="00000000" w:rsidRPr="00000000" w14:paraId="000001C7">
      <w:pPr>
        <w:pStyle w:val="Heading1"/>
        <w:rPr>
          <w:sz w:val="34"/>
          <w:szCs w:val="34"/>
        </w:rPr>
      </w:pPr>
      <w:bookmarkStart w:colFirst="0" w:colLast="0" w:name="_rvsvzl92bzbq" w:id="40"/>
      <w:bookmarkEnd w:id="40"/>
      <w:r w:rsidDel="00000000" w:rsidR="00000000" w:rsidRPr="00000000">
        <w:rPr>
          <w:sz w:val="24"/>
          <w:szCs w:val="24"/>
          <w:rtl w:val="0"/>
        </w:rPr>
        <w:t xml:space="preserve">4.6 Validation Results — Holt-Winters</w:t>
      </w:r>
      <w:r w:rsidDel="00000000" w:rsidR="00000000" w:rsidRPr="00000000">
        <w:rPr>
          <w:rtl w:val="0"/>
        </w:rPr>
      </w:r>
    </w:p>
    <w:p w:rsidR="00000000" w:rsidDel="00000000" w:rsidP="00000000" w:rsidRDefault="00000000" w:rsidRPr="00000000" w14:paraId="000001C8">
      <w:pPr>
        <w:spacing w:after="80" w:lineRule="auto"/>
        <w:rPr>
          <w:sz w:val="26"/>
          <w:szCs w:val="26"/>
        </w:rPr>
      </w:pPr>
      <w:r w:rsidDel="00000000" w:rsidR="00000000" w:rsidRPr="00000000">
        <w:rPr>
          <w:b w:val="1"/>
          <w:bCs w:val="1"/>
          <w:sz w:val="20"/>
          <w:szCs w:val="20"/>
          <w:rtl w:val="0"/>
        </w:rPr>
        <w:t xml:space="preserve">Confidence Interval Coverage: </w:t>
      </w:r>
      <w:r w:rsidDel="00000000" w:rsidR="00000000" w:rsidRPr="00000000">
        <w:rPr>
          <w:sz w:val="20"/>
          <w:szCs w:val="20"/>
          <w:rtl w:val="0"/>
        </w:rPr>
        <w:t xml:space="preserve">~94% of actual observations fell within the predicted 95% CI bounds</w:t>
      </w:r>
      <w:r w:rsidDel="00000000" w:rsidR="00000000" w:rsidRPr="00000000">
        <w:rPr>
          <w:rtl w:val="0"/>
        </w:rPr>
      </w:r>
    </w:p>
    <w:p w:rsidR="00000000" w:rsidDel="00000000" w:rsidP="00000000" w:rsidRDefault="00000000" w:rsidRPr="00000000" w14:paraId="000001C9">
      <w:pPr>
        <w:spacing w:after="80" w:lineRule="auto"/>
        <w:rPr>
          <w:sz w:val="26"/>
          <w:szCs w:val="26"/>
        </w:rPr>
      </w:pPr>
      <w:r w:rsidDel="00000000" w:rsidR="00000000" w:rsidRPr="00000000">
        <w:rPr>
          <w:b w:val="1"/>
          <w:bCs w:val="1"/>
          <w:sz w:val="20"/>
          <w:szCs w:val="20"/>
          <w:rtl w:val="0"/>
        </w:rPr>
        <w:t xml:space="preserve">Model Bias: </w:t>
      </w:r>
      <w:r w:rsidDel="00000000" w:rsidR="00000000" w:rsidRPr="00000000">
        <w:rPr>
          <w:sz w:val="20"/>
          <w:szCs w:val="20"/>
          <w:rtl w:val="0"/>
        </w:rPr>
        <w:t xml:space="preserve">Near-zero residual mean indicates a balanced forecast without systematic skew</w:t>
      </w:r>
      <w:r w:rsidDel="00000000" w:rsidR="00000000" w:rsidRPr="00000000">
        <w:rPr>
          <w:rtl w:val="0"/>
        </w:rPr>
      </w:r>
    </w:p>
    <w:p w:rsidR="00000000" w:rsidDel="00000000" w:rsidP="00000000" w:rsidRDefault="00000000" w:rsidRPr="00000000" w14:paraId="000001CA">
      <w:pPr>
        <w:spacing w:after="80" w:lineRule="auto"/>
        <w:rPr>
          <w:sz w:val="26"/>
          <w:szCs w:val="26"/>
        </w:rPr>
      </w:pPr>
      <w:r w:rsidDel="00000000" w:rsidR="00000000" w:rsidRPr="00000000">
        <w:rPr>
          <w:b w:val="1"/>
          <w:bCs w:val="1"/>
          <w:sz w:val="20"/>
          <w:szCs w:val="20"/>
          <w:rtl w:val="0"/>
        </w:rPr>
        <w:t xml:space="preserve">Periodic Alignment: </w:t>
      </w:r>
      <w:r w:rsidDel="00000000" w:rsidR="00000000" w:rsidRPr="00000000">
        <w:rPr>
          <w:sz w:val="20"/>
          <w:szCs w:val="20"/>
          <w:rtl w:val="0"/>
        </w:rPr>
        <w:t xml:space="preserve">Weekly means aligned with actual demand within ±2 bookings across the test set</w:t>
      </w:r>
      <w:r w:rsidDel="00000000" w:rsidR="00000000" w:rsidRPr="00000000">
        <w:rPr>
          <w:rtl w:val="0"/>
        </w:rPr>
      </w:r>
    </w:p>
    <w:p w:rsidR="00000000" w:rsidDel="00000000" w:rsidP="00000000" w:rsidRDefault="00000000" w:rsidRPr="00000000" w14:paraId="000001CB">
      <w:pPr>
        <w:rPr>
          <w:sz w:val="20"/>
          <w:szCs w:val="20"/>
        </w:rPr>
      </w:pPr>
      <w:r w:rsidDel="00000000" w:rsidR="00000000" w:rsidRPr="00000000">
        <w:rPr>
          <w:b w:val="1"/>
          <w:bCs w:val="1"/>
          <w:sz w:val="20"/>
          <w:szCs w:val="20"/>
          <w:rtl w:val="0"/>
        </w:rPr>
        <w:t xml:space="preserve">Temporal Stability: </w:t>
      </w:r>
      <w:r w:rsidDel="00000000" w:rsidR="00000000" w:rsidRPr="00000000">
        <w:rPr>
          <w:sz w:val="20"/>
          <w:szCs w:val="20"/>
          <w:rtl w:val="0"/>
        </w:rPr>
        <w:t xml:space="preserve">RMSE stabilized by day 14, suggesting consistent accuracy throughout the horizon</w:t>
      </w:r>
    </w:p>
    <w:p w:rsidR="00000000" w:rsidDel="00000000" w:rsidP="00000000" w:rsidRDefault="00000000" w:rsidRPr="00000000" w14:paraId="000001CC">
      <w:pPr>
        <w:rPr>
          <w:sz w:val="20"/>
          <w:szCs w:val="20"/>
        </w:rPr>
      </w:pPr>
      <w:r w:rsidDel="00000000" w:rsidR="00000000" w:rsidRPr="00000000">
        <w:rPr>
          <w:rtl w:val="0"/>
        </w:rPr>
      </w:r>
    </w:p>
    <w:p w:rsidR="00000000" w:rsidDel="00000000" w:rsidP="00000000" w:rsidRDefault="00000000" w:rsidRPr="00000000" w14:paraId="000001CD">
      <w:pPr>
        <w:rPr>
          <w:sz w:val="20"/>
          <w:szCs w:val="20"/>
        </w:rPr>
      </w:pPr>
      <w:r w:rsidDel="00000000" w:rsidR="00000000" w:rsidRPr="00000000">
        <w:rPr>
          <w:rtl w:val="0"/>
        </w:rPr>
      </w:r>
    </w:p>
    <w:p w:rsidR="00000000" w:rsidDel="00000000" w:rsidP="00000000" w:rsidRDefault="00000000" w:rsidRPr="00000000" w14:paraId="000001CE">
      <w:pPr>
        <w:pStyle w:val="Title"/>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3864"/>
          <w:sz w:val="40"/>
          <w:szCs w:val="40"/>
        </w:rPr>
      </w:pPr>
      <w:bookmarkStart w:colFirst="0" w:colLast="0" w:name="_zgncstyvx6hv" w:id="41"/>
      <w:bookmarkEnd w:id="41"/>
      <w:r w:rsidDel="00000000" w:rsidR="00000000" w:rsidRPr="00000000">
        <w:rPr>
          <w:color w:val="1f3864"/>
          <w:sz w:val="40"/>
          <w:szCs w:val="40"/>
          <w:rtl w:val="0"/>
        </w:rPr>
        <w:t xml:space="preserve">SQL queries for location based insights</w:t>
      </w:r>
    </w:p>
    <w:p w:rsidR="00000000" w:rsidDel="00000000" w:rsidP="00000000" w:rsidRDefault="00000000" w:rsidRPr="00000000" w14:paraId="000001CF">
      <w:pPr>
        <w:spacing w:after="240" w:before="240" w:lineRule="auto"/>
        <w:rPr>
          <w:sz w:val="20"/>
          <w:szCs w:val="20"/>
        </w:rPr>
      </w:pPr>
      <w:r w:rsidDel="00000000" w:rsidR="00000000" w:rsidRPr="00000000">
        <w:rPr>
          <w:sz w:val="20"/>
          <w:szCs w:val="20"/>
          <w:rtl w:val="0"/>
        </w:rPr>
        <w:t xml:space="preserve">While forecasting models predict </w:t>
      </w:r>
      <w:r w:rsidDel="00000000" w:rsidR="00000000" w:rsidRPr="00000000">
        <w:rPr>
          <w:i w:val="1"/>
          <w:iCs w:val="1"/>
          <w:sz w:val="20"/>
          <w:szCs w:val="20"/>
          <w:rtl w:val="0"/>
        </w:rPr>
        <w:t xml:space="preserve">when</w:t>
      </w:r>
      <w:r w:rsidDel="00000000" w:rsidR="00000000" w:rsidRPr="00000000">
        <w:rPr>
          <w:sz w:val="20"/>
          <w:szCs w:val="20"/>
          <w:rtl w:val="0"/>
        </w:rPr>
        <w:t xml:space="preserve"> demand will occur, location-based analysis answers </w:t>
      </w:r>
      <w:r w:rsidDel="00000000" w:rsidR="00000000" w:rsidRPr="00000000">
        <w:rPr>
          <w:i w:val="1"/>
          <w:iCs w:val="1"/>
          <w:sz w:val="20"/>
          <w:szCs w:val="20"/>
          <w:rtl w:val="0"/>
        </w:rPr>
        <w:t xml:space="preserve">where</w:t>
      </w:r>
      <w:r w:rsidDel="00000000" w:rsidR="00000000" w:rsidRPr="00000000">
        <w:rPr>
          <w:sz w:val="20"/>
          <w:szCs w:val="20"/>
          <w:rtl w:val="0"/>
        </w:rPr>
        <w:t xml:space="preserve"> it occurs. This section presents a structured SQL-based analytical layer applied to the Delhi Ride Bookings dataset (1,48,767 records, Jan–Dec 2024) to extract spatial and operational insights across pickup and drop locations.</w:t>
      </w:r>
    </w:p>
    <w:p w:rsidR="00000000" w:rsidDel="00000000" w:rsidP="00000000" w:rsidRDefault="00000000" w:rsidRPr="00000000" w14:paraId="000001D0">
      <w:pPr>
        <w:spacing w:after="240" w:before="240" w:lineRule="auto"/>
        <w:rPr>
          <w:sz w:val="20"/>
          <w:szCs w:val="20"/>
        </w:rPr>
      </w:pPr>
      <w:r w:rsidDel="00000000" w:rsidR="00000000" w:rsidRPr="00000000">
        <w:rPr>
          <w:sz w:val="20"/>
          <w:szCs w:val="20"/>
          <w:rtl w:val="0"/>
        </w:rPr>
        <w:t xml:space="preserve">All 12 queries were executed in Google Colab using DuckDB  chosen for its native support of SQL window functions (</w:t>
      </w:r>
      <w:r w:rsidDel="00000000" w:rsidR="00000000" w:rsidRPr="00000000">
        <w:rPr>
          <w:color w:val="188038"/>
          <w:sz w:val="20"/>
          <w:szCs w:val="20"/>
          <w:rtl w:val="0"/>
        </w:rPr>
        <w:t xml:space="preserve">OVER</w:t>
      </w:r>
      <w:r w:rsidDel="00000000" w:rsidR="00000000" w:rsidRPr="00000000">
        <w:rPr>
          <w:sz w:val="20"/>
          <w:szCs w:val="20"/>
          <w:rtl w:val="0"/>
        </w:rPr>
        <w:t xml:space="preserve">, </w:t>
      </w:r>
      <w:r w:rsidDel="00000000" w:rsidR="00000000" w:rsidRPr="00000000">
        <w:rPr>
          <w:color w:val="188038"/>
          <w:sz w:val="20"/>
          <w:szCs w:val="20"/>
          <w:rtl w:val="0"/>
        </w:rPr>
        <w:t xml:space="preserve">PARTITION BY</w:t>
      </w:r>
      <w:r w:rsidDel="00000000" w:rsidR="00000000" w:rsidRPr="00000000">
        <w:rPr>
          <w:sz w:val="20"/>
          <w:szCs w:val="20"/>
          <w:rtl w:val="0"/>
        </w:rPr>
        <w:t xml:space="preserve">, </w:t>
      </w:r>
      <w:r w:rsidDel="00000000" w:rsidR="00000000" w:rsidRPr="00000000">
        <w:rPr>
          <w:color w:val="188038"/>
          <w:sz w:val="20"/>
          <w:szCs w:val="20"/>
          <w:rtl w:val="0"/>
        </w:rPr>
        <w:t xml:space="preserve">NULLIF</w:t>
      </w:r>
      <w:r w:rsidDel="00000000" w:rsidR="00000000" w:rsidRPr="00000000">
        <w:rPr>
          <w:sz w:val="20"/>
          <w:szCs w:val="20"/>
          <w:rtl w:val="0"/>
        </w:rPr>
        <w:t xml:space="preserve">) and faster query execution on large DataFrames compared to </w:t>
      </w:r>
      <w:r w:rsidDel="00000000" w:rsidR="00000000" w:rsidRPr="00000000">
        <w:rPr>
          <w:color w:val="188038"/>
          <w:sz w:val="20"/>
          <w:szCs w:val="20"/>
          <w:rtl w:val="0"/>
        </w:rPr>
        <w:t xml:space="preserve">pandasql</w:t>
      </w:r>
      <w:r w:rsidDel="00000000" w:rsidR="00000000" w:rsidRPr="00000000">
        <w:rPr>
          <w:sz w:val="20"/>
          <w:szCs w:val="20"/>
          <w:rtl w:val="0"/>
        </w:rPr>
        <w:t xml:space="preserve">. The dataset was loaded as a pandas DataFrame and queried directly without requiring a separate database server. Column names were standardized by removing whitespace before querying.</w:t>
      </w:r>
    </w:p>
    <w:p w:rsidR="00000000" w:rsidDel="00000000" w:rsidP="00000000" w:rsidRDefault="00000000" w:rsidRPr="00000000" w14:paraId="000001D1">
      <w:pPr>
        <w:spacing w:after="240" w:before="240" w:lineRule="auto"/>
        <w:rPr>
          <w:b w:val="1"/>
          <w:bCs w:val="1"/>
          <w:color w:val="1f3864"/>
          <w:sz w:val="24"/>
          <w:szCs w:val="24"/>
        </w:rPr>
      </w:pPr>
      <w:r w:rsidDel="00000000" w:rsidR="00000000" w:rsidRPr="00000000">
        <w:rPr>
          <w:b w:val="1"/>
          <w:bCs w:val="1"/>
          <w:color w:val="1f3864"/>
          <w:sz w:val="24"/>
          <w:szCs w:val="24"/>
          <w:rtl w:val="0"/>
        </w:rPr>
        <w:t xml:space="preserve">Objectives:</w:t>
      </w:r>
    </w:p>
    <w:p w:rsidR="00000000" w:rsidDel="00000000" w:rsidP="00000000" w:rsidRDefault="00000000" w:rsidRPr="00000000" w14:paraId="000001D2">
      <w:pPr>
        <w:numPr>
          <w:ilvl w:val="0"/>
          <w:numId w:val="30"/>
        </w:numPr>
        <w:spacing w:after="0" w:afterAutospacing="0" w:before="240" w:lineRule="auto"/>
        <w:ind w:left="720" w:hanging="360"/>
        <w:rPr>
          <w:sz w:val="20"/>
          <w:szCs w:val="20"/>
        </w:rPr>
      </w:pPr>
      <w:r w:rsidDel="00000000" w:rsidR="00000000" w:rsidRPr="00000000">
        <w:rPr>
          <w:sz w:val="20"/>
          <w:szCs w:val="20"/>
          <w:rtl w:val="0"/>
        </w:rPr>
        <w:t xml:space="preserve">Identify high-demand pickup and drop zones across Delhi</w:t>
      </w:r>
    </w:p>
    <w:p w:rsidR="00000000" w:rsidDel="00000000" w:rsidP="00000000" w:rsidRDefault="00000000" w:rsidRPr="00000000" w14:paraId="000001D3">
      <w:pPr>
        <w:numPr>
          <w:ilvl w:val="0"/>
          <w:numId w:val="30"/>
        </w:numPr>
        <w:spacing w:after="0" w:afterAutospacing="0" w:before="0" w:beforeAutospacing="0" w:lineRule="auto"/>
        <w:ind w:left="720" w:hanging="360"/>
        <w:rPr>
          <w:sz w:val="20"/>
          <w:szCs w:val="20"/>
        </w:rPr>
      </w:pPr>
      <w:r w:rsidDel="00000000" w:rsidR="00000000" w:rsidRPr="00000000">
        <w:rPr>
          <w:sz w:val="20"/>
          <w:szCs w:val="20"/>
          <w:rtl w:val="0"/>
        </w:rPr>
        <w:t xml:space="preserve">Detect locations with poor service quality through cancellation and no-driver metrics</w:t>
      </w:r>
    </w:p>
    <w:p w:rsidR="00000000" w:rsidDel="00000000" w:rsidP="00000000" w:rsidRDefault="00000000" w:rsidRPr="00000000" w14:paraId="000001D4">
      <w:pPr>
        <w:numPr>
          <w:ilvl w:val="0"/>
          <w:numId w:val="30"/>
        </w:numPr>
        <w:spacing w:after="0" w:afterAutospacing="0" w:before="0" w:beforeAutospacing="0" w:lineRule="auto"/>
        <w:ind w:left="720" w:hanging="360"/>
        <w:rPr>
          <w:sz w:val="20"/>
          <w:szCs w:val="20"/>
        </w:rPr>
      </w:pPr>
      <w:r w:rsidDel="00000000" w:rsidR="00000000" w:rsidRPr="00000000">
        <w:rPr>
          <w:sz w:val="20"/>
          <w:szCs w:val="20"/>
          <w:rtl w:val="0"/>
        </w:rPr>
        <w:t xml:space="preserve">Measure revenue contribution and fare efficiency by pickup zone and route corridor</w:t>
      </w:r>
    </w:p>
    <w:p w:rsidR="00000000" w:rsidDel="00000000" w:rsidP="00000000" w:rsidRDefault="00000000" w:rsidRPr="00000000" w14:paraId="000001D5">
      <w:pPr>
        <w:numPr>
          <w:ilvl w:val="0"/>
          <w:numId w:val="30"/>
        </w:numPr>
        <w:spacing w:after="0" w:afterAutospacing="0" w:before="0" w:beforeAutospacing="0" w:lineRule="auto"/>
        <w:ind w:left="720" w:hanging="360"/>
        <w:rPr>
          <w:sz w:val="20"/>
          <w:szCs w:val="20"/>
        </w:rPr>
      </w:pPr>
      <w:r w:rsidDel="00000000" w:rsidR="00000000" w:rsidRPr="00000000">
        <w:rPr>
          <w:sz w:val="20"/>
          <w:szCs w:val="20"/>
          <w:rtl w:val="0"/>
        </w:rPr>
        <w:t xml:space="preserve">Understand route flow patterns and the most frequent inter-zone travel pairs</w:t>
      </w:r>
    </w:p>
    <w:p w:rsidR="00000000" w:rsidDel="00000000" w:rsidP="00000000" w:rsidRDefault="00000000" w:rsidRPr="00000000" w14:paraId="000001D6">
      <w:pPr>
        <w:numPr>
          <w:ilvl w:val="0"/>
          <w:numId w:val="30"/>
        </w:numPr>
        <w:spacing w:after="240" w:before="0" w:beforeAutospacing="0" w:lineRule="auto"/>
        <w:ind w:left="720" w:hanging="360"/>
        <w:rPr>
          <w:sz w:val="20"/>
          <w:szCs w:val="20"/>
        </w:rPr>
      </w:pPr>
      <w:r w:rsidDel="00000000" w:rsidR="00000000" w:rsidRPr="00000000">
        <w:rPr>
          <w:sz w:val="20"/>
          <w:szCs w:val="20"/>
          <w:rtl w:val="0"/>
        </w:rPr>
        <w:t xml:space="preserve">Analyze time-based demand patterns (peak hours, weekday vs. weekend) by location</w:t>
      </w:r>
      <w:r w:rsidDel="00000000" w:rsidR="00000000" w:rsidRPr="00000000">
        <w:rPr>
          <w:rtl w:val="0"/>
        </w:rPr>
      </w:r>
    </w:p>
    <w:p w:rsidR="00000000" w:rsidDel="00000000" w:rsidP="00000000" w:rsidRDefault="00000000" w:rsidRPr="00000000" w14:paraId="000001D7">
      <w:pPr>
        <w:rPr>
          <w:b w:val="1"/>
          <w:bCs w:val="1"/>
          <w:sz w:val="24"/>
          <w:szCs w:val="24"/>
        </w:rPr>
      </w:pPr>
      <w:r w:rsidDel="00000000" w:rsidR="00000000" w:rsidRPr="00000000">
        <w:rPr>
          <w:rtl w:val="0"/>
        </w:rPr>
      </w:r>
    </w:p>
    <w:p w:rsidR="00000000" w:rsidDel="00000000" w:rsidP="00000000" w:rsidRDefault="00000000" w:rsidRPr="00000000" w14:paraId="000001D8">
      <w:pPr>
        <w:rPr>
          <w:b w:val="1"/>
          <w:bCs w:val="1"/>
          <w:sz w:val="24"/>
          <w:szCs w:val="24"/>
        </w:rPr>
      </w:pPr>
      <w:r w:rsidDel="00000000" w:rsidR="00000000" w:rsidRPr="00000000">
        <w:rPr>
          <w:b w:val="1"/>
          <w:bCs w:val="1"/>
          <w:color w:val="1f3864"/>
          <w:sz w:val="28"/>
          <w:szCs w:val="28"/>
          <w:rtl w:val="0"/>
        </w:rPr>
        <w:t xml:space="preserve">Tools and Environment:</w:t>
      </w:r>
      <w:r w:rsidDel="00000000" w:rsidR="00000000" w:rsidRPr="00000000">
        <w:rPr>
          <w:b w:val="1"/>
          <w:bCs w:val="1"/>
          <w:sz w:val="24"/>
          <w:szCs w:val="24"/>
          <w:rtl w:val="0"/>
        </w:rPr>
        <w:t xml:space="preserve"> </w:t>
      </w:r>
    </w:p>
    <w:p w:rsidR="00000000" w:rsidDel="00000000" w:rsidP="00000000" w:rsidRDefault="00000000" w:rsidRPr="00000000" w14:paraId="000001D9">
      <w:pPr>
        <w:rPr>
          <w:b w:val="1"/>
          <w:bCs w:val="1"/>
        </w:rPr>
      </w:pPr>
      <w:r w:rsidDel="00000000" w:rsidR="00000000" w:rsidRPr="00000000">
        <w:rPr>
          <w:rtl w:val="0"/>
        </w:rPr>
      </w:r>
    </w:p>
    <w:p w:rsidR="00000000" w:rsidDel="00000000" w:rsidP="00000000" w:rsidRDefault="00000000" w:rsidRPr="00000000" w14:paraId="000001DA">
      <w:pPr>
        <w:rPr>
          <w:b w:val="1"/>
          <w:bCs w:val="1"/>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7.511961722488"/>
        <w:gridCol w:w="2363.6363636363635"/>
        <w:gridCol w:w="5438.851674641148"/>
        <w:tblGridChange w:id="0">
          <w:tblGrid>
            <w:gridCol w:w="1557.511961722488"/>
            <w:gridCol w:w="2363.6363636363635"/>
            <w:gridCol w:w="5438.85167464114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jc w:val="center"/>
              <w:rPr>
                <w:b w:val="1"/>
                <w:bCs w:val="1"/>
              </w:rPr>
            </w:pPr>
            <w:r w:rsidDel="00000000" w:rsidR="00000000" w:rsidRPr="00000000">
              <w:rPr>
                <w:b w:val="1"/>
                <w:bCs w:val="1"/>
                <w:rtl w:val="0"/>
              </w:rPr>
              <w:t xml:space="preserve">Component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jc w:val="center"/>
              <w:rPr>
                <w:b w:val="1"/>
                <w:bCs w:val="1"/>
              </w:rPr>
            </w:pPr>
            <w:r w:rsidDel="00000000" w:rsidR="00000000" w:rsidRPr="00000000">
              <w:rPr>
                <w:b w:val="1"/>
                <w:bCs w:val="1"/>
                <w:rtl w:val="0"/>
              </w:rPr>
              <w:t xml:space="preserve">Choice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jc w:val="center"/>
              <w:rPr>
                <w:b w:val="1"/>
                <w:bCs w:val="1"/>
              </w:rPr>
            </w:pPr>
            <w:r w:rsidDel="00000000" w:rsidR="00000000" w:rsidRPr="00000000">
              <w:rPr>
                <w:b w:val="1"/>
                <w:bCs w:val="1"/>
                <w:rtl w:val="0"/>
              </w:rPr>
              <w:t xml:space="preserve">Reason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Query Engine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DuckDB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Supports full SQL window functions; fast on 1.4 lakh+ rows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Environment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Google Colab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Collaborative, browser-based, no local setup required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Data Format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pandas DataFrame (</w:t>
            </w:r>
            <w:r w:rsidDel="00000000" w:rsidR="00000000" w:rsidRPr="00000000">
              <w:rPr>
                <w:rtl w:val="0"/>
              </w:rPr>
              <w:t xml:space="preserve">df</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DuckDB queries directly on the in-memory DataFrame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Data Load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pd.read_excel()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Reads the preprocessed </w:t>
            </w:r>
            <w:r w:rsidDel="00000000" w:rsidR="00000000" w:rsidRPr="00000000">
              <w:rPr>
                <w:color w:val="188038"/>
                <w:rtl w:val="0"/>
              </w:rPr>
              <w:t xml:space="preserve">.xlsx</w:t>
            </w:r>
            <w:r w:rsidDel="00000000" w:rsidR="00000000" w:rsidRPr="00000000">
              <w:rPr>
                <w:rtl w:val="0"/>
              </w:rPr>
              <w:t xml:space="preserve"> file directly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Column Prep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str.replace(' ',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Removes spaces from column names before querying</w:t>
            </w:r>
          </w:p>
        </w:tc>
      </w:tr>
    </w:tbl>
    <w:p w:rsidR="00000000" w:rsidDel="00000000" w:rsidP="00000000" w:rsidRDefault="00000000" w:rsidRPr="00000000" w14:paraId="000001ED">
      <w:pPr>
        <w:rPr>
          <w:b w:val="1"/>
          <w:bCs w:val="1"/>
          <w:sz w:val="24"/>
          <w:szCs w:val="24"/>
        </w:rPr>
      </w:pPr>
      <w:r w:rsidDel="00000000" w:rsidR="00000000" w:rsidRPr="00000000">
        <w:rPr>
          <w:rtl w:val="0"/>
        </w:rPr>
      </w:r>
    </w:p>
    <w:p w:rsidR="00000000" w:rsidDel="00000000" w:rsidP="00000000" w:rsidRDefault="00000000" w:rsidRPr="00000000" w14:paraId="000001EE">
      <w:pPr>
        <w:pStyle w:val="Heading2"/>
        <w:spacing w:after="80" w:before="360" w:lineRule="auto"/>
        <w:rPr>
          <w:b w:val="1"/>
          <w:bCs w:val="1"/>
          <w:color w:val="000000"/>
          <w:sz w:val="24"/>
          <w:szCs w:val="24"/>
        </w:rPr>
      </w:pPr>
      <w:bookmarkStart w:colFirst="0" w:colLast="0" w:name="_zbroyb8rzpvw" w:id="42"/>
      <w:bookmarkEnd w:id="42"/>
      <w:r w:rsidDel="00000000" w:rsidR="00000000" w:rsidRPr="00000000">
        <w:rPr>
          <w:b w:val="1"/>
          <w:bCs w:val="1"/>
          <w:color w:val="1f3864"/>
          <w:sz w:val="24"/>
          <w:szCs w:val="24"/>
          <w:rtl w:val="0"/>
        </w:rPr>
        <w:t xml:space="preserve">Query Design and Implementation:</w:t>
      </w:r>
      <w:r w:rsidDel="00000000" w:rsidR="00000000" w:rsidRPr="00000000">
        <w:rPr>
          <w:rtl w:val="0"/>
        </w:rPr>
      </w:r>
    </w:p>
    <w:p w:rsidR="00000000" w:rsidDel="00000000" w:rsidP="00000000" w:rsidRDefault="00000000" w:rsidRPr="00000000" w14:paraId="000001EF">
      <w:pPr>
        <w:spacing w:after="240" w:before="240" w:lineRule="auto"/>
        <w:rPr>
          <w:b w:val="1"/>
          <w:bCs w:val="1"/>
          <w:sz w:val="20"/>
          <w:szCs w:val="20"/>
        </w:rPr>
      </w:pPr>
      <w:r w:rsidDel="00000000" w:rsidR="00000000" w:rsidRPr="00000000">
        <w:rPr>
          <w:sz w:val="20"/>
          <w:szCs w:val="20"/>
          <w:rtl w:val="0"/>
        </w:rPr>
        <w:t xml:space="preserve">Twelve SQL queries were implemented across five analytical categories. Each query was run using </w:t>
      </w:r>
      <w:r w:rsidDel="00000000" w:rsidR="00000000" w:rsidRPr="00000000">
        <w:rPr>
          <w:sz w:val="20"/>
          <w:szCs w:val="20"/>
          <w:rtl w:val="0"/>
        </w:rPr>
        <w:t xml:space="preserve">duckdb.query("""...""").df()</w:t>
      </w:r>
      <w:r w:rsidDel="00000000" w:rsidR="00000000" w:rsidRPr="00000000">
        <w:rPr>
          <w:sz w:val="20"/>
          <w:szCs w:val="20"/>
          <w:rtl w:val="0"/>
        </w:rPr>
        <w:t xml:space="preserve"> and printed using </w:t>
      </w:r>
      <w:r w:rsidDel="00000000" w:rsidR="00000000" w:rsidRPr="00000000">
        <w:rPr>
          <w:sz w:val="20"/>
          <w:szCs w:val="20"/>
          <w:rtl w:val="0"/>
        </w:rPr>
        <w:t xml:space="preserve">.to_string(index=False)</w:t>
      </w:r>
      <w:r w:rsidDel="00000000" w:rsidR="00000000" w:rsidRPr="00000000">
        <w:rPr>
          <w:sz w:val="20"/>
          <w:szCs w:val="20"/>
          <w:rtl w:val="0"/>
        </w:rPr>
        <w:t xml:space="preserve"> for clean tabular output.</w:t>
      </w:r>
      <w:r w:rsidDel="00000000" w:rsidR="00000000" w:rsidRPr="00000000">
        <w:rPr>
          <w:rtl w:val="0"/>
        </w:rPr>
      </w:r>
    </w:p>
    <w:p w:rsidR="00000000" w:rsidDel="00000000" w:rsidP="00000000" w:rsidRDefault="00000000" w:rsidRPr="00000000" w14:paraId="000001F0">
      <w:pPr>
        <w:pStyle w:val="Heading3"/>
        <w:spacing w:after="80" w:before="280" w:lineRule="auto"/>
        <w:rPr>
          <w:b w:val="1"/>
          <w:bCs w:val="1"/>
          <w:color w:val="000000"/>
        </w:rPr>
      </w:pPr>
      <w:bookmarkStart w:colFirst="0" w:colLast="0" w:name="_ya5fd08x30f9" w:id="43"/>
      <w:bookmarkEnd w:id="43"/>
      <w:r w:rsidDel="00000000" w:rsidR="00000000" w:rsidRPr="00000000">
        <w:rPr>
          <w:b w:val="1"/>
          <w:bCs w:val="1"/>
          <w:color w:val="1f3864"/>
          <w:rtl w:val="0"/>
        </w:rPr>
        <w:t xml:space="preserve">Category 1 : Demand Analysis (Q1, Q2, Q3)</w:t>
      </w:r>
      <w:r w:rsidDel="00000000" w:rsidR="00000000" w:rsidRPr="00000000">
        <w:rPr>
          <w:rtl w:val="0"/>
        </w:rPr>
      </w:r>
    </w:p>
    <w:p w:rsidR="00000000" w:rsidDel="00000000" w:rsidP="00000000" w:rsidRDefault="00000000" w:rsidRPr="00000000" w14:paraId="000001F1">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rPr>
          <w:b w:val="1"/>
          <w:bCs w:val="1"/>
          <w:color w:val="1f3864"/>
          <w:sz w:val="22"/>
          <w:szCs w:val="22"/>
        </w:rPr>
      </w:pPr>
      <w:bookmarkStart w:colFirst="0" w:colLast="0" w:name="_rqfyyc5v742z" w:id="44"/>
      <w:bookmarkEnd w:id="44"/>
      <w:r w:rsidDel="00000000" w:rsidR="00000000" w:rsidRPr="00000000">
        <w:rPr>
          <w:b w:val="1"/>
          <w:bCs w:val="1"/>
          <w:color w:val="1f3864"/>
          <w:sz w:val="22"/>
          <w:szCs w:val="22"/>
          <w:rtl w:val="0"/>
        </w:rPr>
        <w:t xml:space="preserve">Q1 Top 10 Pickup Locations by Total Rides</w:t>
      </w:r>
    </w:p>
    <w:p w:rsidR="00000000" w:rsidDel="00000000" w:rsidP="00000000" w:rsidRDefault="00000000" w:rsidRPr="00000000" w14:paraId="000001F2">
      <w:pPr>
        <w:spacing w:after="240" w:before="240" w:lineRule="auto"/>
        <w:rPr>
          <w:b w:val="1"/>
          <w:bCs w:val="1"/>
          <w:sz w:val="20"/>
          <w:szCs w:val="20"/>
        </w:rPr>
      </w:pPr>
      <w:r w:rsidDel="00000000" w:rsidR="00000000" w:rsidRPr="00000000">
        <w:rPr>
          <w:sz w:val="20"/>
          <w:szCs w:val="20"/>
          <w:rtl w:val="0"/>
        </w:rPr>
        <w:t xml:space="preserve">Aggregated completed rides by </w:t>
      </w:r>
      <w:r w:rsidDel="00000000" w:rsidR="00000000" w:rsidRPr="00000000">
        <w:rPr>
          <w:sz w:val="20"/>
          <w:szCs w:val="20"/>
          <w:rtl w:val="0"/>
        </w:rPr>
        <w:t xml:space="preserve">PickupLocation</w:t>
      </w:r>
      <w:r w:rsidDel="00000000" w:rsidR="00000000" w:rsidRPr="00000000">
        <w:rPr>
          <w:sz w:val="20"/>
          <w:szCs w:val="20"/>
          <w:rtl w:val="0"/>
        </w:rPr>
        <w:t xml:space="preserve"> and computed each zone's share of total completed bookings using a </w:t>
      </w:r>
      <w:r w:rsidDel="00000000" w:rsidR="00000000" w:rsidRPr="00000000">
        <w:rPr>
          <w:sz w:val="20"/>
          <w:szCs w:val="20"/>
          <w:rtl w:val="0"/>
        </w:rPr>
        <w:t xml:space="preserve">SUM(COUNT(*)) OVER ()</w:t>
      </w:r>
      <w:r w:rsidDel="00000000" w:rsidR="00000000" w:rsidRPr="00000000">
        <w:rPr>
          <w:sz w:val="20"/>
          <w:szCs w:val="20"/>
          <w:rtl w:val="0"/>
        </w:rPr>
        <w:t xml:space="preserve"> window function. This identifies the busiest pickup hotspots to support driver pre-positioning.</w:t>
      </w:r>
      <w:r w:rsidDel="00000000" w:rsidR="00000000" w:rsidRPr="00000000">
        <w:rPr>
          <w:rtl w:val="0"/>
        </w:rPr>
      </w:r>
    </w:p>
    <w:p w:rsidR="00000000" w:rsidDel="00000000" w:rsidP="00000000" w:rsidRDefault="00000000" w:rsidRPr="00000000" w14:paraId="000001F3">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rPr>
          <w:b w:val="1"/>
          <w:bCs w:val="1"/>
          <w:color w:val="1f3864"/>
          <w:sz w:val="22"/>
          <w:szCs w:val="22"/>
        </w:rPr>
      </w:pPr>
      <w:bookmarkStart w:colFirst="0" w:colLast="0" w:name="_cs0dni161gja" w:id="45"/>
      <w:bookmarkEnd w:id="45"/>
      <w:r w:rsidDel="00000000" w:rsidR="00000000" w:rsidRPr="00000000">
        <w:rPr>
          <w:b w:val="1"/>
          <w:bCs w:val="1"/>
          <w:color w:val="1f3864"/>
          <w:sz w:val="22"/>
          <w:szCs w:val="22"/>
          <w:rtl w:val="0"/>
        </w:rPr>
        <w:t xml:space="preserve">Q2  Top 10 Drop Locations by Total Rides</w:t>
      </w:r>
    </w:p>
    <w:p w:rsidR="00000000" w:rsidDel="00000000" w:rsidP="00000000" w:rsidRDefault="00000000" w:rsidRPr="00000000" w14:paraId="000001F4">
      <w:pPr>
        <w:spacing w:after="240" w:before="240" w:lineRule="auto"/>
        <w:rPr>
          <w:b w:val="1"/>
          <w:bCs w:val="1"/>
          <w:sz w:val="20"/>
          <w:szCs w:val="20"/>
        </w:rPr>
      </w:pPr>
      <w:r w:rsidDel="00000000" w:rsidR="00000000" w:rsidRPr="00000000">
        <w:rPr>
          <w:sz w:val="20"/>
          <w:szCs w:val="20"/>
          <w:rtl w:val="0"/>
        </w:rPr>
        <w:t xml:space="preserve">The same logic was applied to </w:t>
      </w:r>
      <w:r w:rsidDel="00000000" w:rsidR="00000000" w:rsidRPr="00000000">
        <w:rPr>
          <w:sz w:val="20"/>
          <w:szCs w:val="20"/>
          <w:rtl w:val="0"/>
        </w:rPr>
        <w:t xml:space="preserve">DropLocation</w:t>
      </w:r>
      <w:r w:rsidDel="00000000" w:rsidR="00000000" w:rsidRPr="00000000">
        <w:rPr>
          <w:sz w:val="20"/>
          <w:szCs w:val="20"/>
          <w:rtl w:val="0"/>
        </w:rPr>
        <w:t xml:space="preserve"> to reveal the most popular ride destinations. Understanding where passengers are headed complements pickup-side supply planning.</w:t>
      </w:r>
      <w:r w:rsidDel="00000000" w:rsidR="00000000" w:rsidRPr="00000000">
        <w:rPr>
          <w:rtl w:val="0"/>
        </w:rPr>
      </w:r>
    </w:p>
    <w:p w:rsidR="00000000" w:rsidDel="00000000" w:rsidP="00000000" w:rsidRDefault="00000000" w:rsidRPr="00000000" w14:paraId="000001F5">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rPr>
          <w:b w:val="1"/>
          <w:bCs w:val="1"/>
          <w:color w:val="1f3864"/>
          <w:sz w:val="22"/>
          <w:szCs w:val="22"/>
        </w:rPr>
      </w:pPr>
      <w:bookmarkStart w:colFirst="0" w:colLast="0" w:name="_d02p0ji3axlc" w:id="46"/>
      <w:bookmarkEnd w:id="46"/>
      <w:r w:rsidDel="00000000" w:rsidR="00000000" w:rsidRPr="00000000">
        <w:rPr>
          <w:b w:val="1"/>
          <w:bCs w:val="1"/>
          <w:color w:val="1f3864"/>
          <w:sz w:val="22"/>
          <w:szCs w:val="22"/>
          <w:rtl w:val="0"/>
        </w:rPr>
        <w:t xml:space="preserve">Q3 Vehicle Type Preference by Pickup Location</w:t>
      </w:r>
    </w:p>
    <w:p w:rsidR="00000000" w:rsidDel="00000000" w:rsidP="00000000" w:rsidRDefault="00000000" w:rsidRPr="00000000" w14:paraId="000001F6">
      <w:pPr>
        <w:spacing w:after="240" w:before="240" w:lineRule="auto"/>
        <w:rPr>
          <w:b w:val="1"/>
          <w:bCs w:val="1"/>
          <w:sz w:val="20"/>
          <w:szCs w:val="20"/>
        </w:rPr>
      </w:pPr>
      <w:r w:rsidDel="00000000" w:rsidR="00000000" w:rsidRPr="00000000">
        <w:rPr>
          <w:sz w:val="20"/>
          <w:szCs w:val="20"/>
          <w:rtl w:val="0"/>
        </w:rPr>
        <w:t xml:space="preserve">Computed the booking share of each vehicle type within each pickup zone using </w:t>
      </w:r>
      <w:r w:rsidDel="00000000" w:rsidR="00000000" w:rsidRPr="00000000">
        <w:rPr>
          <w:sz w:val="20"/>
          <w:szCs w:val="20"/>
          <w:rtl w:val="0"/>
        </w:rPr>
        <w:t xml:space="preserve">PARTITION BY PickupLocation</w:t>
      </w:r>
      <w:r w:rsidDel="00000000" w:rsidR="00000000" w:rsidRPr="00000000">
        <w:rPr>
          <w:sz w:val="20"/>
          <w:szCs w:val="20"/>
          <w:rtl w:val="0"/>
        </w:rPr>
        <w:t xml:space="preserve">. This reveals whether a zone predominantly demands economy, premium, or shared vehicles — enabling location-specific fleet deployment decisions rather than a one-size-fits-all approach.</w:t>
      </w:r>
      <w:r w:rsidDel="00000000" w:rsidR="00000000" w:rsidRPr="00000000">
        <w:rPr>
          <w:rtl w:val="0"/>
        </w:rPr>
      </w:r>
    </w:p>
    <w:p w:rsidR="00000000" w:rsidDel="00000000" w:rsidP="00000000" w:rsidRDefault="00000000" w:rsidRPr="00000000" w14:paraId="000001F7">
      <w:pPr>
        <w:pStyle w:val="Heading3"/>
        <w:spacing w:after="80" w:before="280" w:lineRule="auto"/>
        <w:rPr>
          <w:b w:val="1"/>
          <w:bCs w:val="1"/>
          <w:color w:val="000000"/>
        </w:rPr>
      </w:pPr>
      <w:bookmarkStart w:colFirst="0" w:colLast="0" w:name="_nbcc123ntuav" w:id="47"/>
      <w:bookmarkEnd w:id="47"/>
      <w:r w:rsidDel="00000000" w:rsidR="00000000" w:rsidRPr="00000000">
        <w:rPr>
          <w:b w:val="1"/>
          <w:bCs w:val="1"/>
          <w:color w:val="1f3864"/>
          <w:rtl w:val="0"/>
        </w:rPr>
        <w:t xml:space="preserve">Category 2 :Cancellation Analysis (Q4, Q5, Q6)</w:t>
      </w:r>
      <w:r w:rsidDel="00000000" w:rsidR="00000000" w:rsidRPr="00000000">
        <w:rPr>
          <w:rtl w:val="0"/>
        </w:rPr>
      </w:r>
    </w:p>
    <w:p w:rsidR="00000000" w:rsidDel="00000000" w:rsidP="00000000" w:rsidRDefault="00000000" w:rsidRPr="00000000" w14:paraId="000001F8">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rPr>
          <w:b w:val="1"/>
          <w:bCs w:val="1"/>
          <w:color w:val="1f3864"/>
          <w:sz w:val="22"/>
          <w:szCs w:val="22"/>
        </w:rPr>
      </w:pPr>
      <w:bookmarkStart w:colFirst="0" w:colLast="0" w:name="_d6v6uh26pl9s" w:id="48"/>
      <w:bookmarkEnd w:id="48"/>
      <w:r w:rsidDel="00000000" w:rsidR="00000000" w:rsidRPr="00000000">
        <w:rPr>
          <w:b w:val="1"/>
          <w:bCs w:val="1"/>
          <w:color w:val="1f3864"/>
          <w:sz w:val="22"/>
          <w:szCs w:val="22"/>
          <w:rtl w:val="0"/>
        </w:rPr>
        <w:t xml:space="preserve">Q4  Cancellation Rate by Pickup Location</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sz w:val="20"/>
          <w:szCs w:val="20"/>
        </w:rPr>
      </w:pPr>
      <w:r w:rsidDel="00000000" w:rsidR="00000000" w:rsidRPr="00000000">
        <w:rPr>
          <w:sz w:val="20"/>
          <w:szCs w:val="20"/>
          <w:rtl w:val="0"/>
        </w:rPr>
        <w:t xml:space="preserve">Combined driver and customer cancellation counts per zone and expressed them as a percentage of total bookings. A minimum threshold of 20 bookings (`HAVING total_bookings</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bCs w:val="1"/>
          <w:sz w:val="20"/>
          <w:szCs w:val="20"/>
        </w:rPr>
      </w:pPr>
      <w:r w:rsidDel="00000000" w:rsidR="00000000" w:rsidRPr="00000000">
        <w:rPr>
          <w:sz w:val="20"/>
          <w:szCs w:val="20"/>
          <w:rtl w:val="0"/>
        </w:rPr>
        <w:t xml:space="preserve">= 20`) was applied to exclude low-volume zones from skewing results. Zones with persistently high cancellation rates indicate supply–demand mismatch or structural accessibility issues.</w:t>
      </w:r>
      <w:r w:rsidDel="00000000" w:rsidR="00000000" w:rsidRPr="00000000">
        <w:rPr>
          <w:rtl w:val="0"/>
        </w:rPr>
      </w:r>
    </w:p>
    <w:p w:rsidR="00000000" w:rsidDel="00000000" w:rsidP="00000000" w:rsidRDefault="00000000" w:rsidRPr="00000000" w14:paraId="000001FB">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rPr>
          <w:b w:val="1"/>
          <w:bCs w:val="1"/>
          <w:color w:val="1f3864"/>
          <w:sz w:val="22"/>
          <w:szCs w:val="22"/>
        </w:rPr>
      </w:pPr>
      <w:bookmarkStart w:colFirst="0" w:colLast="0" w:name="_w9tybdxba9jj" w:id="49"/>
      <w:bookmarkEnd w:id="49"/>
      <w:r w:rsidDel="00000000" w:rsidR="00000000" w:rsidRPr="00000000">
        <w:rPr>
          <w:b w:val="1"/>
          <w:bCs w:val="1"/>
          <w:color w:val="1f3864"/>
          <w:sz w:val="22"/>
          <w:szCs w:val="22"/>
          <w:rtl w:val="0"/>
        </w:rPr>
        <w:t xml:space="preserve">Q5 Driver Cancellation Reasons by Area</w:t>
      </w:r>
    </w:p>
    <w:p w:rsidR="00000000" w:rsidDel="00000000" w:rsidP="00000000" w:rsidRDefault="00000000" w:rsidRPr="00000000" w14:paraId="000001FC">
      <w:pPr>
        <w:spacing w:after="240" w:before="240" w:lineRule="auto"/>
        <w:rPr>
          <w:b w:val="1"/>
          <w:bCs w:val="1"/>
          <w:sz w:val="20"/>
          <w:szCs w:val="20"/>
        </w:rPr>
      </w:pPr>
      <w:r w:rsidDel="00000000" w:rsidR="00000000" w:rsidRPr="00000000">
        <w:rPr>
          <w:sz w:val="20"/>
          <w:szCs w:val="20"/>
          <w:rtl w:val="0"/>
        </w:rPr>
        <w:t xml:space="preserve">Filtered for </w:t>
      </w:r>
      <w:r w:rsidDel="00000000" w:rsidR="00000000" w:rsidRPr="00000000">
        <w:rPr>
          <w:sz w:val="20"/>
          <w:szCs w:val="20"/>
          <w:rtl w:val="0"/>
        </w:rPr>
        <w:t xml:space="preserve">BookingStatus = 'Cancelled by Driver'</w:t>
      </w:r>
      <w:r w:rsidDel="00000000" w:rsidR="00000000" w:rsidRPr="00000000">
        <w:rPr>
          <w:sz w:val="20"/>
          <w:szCs w:val="20"/>
          <w:rtl w:val="0"/>
        </w:rPr>
        <w:t xml:space="preserve"> and grouped by both </w:t>
      </w:r>
      <w:r w:rsidDel="00000000" w:rsidR="00000000" w:rsidRPr="00000000">
        <w:rPr>
          <w:sz w:val="20"/>
          <w:szCs w:val="20"/>
          <w:rtl w:val="0"/>
        </w:rPr>
        <w:t xml:space="preserve">PickupLocation</w:t>
      </w:r>
      <w:r w:rsidDel="00000000" w:rsidR="00000000" w:rsidRPr="00000000">
        <w:rPr>
          <w:sz w:val="20"/>
          <w:szCs w:val="20"/>
          <w:rtl w:val="0"/>
        </w:rPr>
        <w:t xml:space="preserve"> and </w:t>
      </w:r>
      <w:r w:rsidDel="00000000" w:rsidR="00000000" w:rsidRPr="00000000">
        <w:rPr>
          <w:sz w:val="20"/>
          <w:szCs w:val="20"/>
          <w:rtl w:val="0"/>
        </w:rPr>
        <w:t xml:space="preserve">DriverCancellationReason</w:t>
      </w:r>
      <w:r w:rsidDel="00000000" w:rsidR="00000000" w:rsidRPr="00000000">
        <w:rPr>
          <w:sz w:val="20"/>
          <w:szCs w:val="20"/>
          <w:rtl w:val="0"/>
        </w:rPr>
        <w:t xml:space="preserve">. This breaks down </w:t>
      </w:r>
      <w:r w:rsidDel="00000000" w:rsidR="00000000" w:rsidRPr="00000000">
        <w:rPr>
          <w:sz w:val="20"/>
          <w:szCs w:val="20"/>
          <w:rtl w:val="0"/>
        </w:rPr>
        <w:t xml:space="preserve">why</w:t>
      </w:r>
      <w:r w:rsidDel="00000000" w:rsidR="00000000" w:rsidRPr="00000000">
        <w:rPr>
          <w:sz w:val="20"/>
          <w:szCs w:val="20"/>
          <w:rtl w:val="0"/>
        </w:rPr>
        <w:t xml:space="preserve"> drivers cancel in each area, enabling targeted interventions , for example, if a zone shows high cancellations due to traffic, that informs routing policy rather than driver incentive programs.</w:t>
      </w:r>
      <w:r w:rsidDel="00000000" w:rsidR="00000000" w:rsidRPr="00000000">
        <w:rPr>
          <w:rtl w:val="0"/>
        </w:rPr>
      </w:r>
    </w:p>
    <w:p w:rsidR="00000000" w:rsidDel="00000000" w:rsidP="00000000" w:rsidRDefault="00000000" w:rsidRPr="00000000" w14:paraId="000001FD">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rPr>
          <w:b w:val="1"/>
          <w:bCs w:val="1"/>
          <w:color w:val="1f3864"/>
          <w:sz w:val="22"/>
          <w:szCs w:val="22"/>
        </w:rPr>
      </w:pPr>
      <w:bookmarkStart w:colFirst="0" w:colLast="0" w:name="_x67cxq2sfhsp" w:id="50"/>
      <w:bookmarkEnd w:id="50"/>
      <w:r w:rsidDel="00000000" w:rsidR="00000000" w:rsidRPr="00000000">
        <w:rPr>
          <w:b w:val="1"/>
          <w:bCs w:val="1"/>
          <w:color w:val="1f3864"/>
          <w:sz w:val="22"/>
          <w:szCs w:val="22"/>
          <w:rtl w:val="0"/>
        </w:rPr>
        <w:t xml:space="preserve">Q6  Locations with Highest No Driver Found Rate</w:t>
      </w:r>
    </w:p>
    <w:p w:rsidR="00000000" w:rsidDel="00000000" w:rsidP="00000000" w:rsidRDefault="00000000" w:rsidRPr="00000000" w14:paraId="000001FE">
      <w:pPr>
        <w:spacing w:after="240" w:before="240" w:lineRule="auto"/>
        <w:rPr>
          <w:b w:val="1"/>
          <w:bCs w:val="1"/>
          <w:sz w:val="20"/>
          <w:szCs w:val="20"/>
        </w:rPr>
      </w:pPr>
      <w:r w:rsidDel="00000000" w:rsidR="00000000" w:rsidRPr="00000000">
        <w:rPr>
          <w:sz w:val="20"/>
          <w:szCs w:val="20"/>
          <w:rtl w:val="0"/>
        </w:rPr>
        <w:t xml:space="preserve">Computed the proportion of bookings that resulted in </w:t>
      </w:r>
      <w:r w:rsidDel="00000000" w:rsidR="00000000" w:rsidRPr="00000000">
        <w:rPr>
          <w:sz w:val="20"/>
          <w:szCs w:val="20"/>
          <w:rtl w:val="0"/>
        </w:rPr>
        <w:t xml:space="preserve">No Driver Found</w:t>
      </w:r>
      <w:r w:rsidDel="00000000" w:rsidR="00000000" w:rsidRPr="00000000">
        <w:rPr>
          <w:sz w:val="20"/>
          <w:szCs w:val="20"/>
          <w:rtl w:val="0"/>
        </w:rPr>
        <w:t xml:space="preserve"> status per pickup zone. These locations represent structurally underserved areas where the platform fails to match a driver even before the ride begins  a more severe operational gap than a post-match cancellation</w:t>
      </w:r>
      <w:r w:rsidDel="00000000" w:rsidR="00000000" w:rsidRPr="00000000">
        <w:rPr>
          <w:b w:val="1"/>
          <w:bCs w:val="1"/>
          <w:sz w:val="20"/>
          <w:szCs w:val="20"/>
          <w:rtl w:val="0"/>
        </w:rPr>
        <w:t xml:space="preserve">.</w:t>
      </w:r>
    </w:p>
    <w:p w:rsidR="00000000" w:rsidDel="00000000" w:rsidP="00000000" w:rsidRDefault="00000000" w:rsidRPr="00000000" w14:paraId="000001FF">
      <w:pPr>
        <w:pStyle w:val="Heading3"/>
        <w:spacing w:after="80" w:before="280" w:lineRule="auto"/>
        <w:rPr>
          <w:b w:val="1"/>
          <w:bCs w:val="1"/>
          <w:color w:val="000000"/>
        </w:rPr>
      </w:pPr>
      <w:bookmarkStart w:colFirst="0" w:colLast="0" w:name="_gyvjpdpr0qp7" w:id="51"/>
      <w:bookmarkEnd w:id="51"/>
      <w:r w:rsidDel="00000000" w:rsidR="00000000" w:rsidRPr="00000000">
        <w:rPr>
          <w:b w:val="1"/>
          <w:bCs w:val="1"/>
          <w:color w:val="1f3864"/>
          <w:rtl w:val="0"/>
        </w:rPr>
        <w:t xml:space="preserve">Category 3 :Revenue Analysis (Q7, Q8)</w:t>
      </w:r>
      <w:r w:rsidDel="00000000" w:rsidR="00000000" w:rsidRPr="00000000">
        <w:rPr>
          <w:rtl w:val="0"/>
        </w:rPr>
      </w:r>
    </w:p>
    <w:p w:rsidR="00000000" w:rsidDel="00000000" w:rsidP="00000000" w:rsidRDefault="00000000" w:rsidRPr="00000000" w14:paraId="00000200">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rPr>
          <w:b w:val="1"/>
          <w:bCs w:val="1"/>
          <w:color w:val="1f3864"/>
          <w:sz w:val="22"/>
          <w:szCs w:val="22"/>
        </w:rPr>
      </w:pPr>
      <w:bookmarkStart w:colFirst="0" w:colLast="0" w:name="_z2dfdmvy3qot" w:id="52"/>
      <w:bookmarkEnd w:id="52"/>
      <w:r w:rsidDel="00000000" w:rsidR="00000000" w:rsidRPr="00000000">
        <w:rPr>
          <w:b w:val="1"/>
          <w:bCs w:val="1"/>
          <w:color w:val="1f3864"/>
          <w:sz w:val="22"/>
          <w:szCs w:val="22"/>
          <w:rtl w:val="0"/>
        </w:rPr>
        <w:t xml:space="preserve">Q7  Revenue by Pickup Location</w:t>
      </w:r>
    </w:p>
    <w:p w:rsidR="00000000" w:rsidDel="00000000" w:rsidP="00000000" w:rsidRDefault="00000000" w:rsidRPr="00000000" w14:paraId="00000201">
      <w:pPr>
        <w:spacing w:after="240" w:before="240" w:lineRule="auto"/>
        <w:rPr>
          <w:b w:val="1"/>
          <w:bCs w:val="1"/>
          <w:sz w:val="20"/>
          <w:szCs w:val="20"/>
        </w:rPr>
      </w:pPr>
      <w:r w:rsidDel="00000000" w:rsidR="00000000" w:rsidRPr="00000000">
        <w:rPr>
          <w:sz w:val="20"/>
          <w:szCs w:val="20"/>
          <w:rtl w:val="0"/>
        </w:rPr>
        <w:t xml:space="preserve">Aggregated </w:t>
      </w:r>
      <w:r w:rsidDel="00000000" w:rsidR="00000000" w:rsidRPr="00000000">
        <w:rPr>
          <w:sz w:val="20"/>
          <w:szCs w:val="20"/>
          <w:rtl w:val="0"/>
        </w:rPr>
        <w:t xml:space="preserve">SUM(BookingValue)</w:t>
      </w:r>
      <w:r w:rsidDel="00000000" w:rsidR="00000000" w:rsidRPr="00000000">
        <w:rPr>
          <w:sz w:val="20"/>
          <w:szCs w:val="20"/>
          <w:rtl w:val="0"/>
        </w:rPr>
        <w:t xml:space="preserve"> and </w:t>
      </w:r>
      <w:r w:rsidDel="00000000" w:rsidR="00000000" w:rsidRPr="00000000">
        <w:rPr>
          <w:sz w:val="20"/>
          <w:szCs w:val="20"/>
          <w:rtl w:val="0"/>
        </w:rPr>
        <w:t xml:space="preserve">AVG(BookingValue)</w:t>
      </w:r>
      <w:r w:rsidDel="00000000" w:rsidR="00000000" w:rsidRPr="00000000">
        <w:rPr>
          <w:sz w:val="20"/>
          <w:szCs w:val="20"/>
          <w:rtl w:val="0"/>
        </w:rPr>
        <w:t xml:space="preserve"> per pickup zone for completed rides, alongside average ride distance. This ranks zones by total revenue generated and helps identify which areas are commercially most valuable to the platform.</w:t>
      </w:r>
      <w:r w:rsidDel="00000000" w:rsidR="00000000" w:rsidRPr="00000000">
        <w:rPr>
          <w:rtl w:val="0"/>
        </w:rPr>
      </w:r>
    </w:p>
    <w:p w:rsidR="00000000" w:rsidDel="00000000" w:rsidP="00000000" w:rsidRDefault="00000000" w:rsidRPr="00000000" w14:paraId="00000202">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rPr>
          <w:b w:val="1"/>
          <w:bCs w:val="1"/>
          <w:color w:val="1f3864"/>
          <w:sz w:val="22"/>
          <w:szCs w:val="22"/>
        </w:rPr>
      </w:pPr>
      <w:bookmarkStart w:colFirst="0" w:colLast="0" w:name="_4cqk88946uq" w:id="53"/>
      <w:bookmarkEnd w:id="53"/>
      <w:r w:rsidDel="00000000" w:rsidR="00000000" w:rsidRPr="00000000">
        <w:rPr>
          <w:b w:val="1"/>
          <w:bCs w:val="1"/>
          <w:color w:val="1f3864"/>
          <w:sz w:val="22"/>
          <w:szCs w:val="22"/>
          <w:rtl w:val="0"/>
        </w:rPr>
        <w:t xml:space="preserve">Q8  Revenue per KM by Location Corridor</w:t>
      </w:r>
    </w:p>
    <w:p w:rsidR="00000000" w:rsidDel="00000000" w:rsidP="00000000" w:rsidRDefault="00000000" w:rsidRPr="00000000" w14:paraId="00000203">
      <w:pPr>
        <w:spacing w:after="240" w:before="240" w:lineRule="auto"/>
        <w:rPr>
          <w:b w:val="1"/>
          <w:bCs w:val="1"/>
          <w:sz w:val="20"/>
          <w:szCs w:val="20"/>
        </w:rPr>
      </w:pPr>
      <w:r w:rsidDel="00000000" w:rsidR="00000000" w:rsidRPr="00000000">
        <w:rPr>
          <w:sz w:val="20"/>
          <w:szCs w:val="20"/>
          <w:rtl w:val="0"/>
        </w:rPr>
        <w:t xml:space="preserve">Computed </w:t>
      </w:r>
      <w:r w:rsidDel="00000000" w:rsidR="00000000" w:rsidRPr="00000000">
        <w:rPr>
          <w:sz w:val="20"/>
          <w:szCs w:val="20"/>
          <w:rtl w:val="0"/>
        </w:rPr>
        <w:t xml:space="preserve">SUM(BookingValue) / NULLIF(SUM(RideDistance), 0)</w:t>
      </w:r>
      <w:r w:rsidDel="00000000" w:rsidR="00000000" w:rsidRPr="00000000">
        <w:rPr>
          <w:sz w:val="20"/>
          <w:szCs w:val="20"/>
          <w:rtl w:val="0"/>
        </w:rPr>
        <w:t xml:space="preserve"> per pickup–drop pair to measure fare efficiency per kilometre. </w:t>
      </w:r>
      <w:r w:rsidDel="00000000" w:rsidR="00000000" w:rsidRPr="00000000">
        <w:rPr>
          <w:sz w:val="20"/>
          <w:szCs w:val="20"/>
          <w:rtl w:val="0"/>
        </w:rPr>
        <w:t xml:space="preserve">NULLIF</w:t>
      </w:r>
      <w:r w:rsidDel="00000000" w:rsidR="00000000" w:rsidRPr="00000000">
        <w:rPr>
          <w:sz w:val="20"/>
          <w:szCs w:val="20"/>
          <w:rtl w:val="0"/>
        </w:rPr>
        <w:t xml:space="preserve"> was used to guard against division by zero. A minimum trip threshold of 10 (</w:t>
      </w:r>
      <w:r w:rsidDel="00000000" w:rsidR="00000000" w:rsidRPr="00000000">
        <w:rPr>
          <w:sz w:val="20"/>
          <w:szCs w:val="20"/>
          <w:rtl w:val="0"/>
        </w:rPr>
        <w:t xml:space="preserve">HAVING trip_count &gt;= 10</w:t>
      </w:r>
      <w:r w:rsidDel="00000000" w:rsidR="00000000" w:rsidRPr="00000000">
        <w:rPr>
          <w:sz w:val="20"/>
          <w:szCs w:val="20"/>
          <w:rtl w:val="0"/>
        </w:rPr>
        <w:t xml:space="preserve">) was applied to exclude statistically unreliable corridors. High revenue-per-km corridors may indicate pricing opportunities; low ones may be underpriced relative to distance.</w:t>
      </w:r>
      <w:r w:rsidDel="00000000" w:rsidR="00000000" w:rsidRPr="00000000">
        <w:rPr>
          <w:rtl w:val="0"/>
        </w:rPr>
      </w:r>
    </w:p>
    <w:p w:rsidR="00000000" w:rsidDel="00000000" w:rsidP="00000000" w:rsidRDefault="00000000" w:rsidRPr="00000000" w14:paraId="00000204">
      <w:pPr>
        <w:pStyle w:val="Heading3"/>
        <w:spacing w:after="80" w:before="280" w:lineRule="auto"/>
        <w:rPr>
          <w:b w:val="1"/>
          <w:bCs w:val="1"/>
          <w:color w:val="000000"/>
        </w:rPr>
      </w:pPr>
      <w:bookmarkStart w:colFirst="0" w:colLast="0" w:name="_whlzm61u7dns" w:id="54"/>
      <w:bookmarkEnd w:id="54"/>
      <w:r w:rsidDel="00000000" w:rsidR="00000000" w:rsidRPr="00000000">
        <w:rPr>
          <w:b w:val="1"/>
          <w:bCs w:val="1"/>
          <w:color w:val="1f3864"/>
          <w:rtl w:val="0"/>
        </w:rPr>
        <w:t xml:space="preserve">Category 4 :Performance Analysis (Q9)</w:t>
      </w:r>
      <w:r w:rsidDel="00000000" w:rsidR="00000000" w:rsidRPr="00000000">
        <w:rPr>
          <w:rtl w:val="0"/>
        </w:rPr>
      </w:r>
    </w:p>
    <w:p w:rsidR="00000000" w:rsidDel="00000000" w:rsidP="00000000" w:rsidRDefault="00000000" w:rsidRPr="00000000" w14:paraId="00000205">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rPr>
          <w:b w:val="1"/>
          <w:bCs w:val="1"/>
          <w:color w:val="1f3864"/>
          <w:sz w:val="22"/>
          <w:szCs w:val="22"/>
        </w:rPr>
      </w:pPr>
      <w:bookmarkStart w:colFirst="0" w:colLast="0" w:name="_ekti74i3ozji" w:id="55"/>
      <w:bookmarkEnd w:id="55"/>
      <w:r w:rsidDel="00000000" w:rsidR="00000000" w:rsidRPr="00000000">
        <w:rPr>
          <w:b w:val="1"/>
          <w:bCs w:val="1"/>
          <w:color w:val="1f3864"/>
          <w:sz w:val="22"/>
          <w:szCs w:val="22"/>
          <w:rtl w:val="0"/>
        </w:rPr>
        <w:t xml:space="preserve">Q9 Incomplete Ride Rate by Pickup Location</w:t>
      </w:r>
    </w:p>
    <w:p w:rsidR="00000000" w:rsidDel="00000000" w:rsidP="00000000" w:rsidRDefault="00000000" w:rsidRPr="00000000" w14:paraId="00000206">
      <w:pPr>
        <w:spacing w:after="240" w:before="240" w:lineRule="auto"/>
        <w:rPr>
          <w:b w:val="1"/>
          <w:bCs w:val="1"/>
          <w:sz w:val="20"/>
          <w:szCs w:val="20"/>
        </w:rPr>
      </w:pPr>
      <w:r w:rsidDel="00000000" w:rsidR="00000000" w:rsidRPr="00000000">
        <w:rPr>
          <w:sz w:val="20"/>
          <w:szCs w:val="20"/>
          <w:rtl w:val="0"/>
        </w:rPr>
        <w:t xml:space="preserve">Computed the percentage of bookings ending in </w:t>
      </w:r>
      <w:r w:rsidDel="00000000" w:rsidR="00000000" w:rsidRPr="00000000">
        <w:rPr>
          <w:sz w:val="20"/>
          <w:szCs w:val="20"/>
          <w:rtl w:val="0"/>
        </w:rPr>
        <w:t xml:space="preserve">Incomplete</w:t>
      </w:r>
      <w:r w:rsidDel="00000000" w:rsidR="00000000" w:rsidRPr="00000000">
        <w:rPr>
          <w:sz w:val="20"/>
          <w:szCs w:val="20"/>
          <w:rtl w:val="0"/>
        </w:rPr>
        <w:t xml:space="preserve"> status per zone, filtered to zones with at least 20 total rides. Incomplete rides  where the booking was initiated but not finished  represent a distinct failure mode from cancellations and indicate operational instability at specific locations.</w:t>
      </w:r>
      <w:r w:rsidDel="00000000" w:rsidR="00000000" w:rsidRPr="00000000">
        <w:rPr>
          <w:rtl w:val="0"/>
        </w:rPr>
      </w:r>
    </w:p>
    <w:p w:rsidR="00000000" w:rsidDel="00000000" w:rsidP="00000000" w:rsidRDefault="00000000" w:rsidRPr="00000000" w14:paraId="00000207">
      <w:pPr>
        <w:pStyle w:val="Heading3"/>
        <w:spacing w:after="80" w:before="280" w:lineRule="auto"/>
        <w:rPr>
          <w:b w:val="1"/>
          <w:bCs w:val="1"/>
          <w:color w:val="000000"/>
        </w:rPr>
      </w:pPr>
      <w:bookmarkStart w:colFirst="0" w:colLast="0" w:name="_9z8dtnxe1e56" w:id="56"/>
      <w:bookmarkEnd w:id="56"/>
      <w:r w:rsidDel="00000000" w:rsidR="00000000" w:rsidRPr="00000000">
        <w:rPr>
          <w:b w:val="1"/>
          <w:bCs w:val="1"/>
          <w:color w:val="1f3864"/>
          <w:rtl w:val="0"/>
        </w:rPr>
        <w:t xml:space="preserve">Category 5  Route Flow and Time-Based Analysis (Q10, Q11, Q12)</w:t>
      </w:r>
      <w:r w:rsidDel="00000000" w:rsidR="00000000" w:rsidRPr="00000000">
        <w:rPr>
          <w:rtl w:val="0"/>
        </w:rPr>
      </w:r>
    </w:p>
    <w:p w:rsidR="00000000" w:rsidDel="00000000" w:rsidP="00000000" w:rsidRDefault="00000000" w:rsidRPr="00000000" w14:paraId="00000208">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rPr>
          <w:b w:val="1"/>
          <w:bCs w:val="1"/>
          <w:color w:val="1f3864"/>
          <w:sz w:val="22"/>
          <w:szCs w:val="22"/>
        </w:rPr>
      </w:pPr>
      <w:bookmarkStart w:colFirst="0" w:colLast="0" w:name="_9486z3r9gctm" w:id="57"/>
      <w:bookmarkEnd w:id="57"/>
      <w:r w:rsidDel="00000000" w:rsidR="00000000" w:rsidRPr="00000000">
        <w:rPr>
          <w:b w:val="1"/>
          <w:bCs w:val="1"/>
          <w:color w:val="1f3864"/>
          <w:sz w:val="22"/>
          <w:szCs w:val="22"/>
          <w:rtl w:val="0"/>
        </w:rPr>
        <w:t xml:space="preserve">Q10  Most Frequent Pickup–Drop Location Pairs</w:t>
      </w:r>
    </w:p>
    <w:p w:rsidR="00000000" w:rsidDel="00000000" w:rsidP="00000000" w:rsidRDefault="00000000" w:rsidRPr="00000000" w14:paraId="00000209">
      <w:pPr>
        <w:spacing w:after="240" w:before="240" w:lineRule="auto"/>
        <w:rPr>
          <w:b w:val="1"/>
          <w:bCs w:val="1"/>
          <w:sz w:val="20"/>
          <w:szCs w:val="20"/>
        </w:rPr>
      </w:pPr>
      <w:r w:rsidDel="00000000" w:rsidR="00000000" w:rsidRPr="00000000">
        <w:rPr>
          <w:sz w:val="20"/>
          <w:szCs w:val="20"/>
          <w:rtl w:val="0"/>
        </w:rPr>
        <w:t xml:space="preserve">Joined pickup and drop locations to identify the top 15 travel corridors by trip count, with average distance and average fare included. These corridors represent the platform's primary demand arteries and are candidates for dedicated driver routing or corridor-level pricing.</w:t>
      </w:r>
      <w:r w:rsidDel="00000000" w:rsidR="00000000" w:rsidRPr="00000000">
        <w:rPr>
          <w:rtl w:val="0"/>
        </w:rPr>
      </w:r>
    </w:p>
    <w:p w:rsidR="00000000" w:rsidDel="00000000" w:rsidP="00000000" w:rsidRDefault="00000000" w:rsidRPr="00000000" w14:paraId="0000020A">
      <w:pPr>
        <w:spacing w:after="240" w:before="240" w:lineRule="auto"/>
        <w:rPr>
          <w:b w:val="1"/>
          <w:bCs w:val="1"/>
          <w:sz w:val="26"/>
          <w:szCs w:val="26"/>
        </w:rPr>
      </w:pPr>
      <w:r w:rsidDel="00000000" w:rsidR="00000000" w:rsidRPr="00000000">
        <w:rPr>
          <w:b w:val="1"/>
          <w:bCs w:val="1"/>
          <w:color w:val="1f3864"/>
          <w:rtl w:val="0"/>
        </w:rPr>
        <w:t xml:space="preserve">Q11 Peak Demand Hours by Pickup Location</w:t>
      </w:r>
      <w:r w:rsidDel="00000000" w:rsidR="00000000" w:rsidRPr="00000000">
        <w:rPr>
          <w:rtl w:val="0"/>
        </w:rPr>
      </w:r>
    </w:p>
    <w:p w:rsidR="00000000" w:rsidDel="00000000" w:rsidP="00000000" w:rsidRDefault="00000000" w:rsidRPr="00000000" w14:paraId="0000020B">
      <w:pPr>
        <w:spacing w:after="240" w:before="240" w:lineRule="auto"/>
        <w:rPr>
          <w:b w:val="1"/>
          <w:bCs w:val="1"/>
          <w:sz w:val="20"/>
          <w:szCs w:val="20"/>
        </w:rPr>
      </w:pPr>
      <w:r w:rsidDel="00000000" w:rsidR="00000000" w:rsidRPr="00000000">
        <w:rPr>
          <w:sz w:val="20"/>
          <w:szCs w:val="20"/>
          <w:rtl w:val="0"/>
        </w:rPr>
        <w:t xml:space="preserve">Grouped completed rides by both </w:t>
      </w:r>
      <w:r w:rsidDel="00000000" w:rsidR="00000000" w:rsidRPr="00000000">
        <w:rPr>
          <w:sz w:val="20"/>
          <w:szCs w:val="20"/>
          <w:rtl w:val="0"/>
        </w:rPr>
        <w:t xml:space="preserve">PickupLocation</w:t>
      </w:r>
      <w:r w:rsidDel="00000000" w:rsidR="00000000" w:rsidRPr="00000000">
        <w:rPr>
          <w:sz w:val="20"/>
          <w:szCs w:val="20"/>
          <w:rtl w:val="0"/>
        </w:rPr>
        <w:t xml:space="preserve"> and </w:t>
      </w:r>
      <w:r w:rsidDel="00000000" w:rsidR="00000000" w:rsidRPr="00000000">
        <w:rPr>
          <w:sz w:val="20"/>
          <w:szCs w:val="20"/>
          <w:rtl w:val="0"/>
        </w:rPr>
        <w:t xml:space="preserve">Hour</w:t>
      </w:r>
      <w:r w:rsidDel="00000000" w:rsidR="00000000" w:rsidRPr="00000000">
        <w:rPr>
          <w:sz w:val="20"/>
          <w:szCs w:val="20"/>
          <w:rtl w:val="0"/>
        </w:rPr>
        <w:t xml:space="preserve"> to reveal the busiest hour of day for each zone. This enables hour-level driver scheduling per area rather than city-wide averages. Results align with the EDA finding of a strong evening peak at 18:00 and a morning rush at 08:00 across the dataset.</w:t>
      </w:r>
      <w:r w:rsidDel="00000000" w:rsidR="00000000" w:rsidRPr="00000000">
        <w:rPr>
          <w:rtl w:val="0"/>
        </w:rPr>
      </w:r>
    </w:p>
    <w:p w:rsidR="00000000" w:rsidDel="00000000" w:rsidP="00000000" w:rsidRDefault="00000000" w:rsidRPr="00000000" w14:paraId="0000020C">
      <w:pPr>
        <w:spacing w:after="240" w:before="240" w:lineRule="auto"/>
        <w:rPr>
          <w:b w:val="1"/>
          <w:bCs w:val="1"/>
          <w:color w:val="1f3864"/>
        </w:rPr>
      </w:pPr>
      <w:r w:rsidDel="00000000" w:rsidR="00000000" w:rsidRPr="00000000">
        <w:rPr>
          <w:b w:val="1"/>
          <w:bCs w:val="1"/>
          <w:color w:val="1f3864"/>
          <w:rtl w:val="0"/>
        </w:rPr>
        <w:t xml:space="preserve">Q12  Weekend vs. Weekday Demand by Location</w:t>
      </w:r>
    </w:p>
    <w:p w:rsidR="00000000" w:rsidDel="00000000" w:rsidP="00000000" w:rsidRDefault="00000000" w:rsidRPr="00000000" w14:paraId="0000020D">
      <w:pPr>
        <w:spacing w:after="240" w:before="240" w:lineRule="auto"/>
        <w:rPr>
          <w:b w:val="1"/>
          <w:bCs w:val="1"/>
          <w:sz w:val="20"/>
          <w:szCs w:val="20"/>
        </w:rPr>
      </w:pPr>
      <w:r w:rsidDel="00000000" w:rsidR="00000000" w:rsidRPr="00000000">
        <w:rPr>
          <w:sz w:val="20"/>
          <w:szCs w:val="20"/>
          <w:rtl w:val="0"/>
        </w:rPr>
        <w:t xml:space="preserve">Used </w:t>
      </w:r>
      <w:r w:rsidDel="00000000" w:rsidR="00000000" w:rsidRPr="00000000">
        <w:rPr>
          <w:sz w:val="20"/>
          <w:szCs w:val="20"/>
          <w:rtl w:val="0"/>
        </w:rPr>
        <w:t xml:space="preserve">IsWeekend</w:t>
      </w:r>
      <w:r w:rsidDel="00000000" w:rsidR="00000000" w:rsidRPr="00000000">
        <w:rPr>
          <w:sz w:val="20"/>
          <w:szCs w:val="20"/>
          <w:rtl w:val="0"/>
        </w:rPr>
        <w:t xml:space="preserve"> binary flags to compare booking volumes on weekends and weekdays per pickup zone, computing weekend percentage with a minimum activity filter (</w:t>
      </w:r>
      <w:r w:rsidDel="00000000" w:rsidR="00000000" w:rsidRPr="00000000">
        <w:rPr>
          <w:sz w:val="20"/>
          <w:szCs w:val="20"/>
          <w:rtl w:val="0"/>
        </w:rPr>
        <w:t xml:space="preserve">HAVING (weekend_rides + weekday_rides) &gt;= 20</w:t>
      </w:r>
      <w:r w:rsidDel="00000000" w:rsidR="00000000" w:rsidRPr="00000000">
        <w:rPr>
          <w:sz w:val="20"/>
          <w:szCs w:val="20"/>
          <w:rtl w:val="0"/>
        </w:rPr>
        <w:t xml:space="preserve">). Some zones may show strong weekday commute-driven demand while others are leisure or retail destinations with higher weekend activity; this distinction informs zone-specific staffing calendars.</w:t>
      </w:r>
      <w:r w:rsidDel="00000000" w:rsidR="00000000" w:rsidRPr="00000000">
        <w:rPr>
          <w:rtl w:val="0"/>
        </w:rPr>
      </w:r>
    </w:p>
    <w:p w:rsidR="00000000" w:rsidDel="00000000" w:rsidP="00000000" w:rsidRDefault="00000000" w:rsidRPr="00000000" w14:paraId="0000020E">
      <w:pPr>
        <w:pStyle w:val="Title"/>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3864"/>
          <w:sz w:val="40"/>
          <w:szCs w:val="40"/>
        </w:rPr>
      </w:pPr>
      <w:bookmarkStart w:colFirst="0" w:colLast="0" w:name="_18pyrplln7a5" w:id="58"/>
      <w:bookmarkEnd w:id="58"/>
      <w:r w:rsidDel="00000000" w:rsidR="00000000" w:rsidRPr="00000000">
        <w:rPr>
          <w:color w:val="1f3864"/>
          <w:sz w:val="40"/>
          <w:szCs w:val="40"/>
          <w:rtl w:val="0"/>
        </w:rPr>
        <w:t xml:space="preserve">Ride Bookings EDA Report 2024</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bCs w:val="1"/>
          <w:color w:val="1f3864"/>
          <w:sz w:val="24"/>
          <w:szCs w:val="24"/>
        </w:rPr>
      </w:pPr>
      <w:r w:rsidDel="00000000" w:rsidR="00000000" w:rsidRPr="00000000">
        <w:rPr>
          <w:b w:val="1"/>
          <w:bCs w:val="1"/>
          <w:color w:val="1f3864"/>
          <w:sz w:val="24"/>
          <w:szCs w:val="24"/>
          <w:rtl w:val="0"/>
        </w:rPr>
        <w:t xml:space="preserve">1. Dataset Overview</w:t>
      </w:r>
    </w:p>
    <w:p w:rsidR="00000000" w:rsidDel="00000000" w:rsidP="00000000" w:rsidRDefault="00000000" w:rsidRPr="00000000" w14:paraId="00000210">
      <w:pPr>
        <w:spacing w:after="240" w:before="240" w:line="360" w:lineRule="auto"/>
        <w:rPr>
          <w:sz w:val="20"/>
          <w:szCs w:val="20"/>
        </w:rPr>
      </w:pPr>
      <w:r w:rsidDel="00000000" w:rsidR="00000000" w:rsidRPr="00000000">
        <w:rPr>
          <w:sz w:val="20"/>
          <w:szCs w:val="20"/>
          <w:rtl w:val="0"/>
        </w:rPr>
        <w:t xml:space="preserve">The dataset contains 29 columns covering booking metadata, ride details, driver and customer behaviour, and time-based features. It spans a full calendar year (2024) with no duplicate records. Missing values are concentrated in conditional columns cancellation reasons, incomplete ride reasons, driver ratings, and customer ratings which are expected since these fields only apply to specific booking outcomes.</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bCs w:val="1"/>
          <w:color w:val="000000"/>
          <w:sz w:val="28"/>
          <w:szCs w:val="28"/>
        </w:rPr>
      </w:pPr>
      <w:r w:rsidDel="00000000" w:rsidR="00000000" w:rsidRPr="00000000">
        <w:rPr>
          <w:b w:val="1"/>
          <w:bCs w:val="1"/>
          <w:color w:val="1f3864"/>
          <w:sz w:val="24"/>
          <w:szCs w:val="24"/>
          <w:rtl w:val="0"/>
        </w:rPr>
        <w:t xml:space="preserve">2. Univariate Analysis - Key Findings</w:t>
      </w:r>
      <w:r w:rsidDel="00000000" w:rsidR="00000000" w:rsidRPr="00000000">
        <w:rPr>
          <w:rtl w:val="0"/>
        </w:rPr>
      </w:r>
    </w:p>
    <w:p w:rsidR="00000000" w:rsidDel="00000000" w:rsidP="00000000" w:rsidRDefault="00000000" w:rsidRPr="00000000" w14:paraId="00000212">
      <w:pPr>
        <w:pStyle w:val="Heading4"/>
        <w:spacing w:after="40" w:before="240" w:line="360" w:lineRule="auto"/>
        <w:rPr>
          <w:b w:val="1"/>
          <w:bCs w:val="1"/>
          <w:i w:val="0"/>
          <w:iCs w:val="0"/>
          <w:color w:val="000000"/>
          <w:sz w:val="26"/>
          <w:szCs w:val="26"/>
        </w:rPr>
      </w:pPr>
      <w:bookmarkStart w:colFirst="0" w:colLast="0" w:name="_ro3slhdsoijo" w:id="59"/>
      <w:bookmarkEnd w:id="59"/>
      <w:r w:rsidDel="00000000" w:rsidR="00000000" w:rsidRPr="00000000">
        <w:rPr>
          <w:b w:val="1"/>
          <w:bCs w:val="1"/>
          <w:i w:val="0"/>
          <w:iCs w:val="0"/>
          <w:color w:val="1f3864"/>
          <w:rtl w:val="0"/>
        </w:rPr>
        <w:t xml:space="preserve">Booking Status</w:t>
      </w:r>
      <w:r w:rsidDel="00000000" w:rsidR="00000000" w:rsidRPr="00000000">
        <w:rPr>
          <w:rtl w:val="0"/>
        </w:rPr>
      </w:r>
    </w:p>
    <w:p w:rsidR="00000000" w:rsidDel="00000000" w:rsidP="00000000" w:rsidRDefault="00000000" w:rsidRPr="00000000" w14:paraId="00000213">
      <w:pPr>
        <w:spacing w:after="240" w:before="240" w:line="360" w:lineRule="auto"/>
        <w:rPr>
          <w:sz w:val="20"/>
          <w:szCs w:val="20"/>
        </w:rPr>
      </w:pPr>
      <w:r w:rsidDel="00000000" w:rsidR="00000000" w:rsidRPr="00000000">
        <w:rPr>
          <w:sz w:val="20"/>
          <w:szCs w:val="20"/>
          <w:rtl w:val="0"/>
        </w:rPr>
        <w:t xml:space="preserve">The dataset shows a 62% completion rate (92,248 rides). Driver-side cancellations are the biggest failure point at 18% (26,789 rides), followed by "No Driver Found" at 7% and customer cancellations at 7%. Incomplete rides account for 6%. This means nearly 4 in 10 bookings do not result in a completed ride a significant operational gap.</w:t>
      </w:r>
    </w:p>
    <w:p w:rsidR="00000000" w:rsidDel="00000000" w:rsidP="00000000" w:rsidRDefault="00000000" w:rsidRPr="00000000" w14:paraId="00000214">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360" w:lineRule="auto"/>
        <w:ind w:left="0" w:right="0" w:firstLine="0"/>
        <w:jc w:val="left"/>
        <w:rPr>
          <w:b w:val="1"/>
          <w:bCs w:val="1"/>
          <w:i w:val="0"/>
          <w:iCs w:val="0"/>
          <w:color w:val="1f3864"/>
        </w:rPr>
      </w:pPr>
      <w:bookmarkStart w:colFirst="0" w:colLast="0" w:name="_4qoknvdqo8fm" w:id="60"/>
      <w:bookmarkEnd w:id="60"/>
      <w:r w:rsidDel="00000000" w:rsidR="00000000" w:rsidRPr="00000000">
        <w:rPr>
          <w:b w:val="1"/>
          <w:bCs w:val="1"/>
          <w:i w:val="0"/>
          <w:iCs w:val="0"/>
          <w:color w:val="1f3864"/>
          <w:rtl w:val="0"/>
        </w:rPr>
        <w:t xml:space="preserve">Vehicle Type</w:t>
      </w:r>
    </w:p>
    <w:p w:rsidR="00000000" w:rsidDel="00000000" w:rsidP="00000000" w:rsidRDefault="00000000" w:rsidRPr="00000000" w14:paraId="00000215">
      <w:pPr>
        <w:spacing w:after="240" w:before="240" w:line="360" w:lineRule="auto"/>
        <w:rPr>
          <w:sz w:val="20"/>
          <w:szCs w:val="20"/>
        </w:rPr>
      </w:pPr>
      <w:r w:rsidDel="00000000" w:rsidR="00000000" w:rsidRPr="00000000">
        <w:rPr>
          <w:sz w:val="20"/>
          <w:szCs w:val="20"/>
          <w:rtl w:val="0"/>
        </w:rPr>
        <w:t xml:space="preserve">Auto is the most booked vehicle type (37,129 bookings, ~25%), followed by Go Mini (29,556) and Go Sedan (26,934). Bike and Premier Sedan follow, while eBike and Uber XL are the least used. The distribution is fairly spread, indicating a diverse fleet serving different customer needs and price points.</w:t>
      </w:r>
    </w:p>
    <w:p w:rsidR="00000000" w:rsidDel="00000000" w:rsidP="00000000" w:rsidRDefault="00000000" w:rsidRPr="00000000" w14:paraId="00000216">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360" w:lineRule="auto"/>
        <w:ind w:left="0" w:right="0" w:firstLine="0"/>
        <w:jc w:val="left"/>
        <w:rPr>
          <w:b w:val="1"/>
          <w:bCs w:val="1"/>
          <w:i w:val="0"/>
          <w:iCs w:val="0"/>
          <w:color w:val="1f3864"/>
        </w:rPr>
      </w:pPr>
      <w:bookmarkStart w:colFirst="0" w:colLast="0" w:name="_53h48sqxfh0s" w:id="61"/>
      <w:bookmarkEnd w:id="61"/>
      <w:r w:rsidDel="00000000" w:rsidR="00000000" w:rsidRPr="00000000">
        <w:rPr>
          <w:b w:val="1"/>
          <w:bCs w:val="1"/>
          <w:i w:val="0"/>
          <w:iCs w:val="0"/>
          <w:color w:val="1f3864"/>
          <w:rtl w:val="0"/>
        </w:rPr>
        <w:t xml:space="preserve">Payment Method</w:t>
      </w:r>
    </w:p>
    <w:p w:rsidR="00000000" w:rsidDel="00000000" w:rsidP="00000000" w:rsidRDefault="00000000" w:rsidRPr="00000000" w14:paraId="00000217">
      <w:pPr>
        <w:spacing w:after="240" w:before="240" w:line="360" w:lineRule="auto"/>
        <w:rPr>
          <w:sz w:val="20"/>
          <w:szCs w:val="20"/>
        </w:rPr>
      </w:pPr>
      <w:r w:rsidDel="00000000" w:rsidR="00000000" w:rsidRPr="00000000">
        <w:rPr>
          <w:sz w:val="20"/>
          <w:szCs w:val="20"/>
          <w:rtl w:val="0"/>
        </w:rPr>
        <w:t xml:space="preserve">UPI dominates with 93,134 transactions (62.6%), reflecting India's strong digital payment adoption. Cash is second at 25,157 (16.9%), followed by Uber Wallet (8.2%), Credit Card (6.8%), and Debit Card (5.5%). The heavy UPI skew suggests most customers prefer instant, app-based payments.</w:t>
      </w:r>
    </w:p>
    <w:p w:rsidR="00000000" w:rsidDel="00000000" w:rsidP="00000000" w:rsidRDefault="00000000" w:rsidRPr="00000000" w14:paraId="00000218">
      <w:pPr>
        <w:pStyle w:val="Heading4"/>
        <w:spacing w:after="40" w:before="240" w:line="360" w:lineRule="auto"/>
        <w:rPr>
          <w:b w:val="1"/>
          <w:bCs w:val="1"/>
          <w:i w:val="0"/>
          <w:iCs w:val="0"/>
          <w:color w:val="000000"/>
          <w:sz w:val="28"/>
          <w:szCs w:val="28"/>
        </w:rPr>
      </w:pPr>
      <w:bookmarkStart w:colFirst="0" w:colLast="0" w:name="_ak1uhtk1keao" w:id="62"/>
      <w:bookmarkEnd w:id="62"/>
      <w:r w:rsidDel="00000000" w:rsidR="00000000" w:rsidRPr="00000000">
        <w:rPr>
          <w:b w:val="1"/>
          <w:bCs w:val="1"/>
          <w:i w:val="0"/>
          <w:iCs w:val="0"/>
          <w:color w:val="1f3864"/>
          <w:rtl w:val="0"/>
        </w:rPr>
        <w:t xml:space="preserve">Booking Value</w:t>
      </w:r>
      <w:r w:rsidDel="00000000" w:rsidR="00000000" w:rsidRPr="00000000">
        <w:rPr>
          <w:rtl w:val="0"/>
        </w:rPr>
      </w:r>
    </w:p>
    <w:p w:rsidR="00000000" w:rsidDel="00000000" w:rsidP="00000000" w:rsidRDefault="00000000" w:rsidRPr="00000000" w14:paraId="00000219">
      <w:pPr>
        <w:spacing w:after="240" w:before="240" w:line="360" w:lineRule="auto"/>
        <w:rPr>
          <w:sz w:val="20"/>
          <w:szCs w:val="20"/>
        </w:rPr>
      </w:pPr>
      <w:r w:rsidDel="00000000" w:rsidR="00000000" w:rsidRPr="00000000">
        <w:rPr>
          <w:sz w:val="20"/>
          <w:szCs w:val="20"/>
          <w:rtl w:val="0"/>
        </w:rPr>
        <w:t xml:space="preserve">The distribution of booking value is right-skewed (skewness &gt; 0), meaning most rides are low-to-mid range with a tail of high-value bookings. Mean is higher than median, confirming the skew. IQR-based outlier detection flags a meaningful portion of records as extreme values, likely premium rides or surge-priced bookings.</w:t>
      </w:r>
    </w:p>
    <w:p w:rsidR="00000000" w:rsidDel="00000000" w:rsidP="00000000" w:rsidRDefault="00000000" w:rsidRPr="00000000" w14:paraId="0000021A">
      <w:pPr>
        <w:pStyle w:val="Heading4"/>
        <w:spacing w:after="40" w:before="240" w:line="360" w:lineRule="auto"/>
        <w:rPr>
          <w:b w:val="1"/>
          <w:bCs w:val="1"/>
          <w:i w:val="0"/>
          <w:iCs w:val="0"/>
          <w:color w:val="1f3864"/>
        </w:rPr>
      </w:pPr>
      <w:bookmarkStart w:colFirst="0" w:colLast="0" w:name="_sjm58t8ombe" w:id="63"/>
      <w:bookmarkEnd w:id="63"/>
      <w:r w:rsidDel="00000000" w:rsidR="00000000" w:rsidRPr="00000000">
        <w:rPr>
          <w:b w:val="1"/>
          <w:bCs w:val="1"/>
          <w:i w:val="0"/>
          <w:iCs w:val="0"/>
          <w:color w:val="1f3864"/>
          <w:rtl w:val="0"/>
        </w:rPr>
        <w:t xml:space="preserve">Ride Distance</w:t>
      </w:r>
    </w:p>
    <w:p w:rsidR="00000000" w:rsidDel="00000000" w:rsidP="00000000" w:rsidRDefault="00000000" w:rsidRPr="00000000" w14:paraId="0000021B">
      <w:pPr>
        <w:spacing w:after="240" w:before="240" w:line="360" w:lineRule="auto"/>
        <w:rPr>
          <w:sz w:val="20"/>
          <w:szCs w:val="20"/>
        </w:rPr>
      </w:pPr>
      <w:r w:rsidDel="00000000" w:rsidR="00000000" w:rsidRPr="00000000">
        <w:rPr>
          <w:rFonts w:ascii="Arial Unicode MS" w:cs="Arial Unicode MS" w:eastAsia="Arial Unicode MS" w:hAnsi="Arial Unicode MS"/>
          <w:sz w:val="20"/>
          <w:szCs w:val="20"/>
          <w:rtl w:val="0"/>
        </w:rPr>
        <w:t xml:space="preserve">Ride distance also shows a right-skewed distribution with most rides clustered in the short-to-medium range. The mean distance is slightly above the median. Outliers on the upper end represent long-haul rides. The strong positive relationship between distance and booking value (R² ≈ 0.95) confirms distance is the primary pricing driver.</w:t>
      </w:r>
    </w:p>
    <w:p w:rsidR="00000000" w:rsidDel="00000000" w:rsidP="00000000" w:rsidRDefault="00000000" w:rsidRPr="00000000" w14:paraId="0000021C">
      <w:pPr>
        <w:pStyle w:val="Heading4"/>
        <w:spacing w:after="40" w:before="240" w:line="360" w:lineRule="auto"/>
        <w:rPr>
          <w:b w:val="1"/>
          <w:bCs w:val="1"/>
          <w:i w:val="0"/>
          <w:iCs w:val="0"/>
          <w:color w:val="000000"/>
          <w:sz w:val="28"/>
          <w:szCs w:val="28"/>
        </w:rPr>
      </w:pPr>
      <w:bookmarkStart w:colFirst="0" w:colLast="0" w:name="_chnvraww77bl" w:id="64"/>
      <w:bookmarkEnd w:id="64"/>
      <w:r w:rsidDel="00000000" w:rsidR="00000000" w:rsidRPr="00000000">
        <w:rPr>
          <w:b w:val="1"/>
          <w:bCs w:val="1"/>
          <w:i w:val="0"/>
          <w:iCs w:val="0"/>
          <w:color w:val="1f3864"/>
          <w:rtl w:val="0"/>
        </w:rPr>
        <w:t xml:space="preserve">Driver &amp; Customer Ratings</w:t>
      </w:r>
      <w:r w:rsidDel="00000000" w:rsidR="00000000" w:rsidRPr="00000000">
        <w:rPr>
          <w:rtl w:val="0"/>
        </w:rPr>
      </w:r>
    </w:p>
    <w:p w:rsidR="00000000" w:rsidDel="00000000" w:rsidP="00000000" w:rsidRDefault="00000000" w:rsidRPr="00000000" w14:paraId="0000021D">
      <w:pPr>
        <w:spacing w:after="240" w:before="240" w:line="360" w:lineRule="auto"/>
        <w:rPr>
          <w:sz w:val="20"/>
          <w:szCs w:val="20"/>
        </w:rPr>
      </w:pPr>
      <w:r w:rsidDel="00000000" w:rsidR="00000000" w:rsidRPr="00000000">
        <w:rPr>
          <w:sz w:val="20"/>
          <w:szCs w:val="20"/>
          <w:rtl w:val="0"/>
        </w:rPr>
        <w:t xml:space="preserve">Driver ratings average around 4.2/5 with a left-skewed distribution most drivers receive high ratings. Customer ratings follow a similar pattern with a mean around 4.1/5. The majority of ratings fall in the "Good (3-4)" and "Excellent (4-5)" categories, indicating overall satisfaction on both sides of the platform.</w:t>
      </w:r>
    </w:p>
    <w:p w:rsidR="00000000" w:rsidDel="00000000" w:rsidP="00000000" w:rsidRDefault="00000000" w:rsidRPr="00000000" w14:paraId="0000021E">
      <w:pPr>
        <w:pStyle w:val="Heading4"/>
        <w:spacing w:after="40" w:before="240" w:line="360" w:lineRule="auto"/>
        <w:rPr>
          <w:b w:val="1"/>
          <w:bCs w:val="1"/>
          <w:i w:val="0"/>
          <w:iCs w:val="0"/>
          <w:color w:val="000000"/>
          <w:sz w:val="28"/>
          <w:szCs w:val="28"/>
        </w:rPr>
      </w:pPr>
      <w:bookmarkStart w:colFirst="0" w:colLast="0" w:name="_w0yltavmrax7" w:id="65"/>
      <w:bookmarkEnd w:id="65"/>
      <w:r w:rsidDel="00000000" w:rsidR="00000000" w:rsidRPr="00000000">
        <w:rPr>
          <w:b w:val="1"/>
          <w:bCs w:val="1"/>
          <w:i w:val="0"/>
          <w:iCs w:val="0"/>
          <w:color w:val="1f3864"/>
          <w:rtl w:val="0"/>
        </w:rPr>
        <w:t xml:space="preserve">Avg VTAT &amp; CTAT</w:t>
      </w:r>
      <w:r w:rsidDel="00000000" w:rsidR="00000000" w:rsidRPr="00000000">
        <w:rPr>
          <w:rtl w:val="0"/>
        </w:rPr>
      </w:r>
    </w:p>
    <w:p w:rsidR="00000000" w:rsidDel="00000000" w:rsidP="00000000" w:rsidRDefault="00000000" w:rsidRPr="00000000" w14:paraId="0000021F">
      <w:pPr>
        <w:spacing w:after="240" w:before="240" w:line="360" w:lineRule="auto"/>
        <w:rPr>
          <w:sz w:val="20"/>
          <w:szCs w:val="20"/>
        </w:rPr>
      </w:pPr>
      <w:r w:rsidDel="00000000" w:rsidR="00000000" w:rsidRPr="00000000">
        <w:rPr>
          <w:sz w:val="20"/>
          <w:szCs w:val="20"/>
          <w:rtl w:val="0"/>
        </w:rPr>
        <w:t xml:space="preserve">Both Vehicle Turn-Around Time (VTAT) and Customer Turn-Around Time (CTAT) are right-skewed, with most values concentrated at lower wait times and a long tail of high-wait cases. These outliers likely correspond to cancelled or difficult rides. Monitoring these is critical for service quality.</w:t>
      </w:r>
    </w:p>
    <w:p w:rsidR="00000000" w:rsidDel="00000000" w:rsidP="00000000" w:rsidRDefault="00000000" w:rsidRPr="00000000" w14:paraId="00000220">
      <w:pPr>
        <w:pStyle w:val="Heading3"/>
        <w:spacing w:after="80" w:before="280" w:line="360" w:lineRule="auto"/>
        <w:rPr>
          <w:b w:val="1"/>
          <w:bCs w:val="1"/>
          <w:color w:val="000000"/>
          <w:sz w:val="30"/>
          <w:szCs w:val="30"/>
        </w:rPr>
      </w:pPr>
      <w:bookmarkStart w:colFirst="0" w:colLast="0" w:name="_kmfnaun8nn8w" w:id="66"/>
      <w:bookmarkEnd w:id="66"/>
      <w:r w:rsidDel="00000000" w:rsidR="00000000" w:rsidRPr="00000000">
        <w:rPr>
          <w:b w:val="1"/>
          <w:bCs w:val="1"/>
          <w:color w:val="1f3864"/>
          <w:rtl w:val="0"/>
        </w:rPr>
        <w:t xml:space="preserve">3. Temporal Patterns</w:t>
      </w:r>
      <w:r w:rsidDel="00000000" w:rsidR="00000000" w:rsidRPr="00000000">
        <w:rPr>
          <w:rtl w:val="0"/>
        </w:rPr>
      </w:r>
    </w:p>
    <w:p w:rsidR="00000000" w:rsidDel="00000000" w:rsidP="00000000" w:rsidRDefault="00000000" w:rsidRPr="00000000" w14:paraId="00000221">
      <w:pPr>
        <w:spacing w:after="240" w:before="240" w:line="360" w:lineRule="auto"/>
        <w:rPr>
          <w:sz w:val="20"/>
          <w:szCs w:val="20"/>
        </w:rPr>
      </w:pPr>
      <w:r w:rsidDel="00000000" w:rsidR="00000000" w:rsidRPr="00000000">
        <w:rPr>
          <w:b w:val="1"/>
          <w:bCs w:val="1"/>
          <w:sz w:val="20"/>
          <w:szCs w:val="20"/>
          <w:rtl w:val="0"/>
        </w:rPr>
        <w:t xml:space="preserve">Hourly:</w:t>
      </w:r>
      <w:r w:rsidDel="00000000" w:rsidR="00000000" w:rsidRPr="00000000">
        <w:rPr>
          <w:sz w:val="20"/>
          <w:szCs w:val="20"/>
          <w:rtl w:val="0"/>
        </w:rPr>
        <w:t xml:space="preserve"> Demand peaks at 8 AM (morning commute), 5-6 PM (evening commute), and 8 PM (leisure/dining). The lowest demand is in the early morning hours (2-4 AM).</w:t>
      </w:r>
    </w:p>
    <w:p w:rsidR="00000000" w:rsidDel="00000000" w:rsidP="00000000" w:rsidRDefault="00000000" w:rsidRPr="00000000" w14:paraId="00000222">
      <w:pPr>
        <w:spacing w:after="240" w:before="240" w:line="360" w:lineRule="auto"/>
        <w:rPr>
          <w:sz w:val="20"/>
          <w:szCs w:val="20"/>
        </w:rPr>
      </w:pPr>
      <w:r w:rsidDel="00000000" w:rsidR="00000000" w:rsidRPr="00000000">
        <w:rPr>
          <w:b w:val="1"/>
          <w:bCs w:val="1"/>
          <w:sz w:val="20"/>
          <w:szCs w:val="20"/>
          <w:rtl w:val="0"/>
        </w:rPr>
        <w:t xml:space="preserve">Day of Week:</w:t>
      </w:r>
      <w:r w:rsidDel="00000000" w:rsidR="00000000" w:rsidRPr="00000000">
        <w:rPr>
          <w:sz w:val="20"/>
          <w:szCs w:val="20"/>
          <w:rtl w:val="0"/>
        </w:rPr>
        <w:t xml:space="preserve"> Bookings are relatively uniform across weekdays, with a marginal dip on Sundays. Fridays tend to be busiest, likely combining end-of-week commutes and evening outings.</w:t>
      </w:r>
    </w:p>
    <w:p w:rsidR="00000000" w:rsidDel="00000000" w:rsidP="00000000" w:rsidRDefault="00000000" w:rsidRPr="00000000" w14:paraId="00000223">
      <w:pPr>
        <w:spacing w:after="240" w:before="240" w:line="360" w:lineRule="auto"/>
        <w:rPr>
          <w:sz w:val="20"/>
          <w:szCs w:val="20"/>
        </w:rPr>
      </w:pPr>
      <w:r w:rsidDel="00000000" w:rsidR="00000000" w:rsidRPr="00000000">
        <w:rPr>
          <w:b w:val="1"/>
          <w:bCs w:val="1"/>
          <w:sz w:val="20"/>
          <w:szCs w:val="20"/>
          <w:rtl w:val="0"/>
        </w:rPr>
        <w:t xml:space="preserve">Monthly:</w:t>
      </w:r>
      <w:r w:rsidDel="00000000" w:rsidR="00000000" w:rsidRPr="00000000">
        <w:rPr>
          <w:sz w:val="20"/>
          <w:szCs w:val="20"/>
          <w:rtl w:val="0"/>
        </w:rPr>
        <w:t xml:space="preserve"> Demand is consistent through the year with slight mid-year peaks. There is no dramatic seasonal collapse, suggesting stable urban demand throughout 2024.</w:t>
      </w:r>
    </w:p>
    <w:p w:rsidR="00000000" w:rsidDel="00000000" w:rsidP="00000000" w:rsidRDefault="00000000" w:rsidRPr="00000000" w14:paraId="00000224">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0" w:firstLine="0"/>
        <w:jc w:val="left"/>
        <w:rPr>
          <w:b w:val="1"/>
          <w:bCs w:val="1"/>
          <w:color w:val="1f3864"/>
        </w:rPr>
      </w:pPr>
      <w:bookmarkStart w:colFirst="0" w:colLast="0" w:name="_cjk5nb5oj54q" w:id="67"/>
      <w:bookmarkEnd w:id="67"/>
      <w:r w:rsidDel="00000000" w:rsidR="00000000" w:rsidRPr="00000000">
        <w:rPr>
          <w:b w:val="1"/>
          <w:bCs w:val="1"/>
          <w:color w:val="1f3864"/>
          <w:rtl w:val="0"/>
        </w:rPr>
        <w:t xml:space="preserve">4. Location Insights</w:t>
      </w:r>
    </w:p>
    <w:p w:rsidR="00000000" w:rsidDel="00000000" w:rsidP="00000000" w:rsidRDefault="00000000" w:rsidRPr="00000000" w14:paraId="00000225">
      <w:pPr>
        <w:spacing w:after="240" w:before="240" w:line="360" w:lineRule="auto"/>
        <w:rPr>
          <w:sz w:val="20"/>
          <w:szCs w:val="20"/>
        </w:rPr>
      </w:pPr>
      <w:r w:rsidDel="00000000" w:rsidR="00000000" w:rsidRPr="00000000">
        <w:rPr>
          <w:sz w:val="20"/>
          <w:szCs w:val="20"/>
          <w:rtl w:val="0"/>
        </w:rPr>
        <w:t xml:space="preserve">The dataset covers 200+ unique pickup and drop locations, with no single location massively dominating suggesting well-distributed urban demand. The top pickup and drop zones align with commercial hubs, transit points, and residential clusters.</w:t>
      </w:r>
    </w:p>
    <w:p w:rsidR="00000000" w:rsidDel="00000000" w:rsidP="00000000" w:rsidRDefault="00000000" w:rsidRPr="00000000" w14:paraId="00000226">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0" w:firstLine="0"/>
        <w:jc w:val="left"/>
        <w:rPr>
          <w:b w:val="1"/>
          <w:bCs w:val="1"/>
          <w:color w:val="1f3864"/>
        </w:rPr>
      </w:pPr>
      <w:bookmarkStart w:colFirst="0" w:colLast="0" w:name="_fz380leuyk8f" w:id="68"/>
      <w:bookmarkEnd w:id="68"/>
      <w:r w:rsidDel="00000000" w:rsidR="00000000" w:rsidRPr="00000000">
        <w:rPr>
          <w:b w:val="1"/>
          <w:bCs w:val="1"/>
          <w:color w:val="1f3864"/>
          <w:rtl w:val="0"/>
        </w:rPr>
        <w:t xml:space="preserve">5. Cancellation Analysis</w:t>
      </w:r>
    </w:p>
    <w:p w:rsidR="00000000" w:rsidDel="00000000" w:rsidP="00000000" w:rsidRDefault="00000000" w:rsidRPr="00000000" w14:paraId="00000227">
      <w:pPr>
        <w:spacing w:after="240" w:before="240" w:line="360" w:lineRule="auto"/>
        <w:rPr>
          <w:sz w:val="20"/>
          <w:szCs w:val="20"/>
        </w:rPr>
      </w:pPr>
      <w:r w:rsidDel="00000000" w:rsidR="00000000" w:rsidRPr="00000000">
        <w:rPr>
          <w:sz w:val="20"/>
          <w:szCs w:val="20"/>
          <w:rtl w:val="0"/>
        </w:rPr>
        <w:t xml:space="preserve">Top customer cancellation reason: driver not moving toward pickup. Top driver cancellation reason: personal and vehicle-related issues. Incomplete rides are primarily attributed to customer behaviour post-booking. These three patterns together account for the bulk of the 38% non-completion rate and point to pre-ride logistics as the weakest part of the service chain.</w:t>
      </w:r>
    </w:p>
    <w:p w:rsidR="00000000" w:rsidDel="00000000" w:rsidP="00000000" w:rsidRDefault="00000000" w:rsidRPr="00000000" w14:paraId="00000228">
      <w:pPr>
        <w:pStyle w:val="Heading3"/>
        <w:spacing w:after="80" w:before="280" w:line="360" w:lineRule="auto"/>
        <w:rPr>
          <w:b w:val="1"/>
          <w:bCs w:val="1"/>
          <w:color w:val="000000"/>
          <w:sz w:val="28"/>
          <w:szCs w:val="28"/>
        </w:rPr>
      </w:pPr>
      <w:bookmarkStart w:colFirst="0" w:colLast="0" w:name="_rhll2atirv78" w:id="69"/>
      <w:bookmarkEnd w:id="69"/>
      <w:r w:rsidDel="00000000" w:rsidR="00000000" w:rsidRPr="00000000">
        <w:rPr>
          <w:b w:val="1"/>
          <w:bCs w:val="1"/>
          <w:color w:val="1f3864"/>
          <w:rtl w:val="0"/>
        </w:rPr>
        <w:t xml:space="preserve">7. Recommendations</w:t>
      </w:r>
      <w:r w:rsidDel="00000000" w:rsidR="00000000" w:rsidRPr="00000000">
        <w:rPr>
          <w:rtl w:val="0"/>
        </w:rPr>
      </w:r>
    </w:p>
    <w:p w:rsidR="00000000" w:rsidDel="00000000" w:rsidP="00000000" w:rsidRDefault="00000000" w:rsidRPr="00000000" w14:paraId="00000229">
      <w:pPr>
        <w:numPr>
          <w:ilvl w:val="0"/>
          <w:numId w:val="8"/>
        </w:numPr>
        <w:spacing w:after="0" w:afterAutospacing="0" w:before="240" w:line="360" w:lineRule="auto"/>
        <w:ind w:left="720" w:hanging="360"/>
        <w:rPr>
          <w:sz w:val="20"/>
          <w:szCs w:val="20"/>
        </w:rPr>
      </w:pPr>
      <w:r w:rsidDel="00000000" w:rsidR="00000000" w:rsidRPr="00000000">
        <w:rPr>
          <w:b w:val="1"/>
          <w:bCs w:val="1"/>
          <w:sz w:val="20"/>
          <w:szCs w:val="20"/>
          <w:rtl w:val="0"/>
        </w:rPr>
        <w:t xml:space="preserve">Reduce driver cancellations</w:t>
      </w:r>
      <w:r w:rsidDel="00000000" w:rsidR="00000000" w:rsidRPr="00000000">
        <w:rPr>
          <w:sz w:val="20"/>
          <w:szCs w:val="20"/>
          <w:rtl w:val="0"/>
        </w:rPr>
        <w:t xml:space="preserve"> - the 18% driver cancellation rate is the single largest revenue loss. Incentive structures or stricter cancellation penalties for drivers should be explored. </w:t>
      </w:r>
    </w:p>
    <w:p w:rsidR="00000000" w:rsidDel="00000000" w:rsidP="00000000" w:rsidRDefault="00000000" w:rsidRPr="00000000" w14:paraId="0000022A">
      <w:pPr>
        <w:numPr>
          <w:ilvl w:val="0"/>
          <w:numId w:val="8"/>
        </w:numPr>
        <w:spacing w:after="0" w:afterAutospacing="0" w:before="0" w:beforeAutospacing="0" w:line="360" w:lineRule="auto"/>
        <w:ind w:left="720" w:hanging="360"/>
        <w:rPr>
          <w:sz w:val="20"/>
          <w:szCs w:val="20"/>
        </w:rPr>
      </w:pPr>
      <w:r w:rsidDel="00000000" w:rsidR="00000000" w:rsidRPr="00000000">
        <w:rPr>
          <w:b w:val="1"/>
          <w:bCs w:val="1"/>
          <w:sz w:val="20"/>
          <w:szCs w:val="20"/>
          <w:rtl w:val="0"/>
        </w:rPr>
        <w:t xml:space="preserve">Improve driver allocation - </w:t>
      </w:r>
      <w:r w:rsidDel="00000000" w:rsidR="00000000" w:rsidRPr="00000000">
        <w:rPr>
          <w:sz w:val="20"/>
          <w:szCs w:val="20"/>
          <w:rtl w:val="0"/>
        </w:rPr>
        <w:t xml:space="preserve"> the "No Driver Found" status (7%) points to supply-demand mismatches, especially during peak hours. Surge-based driver incentives at 8 AM and 5-6 PM could help. </w:t>
      </w:r>
    </w:p>
    <w:p w:rsidR="00000000" w:rsidDel="00000000" w:rsidP="00000000" w:rsidRDefault="00000000" w:rsidRPr="00000000" w14:paraId="0000022B">
      <w:pPr>
        <w:numPr>
          <w:ilvl w:val="0"/>
          <w:numId w:val="8"/>
        </w:numPr>
        <w:spacing w:after="0" w:afterAutospacing="0" w:before="0" w:beforeAutospacing="0" w:line="360" w:lineRule="auto"/>
        <w:ind w:left="720" w:hanging="360"/>
        <w:rPr>
          <w:sz w:val="20"/>
          <w:szCs w:val="20"/>
        </w:rPr>
      </w:pPr>
      <w:r w:rsidDel="00000000" w:rsidR="00000000" w:rsidRPr="00000000">
        <w:rPr>
          <w:b w:val="1"/>
          <w:bCs w:val="1"/>
          <w:sz w:val="20"/>
          <w:szCs w:val="20"/>
          <w:rtl w:val="0"/>
        </w:rPr>
        <w:t xml:space="preserve">Leverage UPI dominance</w:t>
      </w:r>
      <w:r w:rsidDel="00000000" w:rsidR="00000000" w:rsidRPr="00000000">
        <w:rPr>
          <w:sz w:val="20"/>
          <w:szCs w:val="20"/>
          <w:rtl w:val="0"/>
        </w:rPr>
        <w:t xml:space="preserve"> - since 62.6% of users pay via UPI, UPI-specific loyalty rewards or cashback could improve retention. </w:t>
      </w:r>
    </w:p>
    <w:p w:rsidR="00000000" w:rsidDel="00000000" w:rsidP="00000000" w:rsidRDefault="00000000" w:rsidRPr="00000000" w14:paraId="0000022C">
      <w:pPr>
        <w:numPr>
          <w:ilvl w:val="0"/>
          <w:numId w:val="8"/>
        </w:numPr>
        <w:spacing w:after="240" w:before="0" w:beforeAutospacing="0" w:line="360" w:lineRule="auto"/>
        <w:ind w:left="720" w:hanging="360"/>
        <w:rPr>
          <w:sz w:val="20"/>
          <w:szCs w:val="20"/>
        </w:rPr>
      </w:pPr>
      <w:r w:rsidDel="00000000" w:rsidR="00000000" w:rsidRPr="00000000">
        <w:rPr>
          <w:b w:val="1"/>
          <w:bCs w:val="1"/>
          <w:sz w:val="20"/>
          <w:szCs w:val="20"/>
          <w:rtl w:val="0"/>
        </w:rPr>
        <w:t xml:space="preserve">Focus on short-medium distance rides</w:t>
      </w:r>
      <w:r w:rsidDel="00000000" w:rsidR="00000000" w:rsidRPr="00000000">
        <w:rPr>
          <w:sz w:val="20"/>
          <w:szCs w:val="20"/>
          <w:rtl w:val="0"/>
        </w:rPr>
        <w:t xml:space="preserve"> - the right-skewed distance distribution means most revenue comes from regular urban commutes, not long hauls; optimising for this segment matters most.</w:t>
      </w:r>
    </w:p>
    <w:p w:rsidR="00000000" w:rsidDel="00000000" w:rsidP="00000000" w:rsidRDefault="00000000" w:rsidRPr="00000000" w14:paraId="0000022D">
      <w:pPr>
        <w:pStyle w:val="Title"/>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f3864"/>
          <w:sz w:val="40"/>
          <w:szCs w:val="40"/>
        </w:rPr>
      </w:pPr>
      <w:bookmarkStart w:colFirst="0" w:colLast="0" w:name="_r348c2mzrbzg" w:id="70"/>
      <w:bookmarkEnd w:id="70"/>
      <w:r w:rsidDel="00000000" w:rsidR="00000000" w:rsidRPr="00000000">
        <w:rPr>
          <w:color w:val="1f3864"/>
          <w:sz w:val="40"/>
          <w:szCs w:val="40"/>
          <w:rtl w:val="0"/>
        </w:rPr>
        <w:t xml:space="preserve">Frontend Dashboard &amp; GenAI Integration</w:t>
      </w:r>
    </w:p>
    <w:p w:rsidR="00000000" w:rsidDel="00000000" w:rsidP="00000000" w:rsidRDefault="00000000" w:rsidRPr="00000000" w14:paraId="0000022E">
      <w:pPr>
        <w:spacing w:after="240" w:before="240" w:line="360" w:lineRule="auto"/>
        <w:rPr>
          <w:sz w:val="20"/>
          <w:szCs w:val="20"/>
        </w:rPr>
      </w:pPr>
      <w:r w:rsidDel="00000000" w:rsidR="00000000" w:rsidRPr="00000000">
        <w:rPr>
          <w:sz w:val="20"/>
          <w:szCs w:val="20"/>
          <w:rtl w:val="0"/>
        </w:rPr>
        <w:t xml:space="preserve">To enhance forecasting interpretability and operational decision-making, an interactive AI-powered frontend dashboard was developed using Streamlit. The dashboard integrates forecasting outputs, model comparison systems, diagnostics visualizations, and Generative AI-driven operational intelligence into a unified analytical platform.</w:t>
      </w:r>
    </w:p>
    <w:p w:rsidR="00000000" w:rsidDel="00000000" w:rsidP="00000000" w:rsidRDefault="00000000" w:rsidRPr="00000000" w14:paraId="0000022F">
      <w:pPr>
        <w:spacing w:after="240" w:before="240" w:line="360" w:lineRule="auto"/>
        <w:rPr>
          <w:sz w:val="20"/>
          <w:szCs w:val="20"/>
        </w:rPr>
      </w:pPr>
      <w:r w:rsidDel="00000000" w:rsidR="00000000" w:rsidRPr="00000000">
        <w:rPr>
          <w:sz w:val="20"/>
          <w:szCs w:val="20"/>
          <w:rtl w:val="0"/>
        </w:rPr>
        <w:t xml:space="preserve">The primary objective of the frontend system was to transform forecasting outputs into actionable business intelligence through interactive visual analytics and AI-generated recommendations.</w:t>
      </w:r>
    </w:p>
    <w:p w:rsidR="00000000" w:rsidDel="00000000" w:rsidP="00000000" w:rsidRDefault="00000000" w:rsidRPr="00000000" w14:paraId="00000230">
      <w:pPr>
        <w:pStyle w:val="Heading3"/>
        <w:spacing w:after="80" w:before="280" w:line="360" w:lineRule="auto"/>
        <w:rPr>
          <w:b w:val="1"/>
          <w:bCs w:val="1"/>
          <w:color w:val="000000"/>
          <w:sz w:val="26"/>
          <w:szCs w:val="26"/>
        </w:rPr>
      </w:pPr>
      <w:bookmarkStart w:colFirst="0" w:colLast="0" w:name="_v2a16wsmr1rj" w:id="71"/>
      <w:bookmarkEnd w:id="71"/>
      <w:r w:rsidDel="00000000" w:rsidR="00000000" w:rsidRPr="00000000">
        <w:rPr>
          <w:b w:val="1"/>
          <w:bCs w:val="1"/>
          <w:color w:val="1f3864"/>
          <w:rtl w:val="0"/>
        </w:rPr>
        <w:t xml:space="preserve">Frontend Dashboard Development</w:t>
      </w:r>
      <w:r w:rsidDel="00000000" w:rsidR="00000000" w:rsidRPr="00000000">
        <w:rPr>
          <w:rtl w:val="0"/>
        </w:rPr>
      </w:r>
    </w:p>
    <w:p w:rsidR="00000000" w:rsidDel="00000000" w:rsidP="00000000" w:rsidRDefault="00000000" w:rsidRPr="00000000" w14:paraId="00000231">
      <w:pPr>
        <w:spacing w:after="240" w:before="240" w:line="360" w:lineRule="auto"/>
        <w:rPr>
          <w:sz w:val="20"/>
          <w:szCs w:val="20"/>
        </w:rPr>
      </w:pPr>
      <w:r w:rsidDel="00000000" w:rsidR="00000000" w:rsidRPr="00000000">
        <w:rPr>
          <w:sz w:val="20"/>
          <w:szCs w:val="20"/>
          <w:rtl w:val="0"/>
        </w:rPr>
        <w:t xml:space="preserve">The dashboard was designed with a modern dark-themed interface capable of supporting real-time forecasting visualization and operational analytics. Multiple forecasting models were integrated into the dashboard to enable comparative analysis and forecasting evaluation.</w:t>
      </w:r>
    </w:p>
    <w:p w:rsidR="00000000" w:rsidDel="00000000" w:rsidP="00000000" w:rsidRDefault="00000000" w:rsidRPr="00000000" w14:paraId="00000232">
      <w:pPr>
        <w:spacing w:after="240" w:before="240" w:line="360" w:lineRule="auto"/>
        <w:rPr>
          <w:sz w:val="20"/>
          <w:szCs w:val="20"/>
        </w:rPr>
      </w:pPr>
      <w:r w:rsidDel="00000000" w:rsidR="00000000" w:rsidRPr="00000000">
        <w:rPr>
          <w:sz w:val="20"/>
          <w:szCs w:val="20"/>
          <w:rtl w:val="0"/>
        </w:rPr>
        <w:t xml:space="preserve">The frontend modules include:</w:t>
      </w:r>
    </w:p>
    <w:p w:rsidR="00000000" w:rsidDel="00000000" w:rsidP="00000000" w:rsidRDefault="00000000" w:rsidRPr="00000000" w14:paraId="00000233">
      <w:pPr>
        <w:numPr>
          <w:ilvl w:val="0"/>
          <w:numId w:val="1"/>
        </w:numPr>
        <w:spacing w:after="0" w:afterAutospacing="0" w:before="240" w:line="360" w:lineRule="auto"/>
        <w:ind w:left="720" w:hanging="360"/>
        <w:rPr>
          <w:sz w:val="20"/>
          <w:szCs w:val="20"/>
        </w:rPr>
      </w:pPr>
      <w:r w:rsidDel="00000000" w:rsidR="00000000" w:rsidRPr="00000000">
        <w:rPr>
          <w:sz w:val="20"/>
          <w:szCs w:val="20"/>
          <w:rtl w:val="0"/>
        </w:rPr>
        <w:t xml:space="preserve">Forecast visualization dashboard</w:t>
      </w:r>
    </w:p>
    <w:p w:rsidR="00000000" w:rsidDel="00000000" w:rsidP="00000000" w:rsidRDefault="00000000" w:rsidRPr="00000000" w14:paraId="00000234">
      <w:pPr>
        <w:numPr>
          <w:ilvl w:val="0"/>
          <w:numId w:val="1"/>
        </w:numPr>
        <w:spacing w:after="0" w:afterAutospacing="0" w:before="0" w:beforeAutospacing="0" w:line="360" w:lineRule="auto"/>
        <w:ind w:left="720" w:hanging="360"/>
        <w:rPr>
          <w:sz w:val="20"/>
          <w:szCs w:val="20"/>
        </w:rPr>
      </w:pPr>
      <w:r w:rsidDel="00000000" w:rsidR="00000000" w:rsidRPr="00000000">
        <w:rPr>
          <w:sz w:val="20"/>
          <w:szCs w:val="20"/>
          <w:rtl w:val="0"/>
        </w:rPr>
        <w:t xml:space="preserve">Multi-model comparison system</w:t>
      </w:r>
    </w:p>
    <w:p w:rsidR="00000000" w:rsidDel="00000000" w:rsidP="00000000" w:rsidRDefault="00000000" w:rsidRPr="00000000" w14:paraId="00000235">
      <w:pPr>
        <w:numPr>
          <w:ilvl w:val="0"/>
          <w:numId w:val="1"/>
        </w:numPr>
        <w:spacing w:after="0" w:afterAutospacing="0" w:before="0" w:beforeAutospacing="0" w:line="360" w:lineRule="auto"/>
        <w:ind w:left="720" w:hanging="360"/>
        <w:rPr>
          <w:sz w:val="20"/>
          <w:szCs w:val="20"/>
        </w:rPr>
      </w:pPr>
      <w:r w:rsidDel="00000000" w:rsidR="00000000" w:rsidRPr="00000000">
        <w:rPr>
          <w:sz w:val="20"/>
          <w:szCs w:val="20"/>
          <w:rtl w:val="0"/>
        </w:rPr>
        <w:t xml:space="preserve">Forecast diagnostics dashboard</w:t>
      </w:r>
    </w:p>
    <w:p w:rsidR="00000000" w:rsidDel="00000000" w:rsidP="00000000" w:rsidRDefault="00000000" w:rsidRPr="00000000" w14:paraId="00000236">
      <w:pPr>
        <w:numPr>
          <w:ilvl w:val="0"/>
          <w:numId w:val="1"/>
        </w:numPr>
        <w:spacing w:after="0" w:afterAutospacing="0" w:before="0" w:beforeAutospacing="0" w:line="360" w:lineRule="auto"/>
        <w:ind w:left="720" w:hanging="360"/>
        <w:rPr>
          <w:sz w:val="20"/>
          <w:szCs w:val="20"/>
        </w:rPr>
      </w:pPr>
      <w:r w:rsidDel="00000000" w:rsidR="00000000" w:rsidRPr="00000000">
        <w:rPr>
          <w:sz w:val="20"/>
          <w:szCs w:val="20"/>
          <w:rtl w:val="0"/>
        </w:rPr>
        <w:t xml:space="preserve">Dynamic KPI monitoring cards</w:t>
      </w:r>
    </w:p>
    <w:p w:rsidR="00000000" w:rsidDel="00000000" w:rsidP="00000000" w:rsidRDefault="00000000" w:rsidRPr="00000000" w14:paraId="00000237">
      <w:pPr>
        <w:numPr>
          <w:ilvl w:val="0"/>
          <w:numId w:val="1"/>
        </w:numPr>
        <w:spacing w:after="0" w:afterAutospacing="0" w:before="0" w:beforeAutospacing="0" w:line="360" w:lineRule="auto"/>
        <w:ind w:left="720" w:hanging="360"/>
        <w:rPr>
          <w:sz w:val="20"/>
          <w:szCs w:val="20"/>
        </w:rPr>
      </w:pPr>
      <w:r w:rsidDel="00000000" w:rsidR="00000000" w:rsidRPr="00000000">
        <w:rPr>
          <w:sz w:val="20"/>
          <w:szCs w:val="20"/>
          <w:rtl w:val="0"/>
        </w:rPr>
        <w:t xml:space="preserve">What-If demand simulation engine</w:t>
      </w:r>
    </w:p>
    <w:p w:rsidR="00000000" w:rsidDel="00000000" w:rsidP="00000000" w:rsidRDefault="00000000" w:rsidRPr="00000000" w14:paraId="00000238">
      <w:pPr>
        <w:numPr>
          <w:ilvl w:val="0"/>
          <w:numId w:val="1"/>
        </w:numPr>
        <w:spacing w:after="240" w:before="0" w:beforeAutospacing="0" w:line="360" w:lineRule="auto"/>
        <w:ind w:left="720" w:hanging="360"/>
        <w:rPr>
          <w:sz w:val="20"/>
          <w:szCs w:val="20"/>
        </w:rPr>
      </w:pPr>
      <w:r w:rsidDel="00000000" w:rsidR="00000000" w:rsidRPr="00000000">
        <w:rPr>
          <w:sz w:val="20"/>
          <w:szCs w:val="20"/>
          <w:rtl w:val="0"/>
        </w:rPr>
        <w:t xml:space="preserve">AI-powered operational insight generation</w:t>
      </w:r>
    </w:p>
    <w:p w:rsidR="00000000" w:rsidDel="00000000" w:rsidP="00000000" w:rsidRDefault="00000000" w:rsidRPr="00000000" w14:paraId="00000239">
      <w:pPr>
        <w:spacing w:after="240" w:before="240" w:line="360" w:lineRule="auto"/>
        <w:rPr>
          <w:sz w:val="20"/>
          <w:szCs w:val="20"/>
        </w:rPr>
      </w:pPr>
      <w:r w:rsidDel="00000000" w:rsidR="00000000" w:rsidRPr="00000000">
        <w:rPr>
          <w:sz w:val="20"/>
          <w:szCs w:val="20"/>
          <w:rtl w:val="0"/>
        </w:rPr>
        <w:t xml:space="preserve">The dashboard supports:</w:t>
      </w:r>
    </w:p>
    <w:p w:rsidR="00000000" w:rsidDel="00000000" w:rsidP="00000000" w:rsidRDefault="00000000" w:rsidRPr="00000000" w14:paraId="0000023A">
      <w:pPr>
        <w:numPr>
          <w:ilvl w:val="0"/>
          <w:numId w:val="19"/>
        </w:numPr>
        <w:spacing w:after="0" w:afterAutospacing="0" w:before="240" w:line="360" w:lineRule="auto"/>
        <w:ind w:left="720" w:hanging="360"/>
        <w:rPr>
          <w:sz w:val="20"/>
          <w:szCs w:val="20"/>
        </w:rPr>
      </w:pPr>
      <w:r w:rsidDel="00000000" w:rsidR="00000000" w:rsidRPr="00000000">
        <w:rPr>
          <w:sz w:val="20"/>
          <w:szCs w:val="20"/>
          <w:rtl w:val="0"/>
        </w:rPr>
        <w:t xml:space="preserve">Historical vs forecast demand analysis</w:t>
      </w:r>
    </w:p>
    <w:p w:rsidR="00000000" w:rsidDel="00000000" w:rsidP="00000000" w:rsidRDefault="00000000" w:rsidRPr="00000000" w14:paraId="0000023B">
      <w:pPr>
        <w:numPr>
          <w:ilvl w:val="0"/>
          <w:numId w:val="19"/>
        </w:numPr>
        <w:spacing w:after="0" w:afterAutospacing="0" w:before="0" w:beforeAutospacing="0" w:line="360" w:lineRule="auto"/>
        <w:ind w:left="720" w:hanging="360"/>
        <w:rPr>
          <w:sz w:val="20"/>
          <w:szCs w:val="20"/>
        </w:rPr>
      </w:pPr>
      <w:r w:rsidDel="00000000" w:rsidR="00000000" w:rsidRPr="00000000">
        <w:rPr>
          <w:sz w:val="20"/>
          <w:szCs w:val="20"/>
          <w:rtl w:val="0"/>
        </w:rPr>
        <w:t xml:space="preserve">Forecast horizon selection</w:t>
      </w:r>
    </w:p>
    <w:p w:rsidR="00000000" w:rsidDel="00000000" w:rsidP="00000000" w:rsidRDefault="00000000" w:rsidRPr="00000000" w14:paraId="0000023C">
      <w:pPr>
        <w:numPr>
          <w:ilvl w:val="0"/>
          <w:numId w:val="19"/>
        </w:numPr>
        <w:spacing w:after="0" w:afterAutospacing="0" w:before="0" w:beforeAutospacing="0" w:line="360" w:lineRule="auto"/>
        <w:ind w:left="720" w:hanging="360"/>
        <w:rPr>
          <w:sz w:val="20"/>
          <w:szCs w:val="20"/>
        </w:rPr>
      </w:pPr>
      <w:r w:rsidDel="00000000" w:rsidR="00000000" w:rsidRPr="00000000">
        <w:rPr>
          <w:sz w:val="20"/>
          <w:szCs w:val="20"/>
          <w:rtl w:val="0"/>
        </w:rPr>
        <w:t xml:space="preserve">Real-time trend monitoring</w:t>
      </w:r>
    </w:p>
    <w:p w:rsidR="00000000" w:rsidDel="00000000" w:rsidP="00000000" w:rsidRDefault="00000000" w:rsidRPr="00000000" w14:paraId="0000023D">
      <w:pPr>
        <w:numPr>
          <w:ilvl w:val="0"/>
          <w:numId w:val="19"/>
        </w:numPr>
        <w:spacing w:after="0" w:afterAutospacing="0" w:before="0" w:beforeAutospacing="0" w:line="360" w:lineRule="auto"/>
        <w:ind w:left="720" w:hanging="360"/>
        <w:rPr>
          <w:sz w:val="20"/>
          <w:szCs w:val="20"/>
        </w:rPr>
      </w:pPr>
      <w:r w:rsidDel="00000000" w:rsidR="00000000" w:rsidRPr="00000000">
        <w:rPr>
          <w:sz w:val="20"/>
          <w:szCs w:val="20"/>
          <w:rtl w:val="0"/>
        </w:rPr>
        <w:t xml:space="preserve">Forecast stability analysis</w:t>
      </w:r>
    </w:p>
    <w:p w:rsidR="00000000" w:rsidDel="00000000" w:rsidP="00000000" w:rsidRDefault="00000000" w:rsidRPr="00000000" w14:paraId="0000023E">
      <w:pPr>
        <w:numPr>
          <w:ilvl w:val="0"/>
          <w:numId w:val="19"/>
        </w:numPr>
        <w:spacing w:after="240" w:before="0" w:beforeAutospacing="0" w:line="360" w:lineRule="auto"/>
        <w:ind w:left="720" w:hanging="360"/>
        <w:rPr>
          <w:sz w:val="20"/>
          <w:szCs w:val="20"/>
        </w:rPr>
      </w:pPr>
      <w:r w:rsidDel="00000000" w:rsidR="00000000" w:rsidRPr="00000000">
        <w:rPr>
          <w:sz w:val="20"/>
          <w:szCs w:val="20"/>
          <w:rtl w:val="0"/>
        </w:rPr>
        <w:t xml:space="preserve">Operational demand evaluation</w:t>
      </w:r>
    </w:p>
    <w:p w:rsidR="00000000" w:rsidDel="00000000" w:rsidP="00000000" w:rsidRDefault="00000000" w:rsidRPr="00000000" w14:paraId="0000023F">
      <w:pPr>
        <w:pStyle w:val="Heading3"/>
        <w:spacing w:after="80" w:before="280" w:line="360" w:lineRule="auto"/>
        <w:rPr>
          <w:b w:val="1"/>
          <w:bCs w:val="1"/>
          <w:color w:val="000000"/>
          <w:sz w:val="26"/>
          <w:szCs w:val="26"/>
        </w:rPr>
      </w:pPr>
      <w:bookmarkStart w:colFirst="0" w:colLast="0" w:name="_33jyqi3ooht9" w:id="72"/>
      <w:bookmarkEnd w:id="72"/>
      <w:r w:rsidDel="00000000" w:rsidR="00000000" w:rsidRPr="00000000">
        <w:rPr>
          <w:b w:val="1"/>
          <w:bCs w:val="1"/>
          <w:color w:val="1f3864"/>
          <w:rtl w:val="0"/>
        </w:rPr>
        <w:t xml:space="preserve">Forecasting Model Integration</w:t>
      </w:r>
      <w:r w:rsidDel="00000000" w:rsidR="00000000" w:rsidRPr="00000000">
        <w:rPr>
          <w:rtl w:val="0"/>
        </w:rPr>
      </w:r>
    </w:p>
    <w:p w:rsidR="00000000" w:rsidDel="00000000" w:rsidP="00000000" w:rsidRDefault="00000000" w:rsidRPr="00000000" w14:paraId="00000240">
      <w:pPr>
        <w:spacing w:after="240" w:before="240" w:line="360" w:lineRule="auto"/>
        <w:rPr>
          <w:sz w:val="20"/>
          <w:szCs w:val="20"/>
        </w:rPr>
      </w:pPr>
      <w:r w:rsidDel="00000000" w:rsidR="00000000" w:rsidRPr="00000000">
        <w:rPr>
          <w:sz w:val="20"/>
          <w:szCs w:val="20"/>
          <w:rtl w:val="0"/>
        </w:rPr>
        <w:t xml:space="preserve">The frontend integrates multiple forecasting approaches developed during the project, including:</w:t>
      </w:r>
    </w:p>
    <w:p w:rsidR="00000000" w:rsidDel="00000000" w:rsidP="00000000" w:rsidRDefault="00000000" w:rsidRPr="00000000" w14:paraId="00000241">
      <w:pPr>
        <w:numPr>
          <w:ilvl w:val="0"/>
          <w:numId w:val="4"/>
        </w:numPr>
        <w:spacing w:after="0" w:afterAutospacing="0" w:before="240" w:line="360" w:lineRule="auto"/>
        <w:ind w:left="720" w:hanging="360"/>
        <w:rPr>
          <w:sz w:val="20"/>
          <w:szCs w:val="20"/>
        </w:rPr>
      </w:pPr>
      <w:r w:rsidDel="00000000" w:rsidR="00000000" w:rsidRPr="00000000">
        <w:rPr>
          <w:sz w:val="20"/>
          <w:szCs w:val="20"/>
          <w:rtl w:val="0"/>
        </w:rPr>
        <w:t xml:space="preserve">ARIMA</w:t>
      </w:r>
    </w:p>
    <w:p w:rsidR="00000000" w:rsidDel="00000000" w:rsidP="00000000" w:rsidRDefault="00000000" w:rsidRPr="00000000" w14:paraId="00000242">
      <w:pPr>
        <w:numPr>
          <w:ilvl w:val="0"/>
          <w:numId w:val="4"/>
        </w:numPr>
        <w:spacing w:after="0" w:afterAutospacing="0" w:before="0" w:beforeAutospacing="0" w:line="360" w:lineRule="auto"/>
        <w:ind w:left="720" w:hanging="360"/>
        <w:rPr>
          <w:sz w:val="20"/>
          <w:szCs w:val="20"/>
        </w:rPr>
      </w:pPr>
      <w:r w:rsidDel="00000000" w:rsidR="00000000" w:rsidRPr="00000000">
        <w:rPr>
          <w:sz w:val="20"/>
          <w:szCs w:val="20"/>
          <w:rtl w:val="0"/>
        </w:rPr>
        <w:t xml:space="preserve">SARIMA</w:t>
      </w:r>
    </w:p>
    <w:p w:rsidR="00000000" w:rsidDel="00000000" w:rsidP="00000000" w:rsidRDefault="00000000" w:rsidRPr="00000000" w14:paraId="00000243">
      <w:pPr>
        <w:numPr>
          <w:ilvl w:val="0"/>
          <w:numId w:val="4"/>
        </w:numPr>
        <w:spacing w:after="0" w:afterAutospacing="0" w:before="0" w:beforeAutospacing="0" w:line="360" w:lineRule="auto"/>
        <w:ind w:left="720" w:hanging="360"/>
        <w:rPr>
          <w:sz w:val="20"/>
          <w:szCs w:val="20"/>
        </w:rPr>
      </w:pPr>
      <w:r w:rsidDel="00000000" w:rsidR="00000000" w:rsidRPr="00000000">
        <w:rPr>
          <w:sz w:val="20"/>
          <w:szCs w:val="20"/>
          <w:rtl w:val="0"/>
        </w:rPr>
        <w:t xml:space="preserve">Holt-Winters</w:t>
      </w:r>
    </w:p>
    <w:p w:rsidR="00000000" w:rsidDel="00000000" w:rsidP="00000000" w:rsidRDefault="00000000" w:rsidRPr="00000000" w14:paraId="00000244">
      <w:pPr>
        <w:numPr>
          <w:ilvl w:val="0"/>
          <w:numId w:val="4"/>
        </w:numPr>
        <w:spacing w:after="0" w:afterAutospacing="0" w:before="0" w:beforeAutospacing="0" w:line="360" w:lineRule="auto"/>
        <w:ind w:left="720" w:hanging="360"/>
        <w:rPr>
          <w:sz w:val="20"/>
          <w:szCs w:val="20"/>
        </w:rPr>
      </w:pPr>
      <w:r w:rsidDel="00000000" w:rsidR="00000000" w:rsidRPr="00000000">
        <w:rPr>
          <w:sz w:val="20"/>
          <w:szCs w:val="20"/>
          <w:rtl w:val="0"/>
        </w:rPr>
        <w:t xml:space="preserve">Prophet</w:t>
      </w:r>
    </w:p>
    <w:p w:rsidR="00000000" w:rsidDel="00000000" w:rsidP="00000000" w:rsidRDefault="00000000" w:rsidRPr="00000000" w14:paraId="00000245">
      <w:pPr>
        <w:numPr>
          <w:ilvl w:val="0"/>
          <w:numId w:val="4"/>
        </w:numPr>
        <w:spacing w:after="240" w:before="0" w:beforeAutospacing="0" w:line="360" w:lineRule="auto"/>
        <w:ind w:left="720" w:hanging="360"/>
        <w:rPr>
          <w:sz w:val="20"/>
          <w:szCs w:val="20"/>
        </w:rPr>
      </w:pPr>
      <w:r w:rsidDel="00000000" w:rsidR="00000000" w:rsidRPr="00000000">
        <w:rPr>
          <w:sz w:val="20"/>
          <w:szCs w:val="20"/>
          <w:rtl w:val="0"/>
        </w:rPr>
        <w:t xml:space="preserve">Ensemble Forecasting</w:t>
      </w:r>
    </w:p>
    <w:p w:rsidR="00000000" w:rsidDel="00000000" w:rsidP="00000000" w:rsidRDefault="00000000" w:rsidRPr="00000000" w14:paraId="00000246">
      <w:pPr>
        <w:spacing w:after="240" w:before="240" w:line="360" w:lineRule="auto"/>
        <w:rPr>
          <w:sz w:val="20"/>
          <w:szCs w:val="20"/>
        </w:rPr>
      </w:pPr>
      <w:r w:rsidDel="00000000" w:rsidR="00000000" w:rsidRPr="00000000">
        <w:rPr>
          <w:sz w:val="20"/>
          <w:szCs w:val="20"/>
          <w:rtl w:val="0"/>
        </w:rPr>
        <w:t xml:space="preserve">Forecasting results were dynamically visualized and compared using forecasting evaluation metrics such as:</w:t>
      </w:r>
    </w:p>
    <w:p w:rsidR="00000000" w:rsidDel="00000000" w:rsidP="00000000" w:rsidRDefault="00000000" w:rsidRPr="00000000" w14:paraId="00000247">
      <w:pPr>
        <w:numPr>
          <w:ilvl w:val="0"/>
          <w:numId w:val="36"/>
        </w:numPr>
        <w:spacing w:after="0" w:afterAutospacing="0" w:before="240" w:line="360" w:lineRule="auto"/>
        <w:ind w:left="720" w:hanging="360"/>
        <w:rPr>
          <w:sz w:val="20"/>
          <w:szCs w:val="20"/>
        </w:rPr>
      </w:pPr>
      <w:r w:rsidDel="00000000" w:rsidR="00000000" w:rsidRPr="00000000">
        <w:rPr>
          <w:sz w:val="20"/>
          <w:szCs w:val="20"/>
          <w:rtl w:val="0"/>
        </w:rPr>
        <w:t xml:space="preserve">MAE</w:t>
      </w:r>
    </w:p>
    <w:p w:rsidR="00000000" w:rsidDel="00000000" w:rsidP="00000000" w:rsidRDefault="00000000" w:rsidRPr="00000000" w14:paraId="00000248">
      <w:pPr>
        <w:numPr>
          <w:ilvl w:val="0"/>
          <w:numId w:val="36"/>
        </w:numPr>
        <w:spacing w:after="0" w:afterAutospacing="0" w:before="0" w:beforeAutospacing="0" w:line="360" w:lineRule="auto"/>
        <w:ind w:left="720" w:hanging="360"/>
        <w:rPr>
          <w:sz w:val="20"/>
          <w:szCs w:val="20"/>
        </w:rPr>
      </w:pPr>
      <w:r w:rsidDel="00000000" w:rsidR="00000000" w:rsidRPr="00000000">
        <w:rPr>
          <w:sz w:val="20"/>
          <w:szCs w:val="20"/>
          <w:rtl w:val="0"/>
        </w:rPr>
        <w:t xml:space="preserve">RMSE</w:t>
      </w:r>
    </w:p>
    <w:p w:rsidR="00000000" w:rsidDel="00000000" w:rsidP="00000000" w:rsidRDefault="00000000" w:rsidRPr="00000000" w14:paraId="00000249">
      <w:pPr>
        <w:numPr>
          <w:ilvl w:val="0"/>
          <w:numId w:val="36"/>
        </w:numPr>
        <w:spacing w:after="0" w:afterAutospacing="0" w:before="0" w:beforeAutospacing="0" w:line="360" w:lineRule="auto"/>
        <w:ind w:left="720" w:hanging="360"/>
        <w:rPr>
          <w:sz w:val="20"/>
          <w:szCs w:val="20"/>
        </w:rPr>
      </w:pPr>
      <w:r w:rsidDel="00000000" w:rsidR="00000000" w:rsidRPr="00000000">
        <w:rPr>
          <w:sz w:val="20"/>
          <w:szCs w:val="20"/>
          <w:rtl w:val="0"/>
        </w:rPr>
        <w:t xml:space="preserve">MSE</w:t>
      </w:r>
    </w:p>
    <w:p w:rsidR="00000000" w:rsidDel="00000000" w:rsidP="00000000" w:rsidRDefault="00000000" w:rsidRPr="00000000" w14:paraId="0000024A">
      <w:pPr>
        <w:numPr>
          <w:ilvl w:val="0"/>
          <w:numId w:val="36"/>
        </w:numPr>
        <w:spacing w:after="240" w:before="0" w:beforeAutospacing="0" w:line="360" w:lineRule="auto"/>
        <w:ind w:left="720" w:hanging="360"/>
        <w:rPr>
          <w:sz w:val="20"/>
          <w:szCs w:val="20"/>
        </w:rPr>
      </w:pPr>
      <w:r w:rsidDel="00000000" w:rsidR="00000000" w:rsidRPr="00000000">
        <w:rPr>
          <w:sz w:val="20"/>
          <w:szCs w:val="20"/>
          <w:rtl w:val="0"/>
        </w:rPr>
        <w:t xml:space="preserve">MAPE</w:t>
      </w:r>
    </w:p>
    <w:p w:rsidR="00000000" w:rsidDel="00000000" w:rsidP="00000000" w:rsidRDefault="00000000" w:rsidRPr="00000000" w14:paraId="0000024B">
      <w:pPr>
        <w:spacing w:after="240" w:before="240" w:line="360" w:lineRule="auto"/>
        <w:rPr>
          <w:sz w:val="20"/>
          <w:szCs w:val="20"/>
        </w:rPr>
      </w:pPr>
      <w:r w:rsidDel="00000000" w:rsidR="00000000" w:rsidRPr="00000000">
        <w:rPr>
          <w:sz w:val="20"/>
          <w:szCs w:val="20"/>
          <w:rtl w:val="0"/>
        </w:rPr>
        <w:t xml:space="preserve">The dashboard automatically identifies the best-performing forecasting model based on forecasting accuracy metrics.</w:t>
      </w:r>
    </w:p>
    <w:p w:rsidR="00000000" w:rsidDel="00000000" w:rsidP="00000000" w:rsidRDefault="00000000" w:rsidRPr="00000000" w14:paraId="0000024C">
      <w:pPr>
        <w:pStyle w:val="Heading3"/>
        <w:spacing w:after="80" w:before="280" w:line="360" w:lineRule="auto"/>
        <w:rPr>
          <w:b w:val="1"/>
          <w:bCs w:val="1"/>
          <w:color w:val="1f3864"/>
        </w:rPr>
      </w:pPr>
      <w:bookmarkStart w:colFirst="0" w:colLast="0" w:name="_lhpq644rilp7" w:id="73"/>
      <w:bookmarkEnd w:id="73"/>
      <w:r w:rsidDel="00000000" w:rsidR="00000000" w:rsidRPr="00000000">
        <w:rPr>
          <w:b w:val="1"/>
          <w:bCs w:val="1"/>
          <w:color w:val="1f3864"/>
          <w:rtl w:val="0"/>
        </w:rPr>
        <w:t xml:space="preserve">Forecast Diagnostics &amp; Visualization</w:t>
      </w:r>
    </w:p>
    <w:p w:rsidR="00000000" w:rsidDel="00000000" w:rsidP="00000000" w:rsidRDefault="00000000" w:rsidRPr="00000000" w14:paraId="0000024D">
      <w:pPr>
        <w:spacing w:after="240" w:before="240" w:line="360" w:lineRule="auto"/>
        <w:rPr>
          <w:sz w:val="20"/>
          <w:szCs w:val="20"/>
        </w:rPr>
      </w:pPr>
      <w:r w:rsidDel="00000000" w:rsidR="00000000" w:rsidRPr="00000000">
        <w:rPr>
          <w:sz w:val="20"/>
          <w:szCs w:val="20"/>
          <w:rtl w:val="0"/>
        </w:rPr>
        <w:t xml:space="preserve">An interactive diagnostics module was developed to analyze demand behavior and forecasting stability.</w:t>
      </w:r>
    </w:p>
    <w:p w:rsidR="00000000" w:rsidDel="00000000" w:rsidP="00000000" w:rsidRDefault="00000000" w:rsidRPr="00000000" w14:paraId="0000024E">
      <w:pPr>
        <w:spacing w:after="240" w:before="240" w:line="360" w:lineRule="auto"/>
        <w:rPr>
          <w:sz w:val="20"/>
          <w:szCs w:val="20"/>
        </w:rPr>
      </w:pPr>
      <w:r w:rsidDel="00000000" w:rsidR="00000000" w:rsidRPr="00000000">
        <w:rPr>
          <w:sz w:val="20"/>
          <w:szCs w:val="20"/>
          <w:rtl w:val="0"/>
        </w:rPr>
        <w:t xml:space="preserve">The diagnostics dashboard includes:</w:t>
      </w:r>
    </w:p>
    <w:p w:rsidR="00000000" w:rsidDel="00000000" w:rsidP="00000000" w:rsidRDefault="00000000" w:rsidRPr="00000000" w14:paraId="0000024F">
      <w:pPr>
        <w:numPr>
          <w:ilvl w:val="0"/>
          <w:numId w:val="16"/>
        </w:numPr>
        <w:spacing w:after="0" w:afterAutospacing="0" w:before="240" w:line="360" w:lineRule="auto"/>
        <w:ind w:left="720" w:hanging="360"/>
        <w:rPr>
          <w:sz w:val="20"/>
          <w:szCs w:val="20"/>
        </w:rPr>
      </w:pPr>
      <w:r w:rsidDel="00000000" w:rsidR="00000000" w:rsidRPr="00000000">
        <w:rPr>
          <w:sz w:val="20"/>
          <w:szCs w:val="20"/>
          <w:rtl w:val="0"/>
        </w:rPr>
        <w:t xml:space="preserve">Demand trend stability analysis</w:t>
      </w:r>
    </w:p>
    <w:p w:rsidR="00000000" w:rsidDel="00000000" w:rsidP="00000000" w:rsidRDefault="00000000" w:rsidRPr="00000000" w14:paraId="00000250">
      <w:pPr>
        <w:numPr>
          <w:ilvl w:val="0"/>
          <w:numId w:val="16"/>
        </w:numPr>
        <w:spacing w:after="0" w:afterAutospacing="0" w:before="0" w:beforeAutospacing="0" w:line="360" w:lineRule="auto"/>
        <w:ind w:left="720" w:hanging="360"/>
        <w:rPr>
          <w:sz w:val="20"/>
          <w:szCs w:val="20"/>
        </w:rPr>
      </w:pPr>
      <w:r w:rsidDel="00000000" w:rsidR="00000000" w:rsidRPr="00000000">
        <w:rPr>
          <w:sz w:val="20"/>
          <w:szCs w:val="20"/>
          <w:rtl w:val="0"/>
        </w:rPr>
        <w:t xml:space="preserve">Demand volatility monitoring</w:t>
      </w:r>
    </w:p>
    <w:p w:rsidR="00000000" w:rsidDel="00000000" w:rsidP="00000000" w:rsidRDefault="00000000" w:rsidRPr="00000000" w14:paraId="00000251">
      <w:pPr>
        <w:numPr>
          <w:ilvl w:val="0"/>
          <w:numId w:val="16"/>
        </w:numPr>
        <w:spacing w:after="0" w:afterAutospacing="0" w:before="0" w:beforeAutospacing="0" w:line="360" w:lineRule="auto"/>
        <w:ind w:left="720" w:hanging="360"/>
        <w:rPr>
          <w:sz w:val="20"/>
          <w:szCs w:val="20"/>
        </w:rPr>
      </w:pPr>
      <w:r w:rsidDel="00000000" w:rsidR="00000000" w:rsidRPr="00000000">
        <w:rPr>
          <w:sz w:val="20"/>
          <w:szCs w:val="20"/>
          <w:rtl w:val="0"/>
        </w:rPr>
        <w:t xml:space="preserve">Weekly seasonality analysis</w:t>
      </w:r>
    </w:p>
    <w:p w:rsidR="00000000" w:rsidDel="00000000" w:rsidP="00000000" w:rsidRDefault="00000000" w:rsidRPr="00000000" w14:paraId="00000252">
      <w:pPr>
        <w:numPr>
          <w:ilvl w:val="0"/>
          <w:numId w:val="16"/>
        </w:numPr>
        <w:spacing w:after="240" w:before="0" w:beforeAutospacing="0" w:line="360" w:lineRule="auto"/>
        <w:ind w:left="720" w:hanging="360"/>
        <w:rPr>
          <w:sz w:val="20"/>
          <w:szCs w:val="20"/>
        </w:rPr>
      </w:pPr>
      <w:r w:rsidDel="00000000" w:rsidR="00000000" w:rsidRPr="00000000">
        <w:rPr>
          <w:sz w:val="20"/>
          <w:szCs w:val="20"/>
          <w:rtl w:val="0"/>
        </w:rPr>
        <w:t xml:space="preserve">Demand distribution visualization</w:t>
      </w:r>
    </w:p>
    <w:p w:rsidR="00000000" w:rsidDel="00000000" w:rsidP="00000000" w:rsidRDefault="00000000" w:rsidRPr="00000000" w14:paraId="00000253">
      <w:pPr>
        <w:spacing w:after="240" w:before="240" w:line="360" w:lineRule="auto"/>
        <w:rPr>
          <w:sz w:val="20"/>
          <w:szCs w:val="20"/>
        </w:rPr>
      </w:pPr>
      <w:r w:rsidDel="00000000" w:rsidR="00000000" w:rsidRPr="00000000">
        <w:rPr>
          <w:sz w:val="20"/>
          <w:szCs w:val="20"/>
          <w:rtl w:val="0"/>
        </w:rPr>
        <w:t xml:space="preserve">These visualizations improve understanding of operational demand behavior and forecasting performance.</w:t>
      </w:r>
    </w:p>
    <w:p w:rsidR="00000000" w:rsidDel="00000000" w:rsidP="00000000" w:rsidRDefault="00000000" w:rsidRPr="00000000" w14:paraId="00000254">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0" w:firstLine="0"/>
        <w:jc w:val="left"/>
        <w:rPr>
          <w:b w:val="1"/>
          <w:bCs w:val="1"/>
          <w:color w:val="1f3864"/>
        </w:rPr>
      </w:pPr>
      <w:bookmarkStart w:colFirst="0" w:colLast="0" w:name="_cmzlues3nz1c" w:id="74"/>
      <w:bookmarkEnd w:id="74"/>
      <w:r w:rsidDel="00000000" w:rsidR="00000000" w:rsidRPr="00000000">
        <w:rPr>
          <w:b w:val="1"/>
          <w:bCs w:val="1"/>
          <w:color w:val="1f3864"/>
          <w:rtl w:val="0"/>
        </w:rPr>
        <w:t xml:space="preserve">AI-Powered Operational Intelligence</w:t>
      </w:r>
    </w:p>
    <w:p w:rsidR="00000000" w:rsidDel="00000000" w:rsidP="00000000" w:rsidRDefault="00000000" w:rsidRPr="00000000" w14:paraId="00000255">
      <w:pPr>
        <w:spacing w:after="240" w:before="240" w:line="360" w:lineRule="auto"/>
        <w:rPr>
          <w:sz w:val="20"/>
          <w:szCs w:val="20"/>
        </w:rPr>
      </w:pPr>
      <w:r w:rsidDel="00000000" w:rsidR="00000000" w:rsidRPr="00000000">
        <w:rPr>
          <w:sz w:val="20"/>
          <w:szCs w:val="20"/>
          <w:rtl w:val="0"/>
        </w:rPr>
        <w:t xml:space="preserve">A Generative AI-powered operational intelligence layer was integrated into the frontend using the Groq API and the Llama 3.3 70B Large Language Model.</w:t>
      </w:r>
    </w:p>
    <w:p w:rsidR="00000000" w:rsidDel="00000000" w:rsidP="00000000" w:rsidRDefault="00000000" w:rsidRPr="00000000" w14:paraId="00000256">
      <w:pPr>
        <w:spacing w:after="240" w:before="240" w:line="360" w:lineRule="auto"/>
        <w:rPr>
          <w:sz w:val="20"/>
          <w:szCs w:val="20"/>
        </w:rPr>
      </w:pPr>
      <w:r w:rsidDel="00000000" w:rsidR="00000000" w:rsidRPr="00000000">
        <w:rPr>
          <w:sz w:val="20"/>
          <w:szCs w:val="20"/>
          <w:rtl w:val="0"/>
        </w:rPr>
        <w:t xml:space="preserve">The AI module automatically interprets forecasting outputs and converts numerical demand predictions into actionable business insights.</w:t>
      </w:r>
    </w:p>
    <w:p w:rsidR="00000000" w:rsidDel="00000000" w:rsidP="00000000" w:rsidRDefault="00000000" w:rsidRPr="00000000" w14:paraId="00000257">
      <w:pPr>
        <w:spacing w:after="240" w:before="240" w:line="360" w:lineRule="auto"/>
        <w:rPr>
          <w:sz w:val="20"/>
          <w:szCs w:val="20"/>
        </w:rPr>
      </w:pPr>
      <w:r w:rsidDel="00000000" w:rsidR="00000000" w:rsidRPr="00000000">
        <w:rPr>
          <w:sz w:val="20"/>
          <w:szCs w:val="20"/>
          <w:rtl w:val="0"/>
        </w:rPr>
        <w:t xml:space="preserve">The AI-powered operational intelligence system:</w:t>
      </w:r>
    </w:p>
    <w:p w:rsidR="00000000" w:rsidDel="00000000" w:rsidP="00000000" w:rsidRDefault="00000000" w:rsidRPr="00000000" w14:paraId="00000258">
      <w:pPr>
        <w:numPr>
          <w:ilvl w:val="0"/>
          <w:numId w:val="29"/>
        </w:numPr>
        <w:spacing w:after="0" w:afterAutospacing="0" w:before="240" w:line="360" w:lineRule="auto"/>
        <w:ind w:left="720" w:hanging="360"/>
        <w:rPr>
          <w:sz w:val="20"/>
          <w:szCs w:val="20"/>
        </w:rPr>
      </w:pPr>
      <w:r w:rsidDel="00000000" w:rsidR="00000000" w:rsidRPr="00000000">
        <w:rPr>
          <w:sz w:val="20"/>
          <w:szCs w:val="20"/>
          <w:rtl w:val="0"/>
        </w:rPr>
        <w:t xml:space="preserve">Built automated AI insight generation framework</w:t>
      </w:r>
    </w:p>
    <w:p w:rsidR="00000000" w:rsidDel="00000000" w:rsidP="00000000" w:rsidRDefault="00000000" w:rsidRPr="00000000" w14:paraId="00000259">
      <w:pPr>
        <w:numPr>
          <w:ilvl w:val="0"/>
          <w:numId w:val="29"/>
        </w:numPr>
        <w:spacing w:after="0" w:afterAutospacing="0" w:before="0" w:beforeAutospacing="0" w:line="360" w:lineRule="auto"/>
        <w:ind w:left="720" w:hanging="360"/>
        <w:rPr>
          <w:sz w:val="20"/>
          <w:szCs w:val="20"/>
        </w:rPr>
      </w:pPr>
      <w:r w:rsidDel="00000000" w:rsidR="00000000" w:rsidRPr="00000000">
        <w:rPr>
          <w:sz w:val="20"/>
          <w:szCs w:val="20"/>
          <w:rtl w:val="0"/>
        </w:rPr>
        <w:t xml:space="preserve">Generated actionable forecasting recommendations</w:t>
      </w:r>
    </w:p>
    <w:p w:rsidR="00000000" w:rsidDel="00000000" w:rsidP="00000000" w:rsidRDefault="00000000" w:rsidRPr="00000000" w14:paraId="0000025A">
      <w:pPr>
        <w:numPr>
          <w:ilvl w:val="0"/>
          <w:numId w:val="29"/>
        </w:numPr>
        <w:spacing w:after="0" w:afterAutospacing="0" w:before="0" w:beforeAutospacing="0" w:line="360" w:lineRule="auto"/>
        <w:ind w:left="720" w:hanging="360"/>
        <w:rPr>
          <w:sz w:val="20"/>
          <w:szCs w:val="20"/>
        </w:rPr>
      </w:pPr>
      <w:r w:rsidDel="00000000" w:rsidR="00000000" w:rsidRPr="00000000">
        <w:rPr>
          <w:sz w:val="20"/>
          <w:szCs w:val="20"/>
          <w:rtl w:val="0"/>
        </w:rPr>
        <w:t xml:space="preserve">Enabled intelligent demand &amp; risk analysis</w:t>
      </w:r>
    </w:p>
    <w:p w:rsidR="00000000" w:rsidDel="00000000" w:rsidP="00000000" w:rsidRDefault="00000000" w:rsidRPr="00000000" w14:paraId="0000025B">
      <w:pPr>
        <w:numPr>
          <w:ilvl w:val="0"/>
          <w:numId w:val="29"/>
        </w:numPr>
        <w:spacing w:after="0" w:afterAutospacing="0" w:before="0" w:beforeAutospacing="0" w:line="360" w:lineRule="auto"/>
        <w:ind w:left="720" w:hanging="360"/>
        <w:rPr>
          <w:sz w:val="20"/>
          <w:szCs w:val="20"/>
        </w:rPr>
      </w:pPr>
      <w:r w:rsidDel="00000000" w:rsidR="00000000" w:rsidRPr="00000000">
        <w:rPr>
          <w:sz w:val="20"/>
          <w:szCs w:val="20"/>
          <w:rtl w:val="0"/>
        </w:rPr>
        <w:t xml:space="preserve">Delivered pricing and revenue impact insights</w:t>
      </w:r>
    </w:p>
    <w:p w:rsidR="00000000" w:rsidDel="00000000" w:rsidP="00000000" w:rsidRDefault="00000000" w:rsidRPr="00000000" w14:paraId="0000025C">
      <w:pPr>
        <w:numPr>
          <w:ilvl w:val="0"/>
          <w:numId w:val="29"/>
        </w:numPr>
        <w:spacing w:after="0" w:afterAutospacing="0" w:before="0" w:beforeAutospacing="0" w:line="360" w:lineRule="auto"/>
        <w:ind w:left="720" w:hanging="360"/>
        <w:rPr>
          <w:sz w:val="20"/>
          <w:szCs w:val="20"/>
        </w:rPr>
      </w:pPr>
      <w:r w:rsidDel="00000000" w:rsidR="00000000" w:rsidRPr="00000000">
        <w:rPr>
          <w:sz w:val="20"/>
          <w:szCs w:val="20"/>
          <w:rtl w:val="0"/>
        </w:rPr>
        <w:t xml:space="preserve">Suggested driver allocation and demand planning strategies</w:t>
      </w:r>
    </w:p>
    <w:p w:rsidR="00000000" w:rsidDel="00000000" w:rsidP="00000000" w:rsidRDefault="00000000" w:rsidRPr="00000000" w14:paraId="0000025D">
      <w:pPr>
        <w:numPr>
          <w:ilvl w:val="0"/>
          <w:numId w:val="29"/>
        </w:numPr>
        <w:spacing w:after="240" w:before="0" w:beforeAutospacing="0" w:line="360" w:lineRule="auto"/>
        <w:ind w:left="720" w:hanging="360"/>
        <w:rPr>
          <w:sz w:val="20"/>
          <w:szCs w:val="20"/>
        </w:rPr>
      </w:pPr>
      <w:r w:rsidDel="00000000" w:rsidR="00000000" w:rsidRPr="00000000">
        <w:rPr>
          <w:sz w:val="20"/>
          <w:szCs w:val="20"/>
          <w:rtl w:val="0"/>
        </w:rPr>
        <w:t xml:space="preserve">Interpreted demand trends and operational patterns</w:t>
      </w:r>
    </w:p>
    <w:p w:rsidR="00000000" w:rsidDel="00000000" w:rsidP="00000000" w:rsidRDefault="00000000" w:rsidRPr="00000000" w14:paraId="0000025E">
      <w:pPr>
        <w:spacing w:after="240" w:before="240" w:line="360" w:lineRule="auto"/>
        <w:rPr>
          <w:sz w:val="20"/>
          <w:szCs w:val="20"/>
        </w:rPr>
      </w:pPr>
      <w:r w:rsidDel="00000000" w:rsidR="00000000" w:rsidRPr="00000000">
        <w:rPr>
          <w:sz w:val="20"/>
          <w:szCs w:val="20"/>
          <w:rtl w:val="0"/>
        </w:rPr>
        <w:t xml:space="preserve">The AI engine generates:</w:t>
      </w:r>
    </w:p>
    <w:p w:rsidR="00000000" w:rsidDel="00000000" w:rsidP="00000000" w:rsidRDefault="00000000" w:rsidRPr="00000000" w14:paraId="0000025F">
      <w:pPr>
        <w:numPr>
          <w:ilvl w:val="0"/>
          <w:numId w:val="23"/>
        </w:numPr>
        <w:spacing w:after="0" w:afterAutospacing="0" w:before="240" w:line="360" w:lineRule="auto"/>
        <w:ind w:left="720" w:hanging="360"/>
        <w:rPr>
          <w:sz w:val="20"/>
          <w:szCs w:val="20"/>
        </w:rPr>
      </w:pPr>
      <w:r w:rsidDel="00000000" w:rsidR="00000000" w:rsidRPr="00000000">
        <w:rPr>
          <w:sz w:val="20"/>
          <w:szCs w:val="20"/>
          <w:rtl w:val="0"/>
        </w:rPr>
        <w:t xml:space="preserve">Forecast interpretation summaries</w:t>
      </w:r>
    </w:p>
    <w:p w:rsidR="00000000" w:rsidDel="00000000" w:rsidP="00000000" w:rsidRDefault="00000000" w:rsidRPr="00000000" w14:paraId="00000260">
      <w:pPr>
        <w:numPr>
          <w:ilvl w:val="0"/>
          <w:numId w:val="23"/>
        </w:numPr>
        <w:spacing w:after="0" w:afterAutospacing="0" w:before="0" w:beforeAutospacing="0" w:line="360" w:lineRule="auto"/>
        <w:ind w:left="720" w:hanging="360"/>
        <w:rPr>
          <w:sz w:val="20"/>
          <w:szCs w:val="20"/>
        </w:rPr>
      </w:pPr>
      <w:r w:rsidDel="00000000" w:rsidR="00000000" w:rsidRPr="00000000">
        <w:rPr>
          <w:sz w:val="20"/>
          <w:szCs w:val="20"/>
          <w:rtl w:val="0"/>
        </w:rPr>
        <w:t xml:space="preserve">Demand growth and decline analysis</w:t>
      </w:r>
    </w:p>
    <w:p w:rsidR="00000000" w:rsidDel="00000000" w:rsidP="00000000" w:rsidRDefault="00000000" w:rsidRPr="00000000" w14:paraId="00000261">
      <w:pPr>
        <w:numPr>
          <w:ilvl w:val="0"/>
          <w:numId w:val="23"/>
        </w:numPr>
        <w:spacing w:after="0" w:afterAutospacing="0" w:before="0" w:beforeAutospacing="0" w:line="360" w:lineRule="auto"/>
        <w:ind w:left="720" w:hanging="360"/>
        <w:rPr>
          <w:sz w:val="20"/>
          <w:szCs w:val="20"/>
        </w:rPr>
      </w:pPr>
      <w:r w:rsidDel="00000000" w:rsidR="00000000" w:rsidRPr="00000000">
        <w:rPr>
          <w:sz w:val="20"/>
          <w:szCs w:val="20"/>
          <w:rtl w:val="0"/>
        </w:rPr>
        <w:t xml:space="preserve">Revenue impact insights</w:t>
      </w:r>
    </w:p>
    <w:p w:rsidR="00000000" w:rsidDel="00000000" w:rsidP="00000000" w:rsidRDefault="00000000" w:rsidRPr="00000000" w14:paraId="00000262">
      <w:pPr>
        <w:numPr>
          <w:ilvl w:val="0"/>
          <w:numId w:val="23"/>
        </w:numPr>
        <w:spacing w:after="0" w:afterAutospacing="0" w:before="0" w:beforeAutospacing="0" w:line="360" w:lineRule="auto"/>
        <w:ind w:left="720" w:hanging="360"/>
        <w:rPr>
          <w:sz w:val="20"/>
          <w:szCs w:val="20"/>
        </w:rPr>
      </w:pPr>
      <w:r w:rsidDel="00000000" w:rsidR="00000000" w:rsidRPr="00000000">
        <w:rPr>
          <w:sz w:val="20"/>
          <w:szCs w:val="20"/>
          <w:rtl w:val="0"/>
        </w:rPr>
        <w:t xml:space="preserve">Operational risk alerts</w:t>
      </w:r>
    </w:p>
    <w:p w:rsidR="00000000" w:rsidDel="00000000" w:rsidP="00000000" w:rsidRDefault="00000000" w:rsidRPr="00000000" w14:paraId="00000263">
      <w:pPr>
        <w:numPr>
          <w:ilvl w:val="0"/>
          <w:numId w:val="23"/>
        </w:numPr>
        <w:spacing w:after="0" w:afterAutospacing="0" w:before="0" w:beforeAutospacing="0" w:line="360" w:lineRule="auto"/>
        <w:ind w:left="720" w:hanging="360"/>
        <w:rPr>
          <w:sz w:val="20"/>
          <w:szCs w:val="20"/>
        </w:rPr>
      </w:pPr>
      <w:r w:rsidDel="00000000" w:rsidR="00000000" w:rsidRPr="00000000">
        <w:rPr>
          <w:sz w:val="20"/>
          <w:szCs w:val="20"/>
          <w:rtl w:val="0"/>
        </w:rPr>
        <w:t xml:space="preserve">Strategic business recommendations</w:t>
      </w:r>
    </w:p>
    <w:p w:rsidR="00000000" w:rsidDel="00000000" w:rsidP="00000000" w:rsidRDefault="00000000" w:rsidRPr="00000000" w14:paraId="00000264">
      <w:pPr>
        <w:numPr>
          <w:ilvl w:val="0"/>
          <w:numId w:val="23"/>
        </w:numPr>
        <w:spacing w:after="240" w:before="0" w:beforeAutospacing="0" w:line="360" w:lineRule="auto"/>
        <w:ind w:left="720" w:hanging="360"/>
        <w:rPr>
          <w:sz w:val="20"/>
          <w:szCs w:val="20"/>
        </w:rPr>
      </w:pPr>
      <w:r w:rsidDel="00000000" w:rsidR="00000000" w:rsidRPr="00000000">
        <w:rPr>
          <w:sz w:val="20"/>
          <w:szCs w:val="20"/>
          <w:rtl w:val="0"/>
        </w:rPr>
        <w:t xml:space="preserve">Driver allocation suggestions</w:t>
      </w:r>
    </w:p>
    <w:p w:rsidR="00000000" w:rsidDel="00000000" w:rsidP="00000000" w:rsidRDefault="00000000" w:rsidRPr="00000000" w14:paraId="00000265">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360" w:lineRule="auto"/>
        <w:ind w:left="0" w:right="0" w:firstLine="0"/>
        <w:jc w:val="left"/>
        <w:rPr>
          <w:b w:val="1"/>
          <w:bCs w:val="1"/>
          <w:color w:val="1f3864"/>
        </w:rPr>
      </w:pPr>
      <w:bookmarkStart w:colFirst="0" w:colLast="0" w:name="_84j1pv73k3vv" w:id="75"/>
      <w:bookmarkEnd w:id="75"/>
      <w:r w:rsidDel="00000000" w:rsidR="00000000" w:rsidRPr="00000000">
        <w:rPr>
          <w:b w:val="1"/>
          <w:bCs w:val="1"/>
          <w:color w:val="1f3864"/>
          <w:rtl w:val="0"/>
        </w:rPr>
        <w:t xml:space="preserve">What-If Demand Simulator</w:t>
      </w:r>
    </w:p>
    <w:p w:rsidR="00000000" w:rsidDel="00000000" w:rsidP="00000000" w:rsidRDefault="00000000" w:rsidRPr="00000000" w14:paraId="00000266">
      <w:pPr>
        <w:spacing w:after="240" w:before="240" w:line="360" w:lineRule="auto"/>
        <w:rPr>
          <w:sz w:val="20"/>
          <w:szCs w:val="20"/>
        </w:rPr>
      </w:pPr>
      <w:r w:rsidDel="00000000" w:rsidR="00000000" w:rsidRPr="00000000">
        <w:rPr>
          <w:sz w:val="20"/>
          <w:szCs w:val="20"/>
          <w:rtl w:val="0"/>
        </w:rPr>
        <w:t xml:space="preserve">An interactive What-If simulation engine was implemented within the frontend dashboard to evaluate multiple operational demand scenarios.</w:t>
      </w:r>
    </w:p>
    <w:p w:rsidR="00000000" w:rsidDel="00000000" w:rsidP="00000000" w:rsidRDefault="00000000" w:rsidRPr="00000000" w14:paraId="00000267">
      <w:pPr>
        <w:spacing w:after="240" w:before="240" w:line="360" w:lineRule="auto"/>
        <w:rPr>
          <w:sz w:val="20"/>
          <w:szCs w:val="20"/>
        </w:rPr>
      </w:pPr>
      <w:r w:rsidDel="00000000" w:rsidR="00000000" w:rsidRPr="00000000">
        <w:rPr>
          <w:sz w:val="20"/>
          <w:szCs w:val="20"/>
          <w:rtl w:val="0"/>
        </w:rPr>
        <w:t xml:space="preserve">Simulation parameters include:</w:t>
      </w:r>
    </w:p>
    <w:p w:rsidR="00000000" w:rsidDel="00000000" w:rsidP="00000000" w:rsidRDefault="00000000" w:rsidRPr="00000000" w14:paraId="00000268">
      <w:pPr>
        <w:numPr>
          <w:ilvl w:val="0"/>
          <w:numId w:val="26"/>
        </w:numPr>
        <w:spacing w:after="0" w:afterAutospacing="0" w:before="240" w:line="360" w:lineRule="auto"/>
        <w:ind w:left="720" w:hanging="360"/>
        <w:rPr>
          <w:sz w:val="20"/>
          <w:szCs w:val="20"/>
        </w:rPr>
      </w:pPr>
      <w:r w:rsidDel="00000000" w:rsidR="00000000" w:rsidRPr="00000000">
        <w:rPr>
          <w:sz w:val="20"/>
          <w:szCs w:val="20"/>
          <w:rtl w:val="0"/>
        </w:rPr>
        <w:t xml:space="preserve">Demand shift percentage</w:t>
      </w:r>
    </w:p>
    <w:p w:rsidR="00000000" w:rsidDel="00000000" w:rsidP="00000000" w:rsidRDefault="00000000" w:rsidRPr="00000000" w14:paraId="00000269">
      <w:pPr>
        <w:numPr>
          <w:ilvl w:val="0"/>
          <w:numId w:val="26"/>
        </w:numPr>
        <w:spacing w:after="0" w:afterAutospacing="0" w:before="0" w:beforeAutospacing="0" w:line="360" w:lineRule="auto"/>
        <w:ind w:left="720" w:hanging="360"/>
        <w:rPr>
          <w:sz w:val="20"/>
          <w:szCs w:val="20"/>
        </w:rPr>
      </w:pPr>
      <w:r w:rsidDel="00000000" w:rsidR="00000000" w:rsidRPr="00000000">
        <w:rPr>
          <w:sz w:val="20"/>
          <w:szCs w:val="20"/>
          <w:rtl w:val="0"/>
        </w:rPr>
        <w:t xml:space="preserve">Weekend surge impact</w:t>
      </w:r>
    </w:p>
    <w:p w:rsidR="00000000" w:rsidDel="00000000" w:rsidP="00000000" w:rsidRDefault="00000000" w:rsidRPr="00000000" w14:paraId="0000026A">
      <w:pPr>
        <w:numPr>
          <w:ilvl w:val="0"/>
          <w:numId w:val="26"/>
        </w:numPr>
        <w:spacing w:after="0" w:afterAutospacing="0" w:before="0" w:beforeAutospacing="0" w:line="360" w:lineRule="auto"/>
        <w:ind w:left="720" w:hanging="360"/>
        <w:rPr>
          <w:sz w:val="20"/>
          <w:szCs w:val="20"/>
        </w:rPr>
      </w:pPr>
      <w:r w:rsidDel="00000000" w:rsidR="00000000" w:rsidRPr="00000000">
        <w:rPr>
          <w:sz w:val="20"/>
          <w:szCs w:val="20"/>
          <w:rtl w:val="0"/>
        </w:rPr>
        <w:t xml:space="preserve">Driver capacity utilization</w:t>
      </w:r>
    </w:p>
    <w:p w:rsidR="00000000" w:rsidDel="00000000" w:rsidP="00000000" w:rsidRDefault="00000000" w:rsidRPr="00000000" w14:paraId="0000026B">
      <w:pPr>
        <w:numPr>
          <w:ilvl w:val="0"/>
          <w:numId w:val="26"/>
        </w:numPr>
        <w:spacing w:after="240" w:before="0" w:beforeAutospacing="0" w:line="360" w:lineRule="auto"/>
        <w:ind w:left="720" w:hanging="360"/>
        <w:rPr>
          <w:sz w:val="20"/>
          <w:szCs w:val="20"/>
        </w:rPr>
      </w:pPr>
      <w:r w:rsidDel="00000000" w:rsidR="00000000" w:rsidRPr="00000000">
        <w:rPr>
          <w:sz w:val="20"/>
          <w:szCs w:val="20"/>
          <w:rtl w:val="0"/>
        </w:rPr>
        <w:t xml:space="preserve">Pricing strategy scenarios</w:t>
      </w:r>
    </w:p>
    <w:p w:rsidR="00000000" w:rsidDel="00000000" w:rsidP="00000000" w:rsidRDefault="00000000" w:rsidRPr="00000000" w14:paraId="0000026C">
      <w:pPr>
        <w:spacing w:after="240" w:before="240" w:line="360" w:lineRule="auto"/>
        <w:rPr>
          <w:sz w:val="20"/>
          <w:szCs w:val="20"/>
        </w:rPr>
      </w:pPr>
      <w:r w:rsidDel="00000000" w:rsidR="00000000" w:rsidRPr="00000000">
        <w:rPr>
          <w:sz w:val="20"/>
          <w:szCs w:val="20"/>
          <w:rtl w:val="0"/>
        </w:rPr>
        <w:t xml:space="preserve">The simulator dynamically evaluates:</w:t>
      </w:r>
    </w:p>
    <w:p w:rsidR="00000000" w:rsidDel="00000000" w:rsidP="00000000" w:rsidRDefault="00000000" w:rsidRPr="00000000" w14:paraId="0000026D">
      <w:pPr>
        <w:numPr>
          <w:ilvl w:val="0"/>
          <w:numId w:val="32"/>
        </w:numPr>
        <w:spacing w:after="0" w:afterAutospacing="0" w:before="240" w:line="360" w:lineRule="auto"/>
        <w:ind w:left="720" w:hanging="360"/>
        <w:rPr>
          <w:sz w:val="20"/>
          <w:szCs w:val="20"/>
        </w:rPr>
      </w:pPr>
      <w:r w:rsidDel="00000000" w:rsidR="00000000" w:rsidRPr="00000000">
        <w:rPr>
          <w:sz w:val="20"/>
          <w:szCs w:val="20"/>
          <w:rtl w:val="0"/>
        </w:rPr>
        <w:t xml:space="preserve">Revenue impact</w:t>
      </w:r>
    </w:p>
    <w:p w:rsidR="00000000" w:rsidDel="00000000" w:rsidP="00000000" w:rsidRDefault="00000000" w:rsidRPr="00000000" w14:paraId="0000026E">
      <w:pPr>
        <w:numPr>
          <w:ilvl w:val="0"/>
          <w:numId w:val="32"/>
        </w:numPr>
        <w:spacing w:after="0" w:afterAutospacing="0" w:before="0" w:beforeAutospacing="0" w:line="360" w:lineRule="auto"/>
        <w:ind w:left="720" w:hanging="360"/>
        <w:rPr>
          <w:sz w:val="20"/>
          <w:szCs w:val="20"/>
        </w:rPr>
      </w:pPr>
      <w:r w:rsidDel="00000000" w:rsidR="00000000" w:rsidRPr="00000000">
        <w:rPr>
          <w:sz w:val="20"/>
          <w:szCs w:val="20"/>
          <w:rtl w:val="0"/>
        </w:rPr>
        <w:t xml:space="preserve">Booking fluctuations</w:t>
      </w:r>
    </w:p>
    <w:p w:rsidR="00000000" w:rsidDel="00000000" w:rsidP="00000000" w:rsidRDefault="00000000" w:rsidRPr="00000000" w14:paraId="0000026F">
      <w:pPr>
        <w:numPr>
          <w:ilvl w:val="0"/>
          <w:numId w:val="32"/>
        </w:numPr>
        <w:spacing w:after="0" w:afterAutospacing="0" w:before="0" w:beforeAutospacing="0" w:line="360" w:lineRule="auto"/>
        <w:ind w:left="720" w:hanging="360"/>
        <w:rPr>
          <w:sz w:val="20"/>
          <w:szCs w:val="20"/>
        </w:rPr>
      </w:pPr>
      <w:r w:rsidDel="00000000" w:rsidR="00000000" w:rsidRPr="00000000">
        <w:rPr>
          <w:sz w:val="20"/>
          <w:szCs w:val="20"/>
          <w:rtl w:val="0"/>
        </w:rPr>
        <w:t xml:space="preserve">Capacity utilization</w:t>
      </w:r>
    </w:p>
    <w:p w:rsidR="00000000" w:rsidDel="00000000" w:rsidP="00000000" w:rsidRDefault="00000000" w:rsidRPr="00000000" w14:paraId="00000270">
      <w:pPr>
        <w:numPr>
          <w:ilvl w:val="0"/>
          <w:numId w:val="32"/>
        </w:numPr>
        <w:spacing w:after="0" w:afterAutospacing="0" w:before="0" w:beforeAutospacing="0" w:line="360" w:lineRule="auto"/>
        <w:ind w:left="720" w:hanging="360"/>
        <w:rPr>
          <w:sz w:val="20"/>
          <w:szCs w:val="20"/>
        </w:rPr>
      </w:pPr>
      <w:r w:rsidDel="00000000" w:rsidR="00000000" w:rsidRPr="00000000">
        <w:rPr>
          <w:sz w:val="20"/>
          <w:szCs w:val="20"/>
          <w:rtl w:val="0"/>
        </w:rPr>
        <w:t xml:space="preserve">Operational risks</w:t>
      </w:r>
    </w:p>
    <w:p w:rsidR="00000000" w:rsidDel="00000000" w:rsidP="00000000" w:rsidRDefault="00000000" w:rsidRPr="00000000" w14:paraId="00000271">
      <w:pPr>
        <w:numPr>
          <w:ilvl w:val="0"/>
          <w:numId w:val="32"/>
        </w:numPr>
        <w:spacing w:after="240" w:before="0" w:beforeAutospacing="0" w:line="360" w:lineRule="auto"/>
        <w:ind w:left="720" w:hanging="360"/>
        <w:rPr>
          <w:sz w:val="20"/>
          <w:szCs w:val="20"/>
        </w:rPr>
      </w:pPr>
      <w:r w:rsidDel="00000000" w:rsidR="00000000" w:rsidRPr="00000000">
        <w:rPr>
          <w:sz w:val="20"/>
          <w:szCs w:val="20"/>
          <w:rtl w:val="0"/>
        </w:rPr>
        <w:t xml:space="preserve">Demand planning outcomes</w:t>
      </w:r>
    </w:p>
    <w:p w:rsidR="00000000" w:rsidDel="00000000" w:rsidP="00000000" w:rsidRDefault="00000000" w:rsidRPr="00000000" w14:paraId="00000272">
      <w:pPr>
        <w:spacing w:after="240" w:before="240" w:line="360" w:lineRule="auto"/>
        <w:rPr>
          <w:sz w:val="20"/>
          <w:szCs w:val="20"/>
        </w:rPr>
      </w:pPr>
      <w:r w:rsidDel="00000000" w:rsidR="00000000" w:rsidRPr="00000000">
        <w:rPr>
          <w:sz w:val="20"/>
          <w:szCs w:val="20"/>
          <w:rtl w:val="0"/>
        </w:rPr>
        <w:t xml:space="preserve">This module supports operational planning and strategic decision-making by enabling scenario-based forecasting analysis.</w:t>
      </w:r>
    </w:p>
    <w:p w:rsidR="00000000" w:rsidDel="00000000" w:rsidP="00000000" w:rsidRDefault="00000000" w:rsidRPr="00000000" w14:paraId="00000273">
      <w:pPr>
        <w:pStyle w:val="Heading3"/>
        <w:spacing w:after="80" w:before="280" w:line="360" w:lineRule="auto"/>
        <w:rPr>
          <w:b w:val="1"/>
          <w:bCs w:val="1"/>
          <w:color w:val="000000"/>
          <w:sz w:val="26"/>
          <w:szCs w:val="26"/>
        </w:rPr>
      </w:pPr>
      <w:bookmarkStart w:colFirst="0" w:colLast="0" w:name="_ygvtzi14g2je" w:id="76"/>
      <w:bookmarkEnd w:id="76"/>
      <w:r w:rsidDel="00000000" w:rsidR="00000000" w:rsidRPr="00000000">
        <w:rPr>
          <w:b w:val="1"/>
          <w:bCs w:val="1"/>
          <w:color w:val="1f3864"/>
          <w:rtl w:val="0"/>
        </w:rPr>
        <w:t xml:space="preserve">Technologies Used</w:t>
      </w:r>
      <w:r w:rsidDel="00000000" w:rsidR="00000000" w:rsidRPr="00000000">
        <w:rPr>
          <w:rtl w:val="0"/>
        </w:rPr>
      </w:r>
    </w:p>
    <w:p w:rsidR="00000000" w:rsidDel="00000000" w:rsidP="00000000" w:rsidRDefault="00000000" w:rsidRPr="00000000" w14:paraId="00000274">
      <w:pPr>
        <w:pStyle w:val="Heading4"/>
        <w:spacing w:after="40" w:before="240" w:line="360" w:lineRule="auto"/>
        <w:rPr>
          <w:b w:val="1"/>
          <w:bCs w:val="1"/>
          <w:i w:val="0"/>
          <w:iCs w:val="0"/>
          <w:color w:val="000000"/>
        </w:rPr>
      </w:pPr>
      <w:bookmarkStart w:colFirst="0" w:colLast="0" w:name="_kjk4sxbf4dfj" w:id="77"/>
      <w:bookmarkEnd w:id="77"/>
      <w:r w:rsidDel="00000000" w:rsidR="00000000" w:rsidRPr="00000000">
        <w:rPr>
          <w:b w:val="1"/>
          <w:bCs w:val="1"/>
          <w:i w:val="0"/>
          <w:iCs w:val="0"/>
          <w:color w:val="1f3864"/>
          <w:sz w:val="24"/>
          <w:szCs w:val="24"/>
          <w:rtl w:val="0"/>
        </w:rPr>
        <w:t xml:space="preserve">Frontend &amp; Visualization</w:t>
      </w:r>
      <w:r w:rsidDel="00000000" w:rsidR="00000000" w:rsidRPr="00000000">
        <w:rPr>
          <w:rtl w:val="0"/>
        </w:rPr>
      </w:r>
    </w:p>
    <w:p w:rsidR="00000000" w:rsidDel="00000000" w:rsidP="00000000" w:rsidRDefault="00000000" w:rsidRPr="00000000" w14:paraId="00000275">
      <w:pPr>
        <w:numPr>
          <w:ilvl w:val="0"/>
          <w:numId w:val="17"/>
        </w:numPr>
        <w:spacing w:after="0" w:afterAutospacing="0" w:before="240" w:line="360" w:lineRule="auto"/>
        <w:ind w:left="720" w:hanging="360"/>
        <w:rPr>
          <w:sz w:val="20"/>
          <w:szCs w:val="20"/>
        </w:rPr>
      </w:pPr>
      <w:r w:rsidDel="00000000" w:rsidR="00000000" w:rsidRPr="00000000">
        <w:rPr>
          <w:sz w:val="20"/>
          <w:szCs w:val="20"/>
          <w:rtl w:val="0"/>
        </w:rPr>
        <w:t xml:space="preserve">Streamlit</w:t>
      </w:r>
    </w:p>
    <w:p w:rsidR="00000000" w:rsidDel="00000000" w:rsidP="00000000" w:rsidRDefault="00000000" w:rsidRPr="00000000" w14:paraId="00000276">
      <w:pPr>
        <w:numPr>
          <w:ilvl w:val="0"/>
          <w:numId w:val="17"/>
        </w:numPr>
        <w:spacing w:after="0" w:afterAutospacing="0" w:before="0" w:beforeAutospacing="0" w:line="360" w:lineRule="auto"/>
        <w:ind w:left="720" w:hanging="360"/>
        <w:rPr>
          <w:sz w:val="20"/>
          <w:szCs w:val="20"/>
        </w:rPr>
      </w:pPr>
      <w:r w:rsidDel="00000000" w:rsidR="00000000" w:rsidRPr="00000000">
        <w:rPr>
          <w:sz w:val="20"/>
          <w:szCs w:val="20"/>
          <w:rtl w:val="0"/>
        </w:rPr>
        <w:t xml:space="preserve">HTML/CSS</w:t>
      </w:r>
    </w:p>
    <w:p w:rsidR="00000000" w:rsidDel="00000000" w:rsidP="00000000" w:rsidRDefault="00000000" w:rsidRPr="00000000" w14:paraId="00000277">
      <w:pPr>
        <w:numPr>
          <w:ilvl w:val="0"/>
          <w:numId w:val="17"/>
        </w:numPr>
        <w:spacing w:after="240" w:before="0" w:beforeAutospacing="0" w:line="360" w:lineRule="auto"/>
        <w:ind w:left="720" w:hanging="360"/>
        <w:rPr>
          <w:sz w:val="20"/>
          <w:szCs w:val="20"/>
        </w:rPr>
      </w:pPr>
      <w:r w:rsidDel="00000000" w:rsidR="00000000" w:rsidRPr="00000000">
        <w:rPr>
          <w:sz w:val="20"/>
          <w:szCs w:val="20"/>
          <w:rtl w:val="0"/>
        </w:rPr>
        <w:t xml:space="preserve">Matplotlib</w:t>
      </w:r>
    </w:p>
    <w:p w:rsidR="00000000" w:rsidDel="00000000" w:rsidP="00000000" w:rsidRDefault="00000000" w:rsidRPr="00000000" w14:paraId="00000278">
      <w:pPr>
        <w:pStyle w:val="Heading4"/>
        <w:spacing w:after="40" w:before="240" w:line="360" w:lineRule="auto"/>
        <w:rPr>
          <w:b w:val="1"/>
          <w:bCs w:val="1"/>
          <w:i w:val="0"/>
          <w:iCs w:val="0"/>
          <w:color w:val="1f3864"/>
          <w:sz w:val="24"/>
          <w:szCs w:val="24"/>
        </w:rPr>
      </w:pPr>
      <w:bookmarkStart w:colFirst="0" w:colLast="0" w:name="_co538jrobj4r" w:id="78"/>
      <w:bookmarkEnd w:id="78"/>
      <w:r w:rsidDel="00000000" w:rsidR="00000000" w:rsidRPr="00000000">
        <w:rPr>
          <w:b w:val="1"/>
          <w:bCs w:val="1"/>
          <w:i w:val="0"/>
          <w:iCs w:val="0"/>
          <w:color w:val="1f3864"/>
          <w:sz w:val="24"/>
          <w:szCs w:val="24"/>
          <w:rtl w:val="0"/>
        </w:rPr>
        <w:t xml:space="preserve">Forecasting &amp; Analytics</w:t>
      </w:r>
    </w:p>
    <w:p w:rsidR="00000000" w:rsidDel="00000000" w:rsidP="00000000" w:rsidRDefault="00000000" w:rsidRPr="00000000" w14:paraId="00000279">
      <w:pPr>
        <w:numPr>
          <w:ilvl w:val="0"/>
          <w:numId w:val="33"/>
        </w:numPr>
        <w:spacing w:after="0" w:afterAutospacing="0" w:before="240" w:line="360" w:lineRule="auto"/>
        <w:ind w:left="720" w:hanging="360"/>
        <w:rPr>
          <w:sz w:val="20"/>
          <w:szCs w:val="20"/>
        </w:rPr>
      </w:pPr>
      <w:r w:rsidDel="00000000" w:rsidR="00000000" w:rsidRPr="00000000">
        <w:rPr>
          <w:sz w:val="20"/>
          <w:szCs w:val="20"/>
          <w:rtl w:val="0"/>
        </w:rPr>
        <w:t xml:space="preserve">Python</w:t>
      </w:r>
    </w:p>
    <w:p w:rsidR="00000000" w:rsidDel="00000000" w:rsidP="00000000" w:rsidRDefault="00000000" w:rsidRPr="00000000" w14:paraId="0000027A">
      <w:pPr>
        <w:numPr>
          <w:ilvl w:val="0"/>
          <w:numId w:val="33"/>
        </w:numPr>
        <w:spacing w:after="0" w:afterAutospacing="0" w:before="0" w:beforeAutospacing="0" w:line="360" w:lineRule="auto"/>
        <w:ind w:left="720" w:hanging="360"/>
        <w:rPr>
          <w:sz w:val="20"/>
          <w:szCs w:val="20"/>
        </w:rPr>
      </w:pPr>
      <w:r w:rsidDel="00000000" w:rsidR="00000000" w:rsidRPr="00000000">
        <w:rPr>
          <w:sz w:val="20"/>
          <w:szCs w:val="20"/>
          <w:rtl w:val="0"/>
        </w:rPr>
        <w:t xml:space="preserve">Pandas</w:t>
      </w:r>
    </w:p>
    <w:p w:rsidR="00000000" w:rsidDel="00000000" w:rsidP="00000000" w:rsidRDefault="00000000" w:rsidRPr="00000000" w14:paraId="0000027B">
      <w:pPr>
        <w:numPr>
          <w:ilvl w:val="0"/>
          <w:numId w:val="33"/>
        </w:numPr>
        <w:spacing w:after="0" w:afterAutospacing="0" w:before="0" w:beforeAutospacing="0" w:line="360" w:lineRule="auto"/>
        <w:ind w:left="720" w:hanging="360"/>
        <w:rPr>
          <w:sz w:val="20"/>
          <w:szCs w:val="20"/>
        </w:rPr>
      </w:pPr>
      <w:r w:rsidDel="00000000" w:rsidR="00000000" w:rsidRPr="00000000">
        <w:rPr>
          <w:sz w:val="20"/>
          <w:szCs w:val="20"/>
          <w:rtl w:val="0"/>
        </w:rPr>
        <w:t xml:space="preserve">NumPy</w:t>
      </w:r>
    </w:p>
    <w:p w:rsidR="00000000" w:rsidDel="00000000" w:rsidP="00000000" w:rsidRDefault="00000000" w:rsidRPr="00000000" w14:paraId="0000027C">
      <w:pPr>
        <w:numPr>
          <w:ilvl w:val="0"/>
          <w:numId w:val="33"/>
        </w:numPr>
        <w:spacing w:after="0" w:afterAutospacing="0" w:before="0" w:beforeAutospacing="0" w:line="360" w:lineRule="auto"/>
        <w:ind w:left="720" w:hanging="360"/>
        <w:rPr>
          <w:sz w:val="20"/>
          <w:szCs w:val="20"/>
        </w:rPr>
      </w:pPr>
      <w:r w:rsidDel="00000000" w:rsidR="00000000" w:rsidRPr="00000000">
        <w:rPr>
          <w:sz w:val="20"/>
          <w:szCs w:val="20"/>
          <w:rtl w:val="0"/>
        </w:rPr>
        <w:t xml:space="preserve">Statsmodels</w:t>
      </w:r>
    </w:p>
    <w:p w:rsidR="00000000" w:rsidDel="00000000" w:rsidP="00000000" w:rsidRDefault="00000000" w:rsidRPr="00000000" w14:paraId="0000027D">
      <w:pPr>
        <w:numPr>
          <w:ilvl w:val="0"/>
          <w:numId w:val="33"/>
        </w:numPr>
        <w:spacing w:after="240" w:before="0" w:beforeAutospacing="0" w:line="360" w:lineRule="auto"/>
        <w:ind w:left="720" w:hanging="360"/>
        <w:rPr>
          <w:sz w:val="20"/>
          <w:szCs w:val="20"/>
        </w:rPr>
      </w:pPr>
      <w:r w:rsidDel="00000000" w:rsidR="00000000" w:rsidRPr="00000000">
        <w:rPr>
          <w:sz w:val="20"/>
          <w:szCs w:val="20"/>
          <w:rtl w:val="0"/>
        </w:rPr>
        <w:t xml:space="preserve">Prophet</w:t>
      </w:r>
    </w:p>
    <w:p w:rsidR="00000000" w:rsidDel="00000000" w:rsidP="00000000" w:rsidRDefault="00000000" w:rsidRPr="00000000" w14:paraId="0000027E">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360" w:lineRule="auto"/>
        <w:ind w:left="0" w:right="0" w:firstLine="0"/>
        <w:jc w:val="left"/>
        <w:rPr>
          <w:b w:val="1"/>
          <w:bCs w:val="1"/>
          <w:i w:val="0"/>
          <w:iCs w:val="0"/>
          <w:color w:val="1f3864"/>
          <w:sz w:val="24"/>
          <w:szCs w:val="24"/>
        </w:rPr>
      </w:pPr>
      <w:bookmarkStart w:colFirst="0" w:colLast="0" w:name="_cpr41tc8k9z5" w:id="79"/>
      <w:bookmarkEnd w:id="79"/>
      <w:r w:rsidDel="00000000" w:rsidR="00000000" w:rsidRPr="00000000">
        <w:rPr>
          <w:b w:val="1"/>
          <w:bCs w:val="1"/>
          <w:i w:val="0"/>
          <w:iCs w:val="0"/>
          <w:color w:val="1f3864"/>
          <w:sz w:val="24"/>
          <w:szCs w:val="24"/>
          <w:rtl w:val="0"/>
        </w:rPr>
        <w:t xml:space="preserve">AI Integration</w:t>
      </w:r>
    </w:p>
    <w:p w:rsidR="00000000" w:rsidDel="00000000" w:rsidP="00000000" w:rsidRDefault="00000000" w:rsidRPr="00000000" w14:paraId="0000027F">
      <w:pPr>
        <w:numPr>
          <w:ilvl w:val="0"/>
          <w:numId w:val="35"/>
        </w:numPr>
        <w:spacing w:after="0" w:afterAutospacing="0" w:before="240" w:line="360" w:lineRule="auto"/>
        <w:ind w:left="720" w:hanging="360"/>
        <w:rPr>
          <w:sz w:val="20"/>
          <w:szCs w:val="20"/>
        </w:rPr>
      </w:pPr>
      <w:r w:rsidDel="00000000" w:rsidR="00000000" w:rsidRPr="00000000">
        <w:rPr>
          <w:sz w:val="20"/>
          <w:szCs w:val="20"/>
          <w:rtl w:val="0"/>
        </w:rPr>
        <w:t xml:space="preserve">Groq API</w:t>
      </w:r>
    </w:p>
    <w:p w:rsidR="00000000" w:rsidDel="00000000" w:rsidP="00000000" w:rsidRDefault="00000000" w:rsidRPr="00000000" w14:paraId="00000280">
      <w:pPr>
        <w:numPr>
          <w:ilvl w:val="0"/>
          <w:numId w:val="35"/>
        </w:numPr>
        <w:spacing w:after="240" w:before="0" w:beforeAutospacing="0" w:line="360" w:lineRule="auto"/>
        <w:ind w:left="720" w:hanging="360"/>
        <w:rPr>
          <w:sz w:val="20"/>
          <w:szCs w:val="20"/>
        </w:rPr>
      </w:pPr>
      <w:r w:rsidDel="00000000" w:rsidR="00000000" w:rsidRPr="00000000">
        <w:rPr>
          <w:sz w:val="20"/>
          <w:szCs w:val="20"/>
          <w:rtl w:val="0"/>
        </w:rPr>
        <w:t xml:space="preserve">Llama 3.3 70B</w:t>
      </w:r>
    </w:p>
    <w:p w:rsidR="00000000" w:rsidDel="00000000" w:rsidP="00000000" w:rsidRDefault="00000000" w:rsidRPr="00000000" w14:paraId="00000281">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360" w:lineRule="auto"/>
        <w:ind w:left="0" w:right="0" w:firstLine="0"/>
        <w:jc w:val="left"/>
        <w:rPr>
          <w:b w:val="1"/>
          <w:bCs w:val="1"/>
          <w:color w:val="1f3864"/>
        </w:rPr>
      </w:pPr>
      <w:bookmarkStart w:colFirst="0" w:colLast="0" w:name="_gjm5gg1q1bwv" w:id="80"/>
      <w:bookmarkEnd w:id="80"/>
      <w:r w:rsidDel="00000000" w:rsidR="00000000" w:rsidRPr="00000000">
        <w:rPr>
          <w:b w:val="1"/>
          <w:bCs w:val="1"/>
          <w:color w:val="1f3864"/>
          <w:rtl w:val="0"/>
        </w:rPr>
        <w:t xml:space="preserve">Outcome</w:t>
      </w:r>
    </w:p>
    <w:p w:rsidR="00000000" w:rsidDel="00000000" w:rsidP="00000000" w:rsidRDefault="00000000" w:rsidRPr="00000000" w14:paraId="00000282">
      <w:pPr>
        <w:spacing w:after="240" w:before="240" w:line="360" w:lineRule="auto"/>
        <w:rPr>
          <w:sz w:val="20"/>
          <w:szCs w:val="20"/>
        </w:rPr>
      </w:pPr>
      <w:r w:rsidDel="00000000" w:rsidR="00000000" w:rsidRPr="00000000">
        <w:rPr>
          <w:sz w:val="20"/>
          <w:szCs w:val="20"/>
          <w:rtl w:val="0"/>
        </w:rPr>
        <w:t xml:space="preserve">The frontend dashboard successfully transformed forecasting outputs into an interactive operational intelligence platform capable of supporting strategic mobility planning, demand forecasting, operational analytics, and AI-powered business decision-making.</w:t>
      </w:r>
    </w:p>
    <w:p w:rsidR="00000000" w:rsidDel="00000000" w:rsidP="00000000" w:rsidRDefault="00000000" w:rsidRPr="00000000" w14:paraId="00000283">
      <w:pPr>
        <w:spacing w:after="240" w:before="240" w:line="360" w:lineRule="auto"/>
        <w:rPr>
          <w:sz w:val="20"/>
          <w:szCs w:val="20"/>
        </w:rPr>
      </w:pPr>
      <w:r w:rsidDel="00000000" w:rsidR="00000000" w:rsidRPr="00000000">
        <w:rPr>
          <w:rtl w:val="0"/>
        </w:rPr>
      </w:r>
    </w:p>
    <w:p w:rsidR="00000000" w:rsidDel="00000000" w:rsidP="00000000" w:rsidRDefault="00000000" w:rsidRPr="00000000" w14:paraId="00000284">
      <w:pPr>
        <w:rPr>
          <w:b w:val="1"/>
          <w:bCs w:val="1"/>
          <w:sz w:val="20"/>
          <w:szCs w:val="20"/>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