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6465" w:firstLineChars="2300"/>
        <w:rPr>
          <w:b/>
          <w:sz w:val="28"/>
          <w:szCs w:val="28"/>
        </w:rPr>
      </w:pPr>
      <w:r>
        <w:rPr>
          <w:b/>
          <w:sz w:val="28"/>
          <w:szCs w:val="28"/>
        </w:rPr>
        <w:t>编号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 w:asciiTheme="minorEastAsia" w:hAnsiTheme="minorEastAsia"/>
          <w:b/>
          <w:sz w:val="28"/>
          <w:szCs w:val="28"/>
          <w:u w:val="single"/>
        </w:rPr>
        <w:t xml:space="preserve"> </w:t>
      </w:r>
      <w:r>
        <w:rPr>
          <w:rFonts w:asciiTheme="minorEastAsia" w:hAnsiTheme="minorEastAsia"/>
          <w:b/>
          <w:sz w:val="28"/>
          <w:szCs w:val="28"/>
          <w:u w:val="single"/>
        </w:rPr>
        <w:t xml:space="preserve"> </w:t>
      </w:r>
      <w:r>
        <w:rPr>
          <w:rFonts w:hint="eastAsia" w:asciiTheme="minorEastAsia" w:hAnsiTheme="minorEastAsia"/>
          <w:b/>
          <w:sz w:val="28"/>
          <w:szCs w:val="28"/>
          <w:u w:val="single"/>
          <w:lang w:val="en-US" w:eastAsia="zh-CN"/>
        </w:rPr>
        <w:t>6</w:t>
      </w:r>
      <w:r>
        <w:rPr>
          <w:rFonts w:hint="eastAsia" w:asciiTheme="minorEastAsia" w:hAnsiTheme="minorEastAsia"/>
          <w:b/>
          <w:sz w:val="28"/>
          <w:szCs w:val="28"/>
          <w:u w:val="single"/>
        </w:rPr>
        <w:t>.0</w:t>
      </w:r>
      <w:r>
        <w:rPr>
          <w:rFonts w:asciiTheme="minorEastAsia" w:hAnsiTheme="minorEastAsia"/>
          <w:b/>
          <w:sz w:val="28"/>
          <w:szCs w:val="28"/>
          <w:u w:val="single"/>
        </w:rPr>
        <w:t xml:space="preserve">    </w:t>
      </w:r>
    </w:p>
    <w:p>
      <w:pPr>
        <w:wordWrap w:val="0"/>
        <w:spacing w:line="360" w:lineRule="auto"/>
        <w:ind w:firstLine="6465" w:firstLineChars="2300"/>
        <w:rPr>
          <w:rFonts w:asciiTheme="minorEastAsia" w:hAnsiTheme="minorEastAsia"/>
          <w:b/>
          <w:sz w:val="28"/>
          <w:szCs w:val="28"/>
          <w:u w:val="single"/>
        </w:rPr>
      </w:pPr>
      <w:r>
        <w:rPr>
          <w:rFonts w:asciiTheme="minorEastAsia" w:hAnsiTheme="minorEastAsia"/>
          <w:b/>
          <w:sz w:val="28"/>
          <w:szCs w:val="28"/>
        </w:rPr>
        <w:t>版本</w:t>
      </w:r>
      <w:r>
        <w:rPr>
          <w:rFonts w:hint="eastAsia" w:asciiTheme="minorEastAsia" w:hAnsiTheme="minorEastAsia"/>
          <w:b/>
          <w:sz w:val="28"/>
          <w:szCs w:val="28"/>
        </w:rPr>
        <w:t>：</w:t>
      </w:r>
      <w:r>
        <w:rPr>
          <w:rFonts w:asciiTheme="minorEastAsia" w:hAnsiTheme="minorEastAsia"/>
          <w:b/>
          <w:sz w:val="28"/>
          <w:szCs w:val="28"/>
          <w:u w:val="single"/>
        </w:rPr>
        <w:t xml:space="preserve">  </w:t>
      </w:r>
      <w:r>
        <w:rPr>
          <w:rFonts w:hint="eastAsia" w:asciiTheme="minorEastAsia" w:hAnsiTheme="minorEastAsia"/>
          <w:b/>
          <w:sz w:val="28"/>
          <w:szCs w:val="28"/>
          <w:u w:val="single"/>
        </w:rPr>
        <w:t>1.</w:t>
      </w:r>
      <w:r>
        <w:rPr>
          <w:rFonts w:asciiTheme="minorEastAsia" w:hAnsiTheme="minorEastAsia"/>
          <w:b/>
          <w:sz w:val="28"/>
          <w:szCs w:val="28"/>
          <w:u w:val="single"/>
        </w:rPr>
        <w:t xml:space="preserve">0  </w:t>
      </w:r>
    </w:p>
    <w:p>
      <w:pPr>
        <w:wordWrap w:val="0"/>
        <w:spacing w:line="360" w:lineRule="auto"/>
        <w:ind w:firstLine="6465" w:firstLineChars="2300"/>
        <w:jc w:val="right"/>
        <w:rPr>
          <w:b/>
          <w:sz w:val="28"/>
          <w:szCs w:val="28"/>
          <w:u w:val="single"/>
        </w:rPr>
      </w:pPr>
    </w:p>
    <w:p>
      <w:pPr>
        <w:spacing w:line="360" w:lineRule="auto"/>
        <w:jc w:val="right"/>
        <w:rPr>
          <w:b/>
          <w:sz w:val="24"/>
          <w:u w:val="single"/>
        </w:rPr>
      </w:pPr>
    </w:p>
    <w:p>
      <w:pPr>
        <w:spacing w:line="360" w:lineRule="auto"/>
        <w:jc w:val="right"/>
        <w:rPr>
          <w:b/>
          <w:sz w:val="24"/>
          <w:u w:val="single"/>
        </w:rPr>
      </w:pPr>
    </w:p>
    <w:p>
      <w:pPr>
        <w:spacing w:line="360" w:lineRule="auto"/>
        <w:jc w:val="center"/>
        <w:rPr>
          <w:rFonts w:ascii="楷体" w:hAnsi="楷体" w:eastAsia="楷体"/>
          <w:b/>
          <w:i/>
          <w:iCs/>
          <w:sz w:val="72"/>
          <w:szCs w:val="72"/>
        </w:rPr>
      </w:pPr>
      <w:r>
        <w:rPr>
          <w:rFonts w:hint="eastAsia" w:ascii="楷体" w:hAnsi="楷体" w:eastAsia="楷体"/>
          <w:b/>
          <w:i/>
          <w:iCs/>
          <w:sz w:val="72"/>
          <w:szCs w:val="72"/>
        </w:rPr>
        <w:t>概 要 设 计 说 明 书</w:t>
      </w:r>
    </w:p>
    <w:p>
      <w:pPr>
        <w:spacing w:line="360" w:lineRule="auto"/>
        <w:jc w:val="right"/>
        <w:rPr>
          <w:rFonts w:ascii="楷体" w:hAnsi="楷体" w:eastAsia="楷体"/>
          <w:b/>
          <w:sz w:val="48"/>
          <w:szCs w:val="48"/>
        </w:rPr>
      </w:pPr>
    </w:p>
    <w:p>
      <w:pPr>
        <w:spacing w:line="360" w:lineRule="auto"/>
        <w:jc w:val="right"/>
        <w:rPr>
          <w:rFonts w:ascii="楷体" w:hAnsi="楷体" w:eastAsia="楷体"/>
          <w:b/>
          <w:sz w:val="48"/>
          <w:szCs w:val="48"/>
        </w:rPr>
      </w:pPr>
    </w:p>
    <w:p>
      <w:pPr>
        <w:spacing w:line="360" w:lineRule="auto"/>
        <w:jc w:val="right"/>
        <w:rPr>
          <w:rFonts w:ascii="楷体" w:hAnsi="楷体" w:eastAsia="楷体"/>
          <w:b/>
          <w:sz w:val="48"/>
          <w:szCs w:val="48"/>
        </w:rPr>
      </w:pPr>
      <w:r>
        <w:rPr>
          <w:rFonts w:hint="eastAsia" w:ascii="楷体" w:hAnsi="楷体" w:eastAsia="楷体"/>
          <w:b/>
          <w:sz w:val="48"/>
          <w:szCs w:val="48"/>
        </w:rPr>
        <w:t>——系统整体框架及流程</w:t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spacing w:line="600" w:lineRule="auto"/>
        <w:ind w:firstLine="1080" w:firstLineChars="300"/>
        <w:rPr>
          <w:rFonts w:ascii="楷体" w:hAnsi="楷体" w:eastAsia="楷体"/>
          <w:sz w:val="36"/>
          <w:szCs w:val="36"/>
          <w:u w:val="single"/>
        </w:rPr>
      </w:pPr>
      <w:r>
        <w:rPr>
          <w:rFonts w:hint="eastAsia" w:ascii="楷体" w:hAnsi="楷体" w:eastAsia="楷体"/>
          <w:sz w:val="36"/>
          <w:szCs w:val="36"/>
        </w:rPr>
        <w:t>项目名称：</w:t>
      </w:r>
      <w:r>
        <w:rPr>
          <w:rFonts w:hint="eastAsia" w:ascii="楷体" w:hAnsi="楷体" w:eastAsia="楷体"/>
          <w:sz w:val="36"/>
          <w:szCs w:val="36"/>
          <w:u w:val="single"/>
        </w:rPr>
        <w:t xml:space="preserve"> </w:t>
      </w:r>
      <w:r>
        <w:rPr>
          <w:rFonts w:ascii="楷体" w:hAnsi="楷体" w:eastAsia="楷体"/>
          <w:sz w:val="36"/>
          <w:szCs w:val="36"/>
          <w:u w:val="single"/>
        </w:rPr>
        <w:t xml:space="preserve">  </w:t>
      </w:r>
      <w:r>
        <w:rPr>
          <w:rFonts w:hint="eastAsia" w:ascii="楷体" w:hAnsi="楷体" w:eastAsia="楷体"/>
          <w:sz w:val="36"/>
          <w:szCs w:val="36"/>
          <w:u w:val="single"/>
          <w:lang w:val="en-US" w:eastAsia="zh-CN"/>
        </w:rPr>
        <w:t>开放试验辅助管理系统</w:t>
      </w:r>
      <w:r>
        <w:rPr>
          <w:rFonts w:hint="eastAsia" w:ascii="楷体" w:hAnsi="楷体" w:eastAsia="楷体"/>
          <w:sz w:val="36"/>
          <w:szCs w:val="36"/>
          <w:u w:val="single"/>
        </w:rPr>
        <w:t xml:space="preserve"> </w:t>
      </w:r>
      <w:r>
        <w:rPr>
          <w:rFonts w:ascii="楷体" w:hAnsi="楷体" w:eastAsia="楷体"/>
          <w:sz w:val="36"/>
          <w:szCs w:val="36"/>
          <w:u w:val="single"/>
        </w:rPr>
        <w:t xml:space="preserve"> </w:t>
      </w:r>
    </w:p>
    <w:p>
      <w:pPr>
        <w:spacing w:line="600" w:lineRule="auto"/>
        <w:ind w:firstLine="1080" w:firstLineChars="300"/>
        <w:rPr>
          <w:rFonts w:ascii="楷体" w:hAnsi="楷体" w:eastAsia="楷体"/>
          <w:sz w:val="36"/>
          <w:szCs w:val="36"/>
          <w:u w:val="single"/>
        </w:rPr>
      </w:pPr>
      <w:r>
        <w:rPr>
          <w:rFonts w:hint="eastAsia" w:ascii="楷体" w:hAnsi="楷体" w:eastAsia="楷体"/>
          <w:sz w:val="36"/>
          <w:szCs w:val="36"/>
        </w:rPr>
        <w:t>项目负责人：</w:t>
      </w:r>
      <w:r>
        <w:rPr>
          <w:rFonts w:hint="eastAsia" w:ascii="楷体" w:hAnsi="楷体" w:eastAsia="楷体"/>
          <w:sz w:val="36"/>
          <w:szCs w:val="36"/>
          <w:u w:val="single"/>
        </w:rPr>
        <w:t xml:space="preserve"> </w:t>
      </w:r>
      <w:r>
        <w:rPr>
          <w:rFonts w:ascii="楷体" w:hAnsi="楷体" w:eastAsia="楷体"/>
          <w:sz w:val="36"/>
          <w:szCs w:val="36"/>
          <w:u w:val="single"/>
        </w:rPr>
        <w:t xml:space="preserve">       </w:t>
      </w:r>
      <w:r>
        <w:rPr>
          <w:rFonts w:hint="eastAsia" w:ascii="楷体" w:hAnsi="楷体" w:eastAsia="楷体"/>
          <w:sz w:val="36"/>
          <w:szCs w:val="36"/>
          <w:u w:val="single"/>
          <w:lang w:val="en-US" w:eastAsia="zh-CN"/>
        </w:rPr>
        <w:t>陆辰羽</w:t>
      </w:r>
      <w:r>
        <w:rPr>
          <w:rFonts w:hint="eastAsia" w:ascii="楷体" w:hAnsi="楷体" w:eastAsia="楷体"/>
          <w:sz w:val="36"/>
          <w:szCs w:val="36"/>
          <w:u w:val="single"/>
        </w:rPr>
        <w:t xml:space="preserve">  </w:t>
      </w:r>
      <w:r>
        <w:rPr>
          <w:rFonts w:ascii="楷体" w:hAnsi="楷体" w:eastAsia="楷体"/>
          <w:sz w:val="36"/>
          <w:szCs w:val="36"/>
          <w:u w:val="single"/>
        </w:rPr>
        <w:t xml:space="preserve">       </w:t>
      </w:r>
    </w:p>
    <w:p>
      <w:pPr>
        <w:spacing w:line="600" w:lineRule="auto"/>
        <w:ind w:firstLine="1080" w:firstLineChars="300"/>
        <w:rPr>
          <w:rFonts w:ascii="楷体" w:hAnsi="楷体" w:eastAsia="楷体"/>
          <w:sz w:val="36"/>
          <w:szCs w:val="36"/>
          <w:u w:val="single"/>
        </w:rPr>
      </w:pPr>
    </w:p>
    <w:p>
      <w:pPr>
        <w:spacing w:line="600" w:lineRule="auto"/>
        <w:ind w:firstLine="1440" w:firstLineChars="400"/>
        <w:rPr>
          <w:rFonts w:ascii="楷体" w:hAnsi="楷体" w:eastAsia="楷体"/>
          <w:sz w:val="36"/>
          <w:szCs w:val="36"/>
        </w:rPr>
      </w:pPr>
    </w:p>
    <w:p>
      <w:pPr>
        <w:jc w:val="center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单位：南京理工大学计算机科学与技术学院</w:t>
      </w:r>
    </w:p>
    <w:p>
      <w:pPr>
        <w:spacing w:line="600" w:lineRule="auto"/>
        <w:jc w:val="center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20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20</w:t>
      </w:r>
      <w:r>
        <w:rPr>
          <w:rFonts w:hint="eastAsia" w:ascii="楷体" w:hAnsi="楷体" w:eastAsia="楷体"/>
          <w:sz w:val="28"/>
          <w:szCs w:val="28"/>
        </w:rPr>
        <w:t>年1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2</w:t>
      </w:r>
      <w:r>
        <w:rPr>
          <w:rFonts w:hint="eastAsia" w:ascii="楷体" w:hAnsi="楷体" w:eastAsia="楷体"/>
          <w:sz w:val="28"/>
          <w:szCs w:val="28"/>
        </w:rPr>
        <w:t>月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9</w:t>
      </w:r>
      <w:r>
        <w:rPr>
          <w:rFonts w:hint="eastAsia" w:ascii="楷体" w:hAnsi="楷体" w:eastAsia="楷体"/>
          <w:sz w:val="28"/>
          <w:szCs w:val="28"/>
        </w:rPr>
        <w:t>日</w:t>
      </w:r>
    </w:p>
    <w:p/>
    <w:p/>
    <w:sdt>
      <w:sdtPr>
        <w:rPr>
          <w:rFonts w:ascii="宋体" w:hAnsi="宋体" w:eastAsia="宋体" w:cs="宋体"/>
          <w:kern w:val="0"/>
          <w:sz w:val="21"/>
          <w:szCs w:val="22"/>
          <w:lang w:val="zh-CN" w:eastAsia="zh-CN" w:bidi="zh-CN"/>
        </w:rPr>
        <w:id w:val="147458907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b/>
          <w:kern w:val="0"/>
          <w:sz w:val="22"/>
          <w:szCs w:val="22"/>
          <w:lang w:val="zh-CN" w:eastAsia="zh-CN" w:bidi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_Toc6819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 w:val="0"/>
              <w:spacing w:val="-12"/>
              <w:kern w:val="0"/>
              <w:szCs w:val="24"/>
              <w:lang w:val="en-US" w:eastAsia="zh-CN" w:bidi="zh-CN"/>
            </w:rPr>
            <w:t>1.系统框架</w:t>
          </w:r>
          <w:r>
            <w:tab/>
          </w:r>
          <w:r>
            <w:fldChar w:fldCharType="begin"/>
          </w:r>
          <w:r>
            <w:instrText xml:space="preserve"> PAGEREF _Toc6819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_Toc15410 </w:instrText>
          </w:r>
          <w:r>
            <w:fldChar w:fldCharType="separate"/>
          </w:r>
          <w:r>
            <w:rPr>
              <w:rFonts w:hint="eastAsia" w:cs="宋体"/>
              <w:bCs w:val="0"/>
              <w:spacing w:val="-12"/>
              <w:kern w:val="0"/>
              <w:szCs w:val="24"/>
              <w:lang w:val="en-US" w:eastAsia="zh-CN" w:bidi="zh-CN"/>
            </w:rPr>
            <w:t>2.美术风格</w:t>
          </w:r>
          <w:r>
            <w:tab/>
          </w:r>
          <w:r>
            <w:fldChar w:fldCharType="begin"/>
          </w:r>
          <w:r>
            <w:instrText xml:space="preserve"> PAGEREF _Toc15410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_Toc23131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3.学生功能模块</w:t>
          </w:r>
          <w:r>
            <w:tab/>
          </w:r>
          <w:r>
            <w:fldChar w:fldCharType="begin"/>
          </w:r>
          <w:r>
            <w:instrText xml:space="preserve"> PAGEREF _Toc23131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_Toc4244 </w:instrText>
          </w:r>
          <w:r>
            <w:fldChar w:fldCharType="separate"/>
          </w:r>
          <w:r>
            <w:rPr>
              <w:rFonts w:hint="eastAsia" w:cs="宋体"/>
              <w:bCs w:val="0"/>
              <w:spacing w:val="-12"/>
              <w:kern w:val="0"/>
              <w:szCs w:val="24"/>
              <w:lang w:val="en-US" w:eastAsia="zh-CN" w:bidi="zh-CN"/>
            </w:rPr>
            <w:t>（1）学生登录流程</w:t>
          </w:r>
          <w:r>
            <w:tab/>
          </w:r>
          <w:r>
            <w:fldChar w:fldCharType="begin"/>
          </w:r>
          <w:r>
            <w:instrText xml:space="preserve"> PAGEREF _Toc4244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_Toc12353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 w:val="0"/>
              <w:spacing w:val="-12"/>
              <w:kern w:val="0"/>
              <w:szCs w:val="24"/>
              <w:lang w:val="en-US" w:eastAsia="zh-CN" w:bidi="zh-CN"/>
            </w:rPr>
            <w:t>（</w:t>
          </w:r>
          <w:r>
            <w:rPr>
              <w:rFonts w:hint="eastAsia" w:cs="宋体"/>
              <w:bCs w:val="0"/>
              <w:spacing w:val="-12"/>
              <w:kern w:val="0"/>
              <w:szCs w:val="24"/>
              <w:lang w:val="en-US" w:eastAsia="zh-CN" w:bidi="zh-CN"/>
            </w:rPr>
            <w:t>2</w:t>
          </w:r>
          <w:r>
            <w:rPr>
              <w:rFonts w:hint="eastAsia" w:ascii="宋体" w:hAnsi="宋体" w:eastAsia="宋体" w:cs="宋体"/>
              <w:bCs w:val="0"/>
              <w:spacing w:val="-12"/>
              <w:kern w:val="0"/>
              <w:szCs w:val="24"/>
              <w:lang w:val="en-US" w:eastAsia="zh-CN" w:bidi="zh-CN"/>
            </w:rPr>
            <w:t>）学生选择实验、预约时间和</w:t>
          </w:r>
          <w:r>
            <w:rPr>
              <w:rFonts w:hint="eastAsia" w:ascii="宋体" w:hAnsi="宋体" w:eastAsia="宋体" w:cs="宋体"/>
              <w:spacing w:val="-12"/>
              <w:kern w:val="0"/>
              <w:szCs w:val="24"/>
              <w:lang w:val="en-US" w:eastAsia="zh-CN" w:bidi="zh-CN"/>
            </w:rPr>
            <w:t>机位流程</w:t>
          </w:r>
          <w:r>
            <w:tab/>
          </w:r>
          <w:r>
            <w:fldChar w:fldCharType="begin"/>
          </w:r>
          <w:r>
            <w:instrText xml:space="preserve"> PAGEREF _Toc12353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_Toc27869 </w:instrText>
          </w:r>
          <w:r>
            <w:fldChar w:fldCharType="separate"/>
          </w:r>
          <w:r>
            <w:rPr>
              <w:rFonts w:hint="eastAsia" w:cs="宋体"/>
              <w:bCs w:val="0"/>
              <w:spacing w:val="-12"/>
              <w:kern w:val="0"/>
              <w:szCs w:val="24"/>
              <w:lang w:val="en-US" w:eastAsia="zh-CN" w:bidi="zh-CN"/>
            </w:rPr>
            <w:t>4</w:t>
          </w:r>
          <w:r>
            <w:rPr>
              <w:rFonts w:hint="eastAsia" w:ascii="宋体" w:hAnsi="宋体" w:eastAsia="宋体" w:cs="宋体"/>
              <w:bCs w:val="0"/>
              <w:spacing w:val="-12"/>
              <w:kern w:val="0"/>
              <w:szCs w:val="24"/>
              <w:lang w:val="en-US" w:eastAsia="zh-CN" w:bidi="zh-CN"/>
            </w:rPr>
            <w:t>.实验老师功能模块</w:t>
          </w:r>
          <w:r>
            <w:tab/>
          </w:r>
          <w:r>
            <w:fldChar w:fldCharType="begin"/>
          </w:r>
          <w:r>
            <w:instrText xml:space="preserve"> PAGEREF _Toc27869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_Toc31754 </w:instrText>
          </w:r>
          <w:r>
            <w:fldChar w:fldCharType="separate"/>
          </w:r>
          <w:r>
            <w:rPr>
              <w:rFonts w:hint="eastAsia" w:cs="宋体"/>
              <w:bCs w:val="0"/>
              <w:spacing w:val="-12"/>
              <w:kern w:val="0"/>
              <w:szCs w:val="24"/>
              <w:lang w:val="en-US" w:eastAsia="zh-CN" w:bidi="zh-CN"/>
            </w:rPr>
            <w:t>（1）创建实验流程</w:t>
          </w:r>
          <w:r>
            <w:tab/>
          </w:r>
          <w:r>
            <w:fldChar w:fldCharType="begin"/>
          </w:r>
          <w:r>
            <w:instrText xml:space="preserve"> PAGEREF _Toc31754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_Toc30643 </w:instrText>
          </w:r>
          <w:r>
            <w:fldChar w:fldCharType="separate"/>
          </w:r>
          <w:r>
            <w:rPr>
              <w:rFonts w:hint="eastAsia" w:cs="宋体"/>
              <w:spacing w:val="-12"/>
              <w:kern w:val="0"/>
              <w:szCs w:val="24"/>
              <w:lang w:val="en-US" w:eastAsia="zh-CN" w:bidi="zh-CN"/>
            </w:rPr>
            <w:t>（2）</w:t>
          </w:r>
          <w:r>
            <w:rPr>
              <w:rFonts w:hint="eastAsia" w:ascii="宋体" w:hAnsi="宋体" w:eastAsia="宋体" w:cs="宋体"/>
              <w:spacing w:val="-12"/>
              <w:kern w:val="0"/>
              <w:szCs w:val="24"/>
              <w:lang w:val="en-US" w:eastAsia="zh-CN" w:bidi="zh-CN"/>
            </w:rPr>
            <w:t>成绩打分流程</w:t>
          </w:r>
          <w:r>
            <w:tab/>
          </w:r>
          <w:r>
            <w:fldChar w:fldCharType="begin"/>
          </w:r>
          <w:r>
            <w:instrText xml:space="preserve"> PAGEREF _Toc30643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_Toc24732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5.教务处功能模块</w:t>
          </w:r>
          <w:r>
            <w:tab/>
          </w:r>
          <w:r>
            <w:fldChar w:fldCharType="begin"/>
          </w:r>
          <w:r>
            <w:instrText xml:space="preserve"> PAGEREF _Toc24732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_Toc19431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6.机房老师模块</w:t>
          </w:r>
          <w:r>
            <w:tab/>
          </w:r>
          <w:r>
            <w:fldChar w:fldCharType="begin"/>
          </w:r>
          <w:r>
            <w:instrText xml:space="preserve"> PAGEREF _Toc19431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>
      <w:bookmarkStart w:id="13" w:name="_GoBack"/>
      <w:bookmarkEnd w:id="13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p>
      <w:pPr>
        <w:pStyle w:val=""/>
        <w:keepNext w:val="0"/>
        <w:keepLines w:val="0"/>
        <w:tabs>
          <w:tab w:val="left" w:pos="669"/>
        </w:tabs>
        <w:spacing w:before="1" w:after="0" w:line="360" w:lineRule="auto"/>
        <w:rPr>
          <w:rFonts w:hint="eastAsia" w:ascii="宋体" w:hAnsi="宋体" w:eastAsia="宋体" w:cs="宋体"/>
          <w:b w:val="0"/>
          <w:bCs w:val="0"/>
          <w:spacing w:val="-12"/>
          <w:kern w:val="0"/>
          <w:sz w:val="24"/>
          <w:szCs w:val="24"/>
          <w:lang w:val="en-US" w:eastAsia="zh-CN" w:bidi="zh-CN"/>
        </w:rPr>
      </w:pPr>
      <w:bookmarkStart w:id="0" w:name="_Toc10242"/>
      <w:bookmarkStart w:id="1" w:name="_Toc6819"/>
      <w:r>
        <w:rPr>
          <w:rFonts w:hint="eastAsia" w:ascii="宋体" w:hAnsi="宋体" w:eastAsia="宋体" w:cs="宋体"/>
          <w:b w:val="0"/>
          <w:bCs w:val="0"/>
          <w:spacing w:val="-12"/>
          <w:kern w:val="0"/>
          <w:sz w:val="24"/>
          <w:szCs w:val="24"/>
          <w:lang w:val="en-US" w:eastAsia="zh-CN" w:bidi="zh-CN"/>
        </w:rPr>
        <w:t>1.系统框架</w:t>
      </w:r>
      <w:bookmarkEnd w:id="0"/>
      <w:bookmarkEnd w:id="1"/>
    </w:p>
    <w:p>
      <w:pPr>
        <w:spacing w:line="360" w:lineRule="auto"/>
        <w:ind w:firstLine="432" w:firstLineChars="200"/>
        <w:rPr>
          <w:rFonts w:ascii="宋体" w:hAnsi="宋体" w:eastAsia="宋体" w:cs="宋体"/>
          <w:spacing w:val="-12"/>
          <w:kern w:val="0"/>
          <w:sz w:val="24"/>
          <w:szCs w:val="24"/>
          <w:lang w:val="zh-CN" w:eastAsia="zh-CN" w:bidi="zh-CN"/>
        </w:rPr>
      </w:pPr>
      <w:r>
        <w:rPr>
          <w:rFonts w:hint="eastAsia" w:ascii="宋体" w:hAnsi="宋体" w:eastAsia="宋体" w:cs="宋体"/>
          <w:spacing w:val="-12"/>
          <w:kern w:val="0"/>
          <w:sz w:val="24"/>
          <w:szCs w:val="24"/>
          <w:lang w:val="en-US" w:eastAsia="zh-CN" w:bidi="zh-CN"/>
        </w:rPr>
        <w:t>本项目拟实现开放实验辅助管理系统，用于整合实验信息，实现预约实验、提交报告、反馈成绩等功能。</w:t>
      </w:r>
    </w:p>
    <w:p>
      <w:pPr>
        <w:pStyle w:val="4"/>
        <w:spacing w:before="71" w:line="360" w:lineRule="auto"/>
        <w:ind w:right="509" w:firstLine="432" w:firstLineChars="200"/>
        <w:rPr>
          <w:rFonts w:ascii="宋体" w:hAnsi="宋体" w:eastAsia="宋体" w:cs="宋体"/>
          <w:spacing w:val="-12"/>
          <w:kern w:val="0"/>
          <w:sz w:val="24"/>
          <w:szCs w:val="24"/>
          <w:lang w:val="zh-CN" w:eastAsia="zh-CN" w:bidi="zh-CN"/>
        </w:rPr>
      </w:pPr>
      <w:r>
        <w:rPr>
          <w:rFonts w:hint="eastAsia" w:ascii="宋体" w:hAnsi="宋体" w:eastAsia="宋体" w:cs="宋体"/>
          <w:spacing w:val="-12"/>
          <w:kern w:val="0"/>
          <w:sz w:val="24"/>
          <w:szCs w:val="24"/>
          <w:lang w:val="en-US" w:eastAsia="zh-CN" w:bidi="zh-CN"/>
        </w:rPr>
        <w:t>系统角色分为四类</w:t>
      </w:r>
      <w:r>
        <w:rPr>
          <w:rFonts w:ascii="宋体" w:hAnsi="宋体" w:eastAsia="宋体" w:cs="宋体"/>
          <w:spacing w:val="-12"/>
          <w:kern w:val="0"/>
          <w:sz w:val="24"/>
          <w:szCs w:val="24"/>
          <w:lang w:val="zh-CN" w:eastAsia="zh-CN" w:bidi="zh-CN"/>
        </w:rPr>
        <w:t>：学生、</w:t>
      </w:r>
      <w:r>
        <w:rPr>
          <w:rFonts w:hint="eastAsia" w:ascii="宋体" w:hAnsi="宋体" w:eastAsia="宋体" w:cs="宋体"/>
          <w:spacing w:val="-12"/>
          <w:kern w:val="0"/>
          <w:sz w:val="24"/>
          <w:szCs w:val="24"/>
          <w:lang w:val="en-US" w:eastAsia="zh-CN" w:bidi="zh-CN"/>
        </w:rPr>
        <w:t>实验老师</w:t>
      </w:r>
      <w:r>
        <w:rPr>
          <w:rFonts w:ascii="宋体" w:hAnsi="宋体" w:eastAsia="宋体" w:cs="宋体"/>
          <w:spacing w:val="-12"/>
          <w:kern w:val="0"/>
          <w:sz w:val="24"/>
          <w:szCs w:val="24"/>
          <w:lang w:val="zh-CN" w:eastAsia="zh-CN" w:bidi="zh-CN"/>
        </w:rPr>
        <w:t>、</w:t>
      </w:r>
      <w:r>
        <w:rPr>
          <w:rFonts w:hint="eastAsia" w:ascii="宋体" w:hAnsi="宋体" w:eastAsia="宋体" w:cs="宋体"/>
          <w:spacing w:val="-12"/>
          <w:kern w:val="0"/>
          <w:sz w:val="24"/>
          <w:szCs w:val="24"/>
          <w:lang w:val="en-US" w:eastAsia="zh-CN" w:bidi="zh-CN"/>
        </w:rPr>
        <w:t>教务处、机房老师</w:t>
      </w:r>
      <w:r>
        <w:rPr>
          <w:rFonts w:ascii="宋体" w:hAnsi="宋体" w:eastAsia="宋体" w:cs="宋体"/>
          <w:spacing w:val="-12"/>
          <w:kern w:val="0"/>
          <w:sz w:val="24"/>
          <w:szCs w:val="24"/>
          <w:lang w:val="zh-CN" w:eastAsia="zh-CN" w:bidi="zh-CN"/>
        </w:rPr>
        <w:t>。除了共有的登陆、维护个人信息外，具体</w:t>
      </w:r>
      <w:r>
        <w:rPr>
          <w:rFonts w:hint="eastAsia" w:ascii="宋体" w:hAnsi="宋体" w:eastAsia="宋体" w:cs="宋体"/>
          <w:spacing w:val="-12"/>
          <w:kern w:val="0"/>
          <w:sz w:val="24"/>
          <w:szCs w:val="24"/>
          <w:lang w:val="en-US" w:eastAsia="zh-CN" w:bidi="zh-CN"/>
        </w:rPr>
        <w:t>描述</w:t>
      </w:r>
      <w:r>
        <w:rPr>
          <w:rFonts w:ascii="宋体" w:hAnsi="宋体" w:eastAsia="宋体" w:cs="宋体"/>
          <w:spacing w:val="-12"/>
          <w:kern w:val="0"/>
          <w:sz w:val="24"/>
          <w:szCs w:val="24"/>
          <w:lang w:val="zh-CN" w:eastAsia="zh-CN" w:bidi="zh-CN"/>
        </w:rPr>
        <w:t>如下表：</w:t>
      </w:r>
    </w:p>
    <w:tbl>
      <w:tblPr>
        <w:tblStyle w:val="10"/>
        <w:tblpPr w:leftFromText="180" w:rightFromText="180" w:vertAnchor="text" w:horzAnchor="page" w:tblpX="2221" w:tblpY="1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6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956" w:type="dxa"/>
            <w:shd w:val="clear" w:color="auto" w:fill="E7E6E6" w:themeFill="background2"/>
            <w:vAlign w:val="center"/>
          </w:tcPr>
          <w:p>
            <w:pPr>
              <w:spacing w:line="360" w:lineRule="auto"/>
              <w:ind w:firstLine="660" w:firstLineChars="300"/>
            </w:pPr>
            <w:r>
              <w:rPr>
                <w:rFonts w:hint="eastAsia"/>
                <w:lang w:val="en-US"/>
              </w:rPr>
              <w:t>功能</w:t>
            </w:r>
          </w:p>
        </w:tc>
        <w:tc>
          <w:tcPr>
            <w:tcW w:w="6984" w:type="dxa"/>
            <w:shd w:val="clear" w:color="auto" w:fill="E7E6E6" w:themeFill="background2"/>
          </w:tcPr>
          <w:p>
            <w:pPr>
              <w:spacing w:line="360" w:lineRule="auto"/>
            </w:pPr>
            <w:r>
              <w:rPr>
                <w:rFonts w:hint="eastAsia"/>
                <w:szCs w:val="28"/>
                <w:lang w:val="en-US"/>
              </w:rPr>
              <w:t>具体描述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5" w:hRule="atLeast"/>
        </w:trPr>
        <w:tc>
          <w:tcPr>
            <w:tcW w:w="1956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en-US"/>
              </w:rPr>
              <w:t>学生</w:t>
            </w:r>
          </w:p>
        </w:tc>
        <w:tc>
          <w:tcPr>
            <w:tcW w:w="6984" w:type="dxa"/>
          </w:tcPr>
          <w:p>
            <w:pPr>
              <w:spacing w:line="360" w:lineRule="auto"/>
            </w:pPr>
            <w:r>
              <w:rPr>
                <w:rFonts w:hint="eastAsia"/>
                <w:color w:val="333333"/>
                <w:spacing w:val="-10"/>
                <w:sz w:val="21"/>
              </w:rPr>
              <w:t>学生在</w:t>
            </w:r>
            <w:r>
              <w:rPr>
                <w:rFonts w:hint="eastAsia"/>
                <w:color w:val="333333"/>
                <w:spacing w:val="-10"/>
                <w:sz w:val="21"/>
                <w:lang w:val="en-US"/>
              </w:rPr>
              <w:t>登录</w:t>
            </w:r>
            <w:r>
              <w:rPr>
                <w:rFonts w:hint="eastAsia"/>
                <w:color w:val="333333"/>
                <w:spacing w:val="-10"/>
                <w:sz w:val="21"/>
              </w:rPr>
              <w:t>本系统后，</w:t>
            </w:r>
            <w:r>
              <w:rPr>
                <w:rFonts w:hint="eastAsia"/>
                <w:color w:val="333333"/>
                <w:spacing w:val="-10"/>
                <w:sz w:val="21"/>
                <w:lang w:val="en-US"/>
              </w:rPr>
              <w:t>可以选择感兴趣的开放实验，查看实验的详细信息，并在本系统内预约时间段和实验室机位</w:t>
            </w:r>
            <w:r>
              <w:rPr>
                <w:rFonts w:hint="eastAsia"/>
                <w:color w:val="333333"/>
                <w:sz w:val="21"/>
              </w:rPr>
              <w:t>。</w:t>
            </w:r>
            <w:r>
              <w:rPr>
                <w:rFonts w:hint="eastAsia"/>
                <w:color w:val="333333"/>
                <w:sz w:val="21"/>
                <w:lang w:val="en-US"/>
              </w:rPr>
              <w:t>在约定时间段，学生须在本系统内签到。学生完成开放实验后，在本系统内提交详细报告。学生可导出实验报告。学生可查看实验记录。教师批阅后，学生可查看自己的成绩。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en-US"/>
              </w:rPr>
              <w:t>实验老师</w:t>
            </w:r>
          </w:p>
        </w:tc>
        <w:tc>
          <w:tcPr>
            <w:tcW w:w="6984" w:type="dxa"/>
          </w:tcPr>
          <w:p>
            <w:pPr>
              <w:spacing w:line="360" w:lineRule="auto"/>
            </w:pPr>
            <w:r>
              <w:rPr>
                <w:rFonts w:hint="eastAsia"/>
                <w:sz w:val="21"/>
                <w:lang w:val="en-US"/>
              </w:rPr>
              <w:t>实验老师登录本系统后，可以建立一个开放实验项目，在本系统内提交实验的基本信息，如果有必要，上传实验相关的资料。老师可在本系统内查看学生的报告，也可导出单人或多人的报告。教师须在本系统内提交学生的报告成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56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en-US"/>
              </w:rPr>
              <w:t>机房老师</w:t>
            </w:r>
          </w:p>
        </w:tc>
        <w:tc>
          <w:tcPr>
            <w:tcW w:w="6984" w:type="dxa"/>
          </w:tcPr>
          <w:p>
            <w:pPr>
              <w:spacing w:line="360" w:lineRule="auto"/>
            </w:pPr>
            <w:r>
              <w:rPr>
                <w:rFonts w:hint="eastAsia"/>
                <w:sz w:val="21"/>
                <w:lang w:val="en-US"/>
              </w:rPr>
              <w:t>机房老师登录本系统后，上传固定实验课表。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en-US"/>
              </w:rPr>
              <w:t>教务处</w:t>
            </w:r>
          </w:p>
        </w:tc>
        <w:tc>
          <w:tcPr>
            <w:tcW w:w="6984" w:type="dxa"/>
          </w:tcPr>
          <w:p>
            <w:pPr>
              <w:spacing w:line="360" w:lineRule="auto"/>
            </w:pPr>
            <w:r>
              <w:rPr>
                <w:rFonts w:hint="eastAsia"/>
                <w:sz w:val="21"/>
                <w:lang w:val="en-US"/>
              </w:rPr>
              <w:t>教务处账号登录本系统后，可以批量导出实验报告。</w:t>
            </w:r>
          </w:p>
        </w:tc>
      </w:tr>
    </w:tbl>
    <w:p>
      <w:pPr>
        <w:pStyle w:val="3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表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1</w:t>
      </w:r>
      <w:r>
        <w:rPr>
          <w:rFonts w:hint="eastAsia" w:ascii="宋体" w:hAnsi="宋体" w:eastAsia="宋体" w:cs="宋体"/>
        </w:rPr>
        <w:fldChar w:fldCharType="end"/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系统用例图描述如下：</w:t>
      </w:r>
    </w:p>
    <w:p>
      <w:pPr>
        <w:spacing w:line="360" w:lineRule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884420" cy="6809105"/>
            <wp:effectExtent l="0" t="0" r="7620" b="3175"/>
            <wp:docPr id="1" name="图片 1" descr="用例图3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例图3.0"/>
                    <pic:cNvPicPr>
                      <a:picLocks noChangeAspect="1"/>
                    </pic:cNvPicPr>
                  </pic:nvPicPr>
                  <pic:blipFill>
                    <a:blip r:embed="rId6"/>
                    <a:srcRect t="2290" b="9437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680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="宋体" w:hAnsi="宋体" w:eastAsia="宋体" w:cs="宋体"/>
          <w:b w:val="0"/>
          <w:bCs w:val="0"/>
          <w:lang w:eastAsia="zh-CN"/>
        </w:rPr>
      </w:pPr>
      <w:r>
        <w:rPr>
          <w:rFonts w:hint="eastAsia" w:ascii="宋体" w:hAnsi="宋体" w:eastAsia="宋体" w:cs="宋体"/>
          <w:b w:val="0"/>
          <w:bCs w:val="0"/>
        </w:rPr>
        <w:t xml:space="preserve">图 </w:t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SEQ 图 \* ARABIC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1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</w:p>
    <w:p>
      <w:pPr>
        <w:pStyle w:val=""/>
        <w:keepNext w:val="0"/>
        <w:keepLines w:val="0"/>
        <w:tabs>
          <w:tab w:val="left" w:pos="669"/>
        </w:tabs>
        <w:spacing w:before="1" w:after="0" w:line="360" w:lineRule="auto"/>
        <w:rPr>
          <w:rFonts w:hint="eastAsia" w:cs="宋体"/>
          <w:b w:val="0"/>
          <w:bCs w:val="0"/>
          <w:spacing w:val="-12"/>
          <w:kern w:val="0"/>
          <w:sz w:val="24"/>
          <w:szCs w:val="24"/>
          <w:lang w:val="en-US" w:eastAsia="zh-CN" w:bidi="zh-CN"/>
        </w:rPr>
      </w:pPr>
      <w:bookmarkStart w:id="2" w:name="_Toc31698"/>
      <w:bookmarkStart w:id="3" w:name="_Toc15410"/>
      <w:r>
        <w:rPr>
          <w:rFonts w:hint="eastAsia" w:cs="宋体"/>
          <w:b w:val="0"/>
          <w:bCs w:val="0"/>
          <w:spacing w:val="-12"/>
          <w:kern w:val="0"/>
          <w:sz w:val="24"/>
          <w:szCs w:val="24"/>
          <w:lang w:val="en-US" w:eastAsia="zh-CN" w:bidi="zh-CN"/>
        </w:rPr>
        <w:t>2.美术风格</w:t>
      </w:r>
      <w:bookmarkEnd w:id="2"/>
      <w:bookmarkEnd w:id="3"/>
    </w:p>
    <w:p>
      <w:pPr>
        <w:rPr>
          <w:rFonts w:hint="default" w:cs="宋体"/>
          <w:b w:val="0"/>
          <w:bCs w:val="0"/>
          <w:spacing w:val="-12"/>
          <w:kern w:val="0"/>
          <w:sz w:val="24"/>
          <w:szCs w:val="24"/>
          <w:lang w:val="en-US" w:eastAsia="zh-CN" w:bidi="zh-CN"/>
        </w:rPr>
      </w:pPr>
      <w:r>
        <w:rPr>
          <w:rFonts w:hint="eastAsia" w:cs="宋体"/>
          <w:b w:val="0"/>
          <w:bCs w:val="0"/>
          <w:spacing w:val="-12"/>
          <w:kern w:val="0"/>
          <w:sz w:val="24"/>
          <w:szCs w:val="24"/>
          <w:lang w:val="en-US" w:eastAsia="zh-CN" w:bidi="zh-CN"/>
        </w:rPr>
        <w:t>（1）按钮</w:t>
      </w:r>
    </w:p>
    <w:p>
      <w:r>
        <w:drawing>
          <wp:inline distT="0" distB="0" distL="114300" distR="114300">
            <wp:extent cx="4719955" cy="728980"/>
            <wp:effectExtent l="0" t="0" r="4445" b="2540"/>
            <wp:docPr id="1035" name="Picture 11" descr="F:\腾讯qq\qq保存\1839865923\Image\C2C\P[6}914HT6)AGZ8(6MN)G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Picture 11" descr="F:\腾讯qq\qq保存\1839865923\Image\C2C\P[6}914HT6)AGZ8(6MN)GF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9955" cy="728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图 </w:t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SEQ 图 \* ARABIC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2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</w:p>
    <w:p>
      <w:r>
        <w:drawing>
          <wp:inline distT="0" distB="0" distL="114300" distR="114300">
            <wp:extent cx="5349875" cy="2725420"/>
            <wp:effectExtent l="0" t="0" r="14605" b="2540"/>
            <wp:docPr id="1036" name="Picture 12" descr="F:\腾讯qq\qq保存\1839865923\Image\C2C\C]GX4{YL~3$13BW6(W2QX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Picture 12" descr="F:\腾讯qq\qq保存\1839865923\Image\C2C\C]GX4{YL~3$13BW6(W2QXF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9875" cy="27254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图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图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3</w:t>
      </w:r>
      <w:r>
        <w:rPr>
          <w:rFonts w:hint="eastAsia" w:ascii="宋体" w:hAnsi="宋体" w:eastAsia="宋体" w:cs="宋体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表单</w:t>
      </w:r>
    </w:p>
    <w:p>
      <w:r>
        <w:drawing>
          <wp:inline distT="0" distB="0" distL="114300" distR="114300">
            <wp:extent cx="5289550" cy="3402965"/>
            <wp:effectExtent l="0" t="0" r="13970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图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图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导航与菜单栏</w:t>
      </w:r>
    </w:p>
    <w:p>
      <w:pPr>
        <w:jc w:val="center"/>
      </w:pPr>
      <w:r>
        <w:drawing>
          <wp:inline distT="0" distB="0" distL="114300" distR="114300">
            <wp:extent cx="1834515" cy="2924175"/>
            <wp:effectExtent l="0" t="0" r="9525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51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图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图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5</w:t>
      </w:r>
      <w:r>
        <w:rPr>
          <w:rFonts w:hint="eastAsia" w:ascii="宋体" w:hAnsi="宋体" w:eastAsia="宋体" w:cs="宋体"/>
        </w:rPr>
        <w:fldChar w:fldCharType="end"/>
      </w:r>
    </w:p>
    <w:p>
      <w:r>
        <w:drawing>
          <wp:inline distT="0" distB="0" distL="114300" distR="114300">
            <wp:extent cx="6272530" cy="474345"/>
            <wp:effectExtent l="0" t="0" r="635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53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图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图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6</w:t>
      </w:r>
      <w:r>
        <w:rPr>
          <w:rFonts w:hint="eastAsia" w:ascii="宋体" w:hAnsi="宋体" w:eastAsia="宋体" w:cs="宋体"/>
        </w:rPr>
        <w:fldChar w:fldCharType="end"/>
      </w:r>
    </w:p>
    <w:p>
      <w:r>
        <w:drawing>
          <wp:inline distT="0" distB="0" distL="114300" distR="114300">
            <wp:extent cx="6218555" cy="487045"/>
            <wp:effectExtent l="0" t="0" r="14605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55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图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图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7</w:t>
      </w:r>
      <w:r>
        <w:rPr>
          <w:rFonts w:hint="eastAsia" w:ascii="宋体" w:hAnsi="宋体" w:eastAsia="宋体" w:cs="宋体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数据表格</w:t>
      </w:r>
    </w:p>
    <w:p>
      <w:r>
        <w:drawing>
          <wp:inline distT="0" distB="0" distL="114300" distR="114300">
            <wp:extent cx="6168390" cy="3201670"/>
            <wp:effectExtent l="0" t="0" r="3810" b="1397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39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 xml:space="preserve">图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图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8</w:t>
      </w:r>
      <w:r>
        <w:rPr>
          <w:rFonts w:hint="eastAsia" w:ascii="宋体" w:hAnsi="宋体" w:eastAsia="宋体" w:cs="宋体"/>
        </w:rPr>
        <w:fldChar w:fldCharType="end"/>
      </w:r>
    </w:p>
    <w:p>
      <w:pPr>
        <w:spacing w:line="360" w:lineRule="auto"/>
        <w:rPr>
          <w:rFonts w:hint="eastAsia" w:eastAsia="宋体"/>
          <w:lang w:eastAsia="zh-CN"/>
        </w:rPr>
      </w:pPr>
    </w:p>
    <w:p>
      <w:pPr>
        <w:outlineLvl w:val="0"/>
        <w:rPr>
          <w:rFonts w:hint="eastAsia"/>
          <w:lang w:val="en-US" w:eastAsia="zh-CN"/>
        </w:rPr>
      </w:pPr>
      <w:bookmarkStart w:id="4" w:name="_Toc23131"/>
      <w:r>
        <w:rPr>
          <w:rFonts w:hint="eastAsia"/>
          <w:lang w:val="en-US" w:eastAsia="zh-CN"/>
        </w:rPr>
        <w:t>3.学生功能模块</w:t>
      </w:r>
      <w:bookmarkEnd w:id="4"/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552"/>
        <w:gridCol w:w="2410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tcBorders>
              <w:bottom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角色</w:t>
            </w:r>
          </w:p>
        </w:tc>
        <w:tc>
          <w:tcPr>
            <w:tcW w:w="255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41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255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restart"/>
          </w:tcPr>
          <w:p>
            <w:pPr>
              <w:spacing w:line="360" w:lineRule="auto"/>
              <w:jc w:val="center"/>
            </w:pPr>
          </w:p>
          <w:p>
            <w:pPr>
              <w:spacing w:line="360" w:lineRule="auto"/>
              <w:jc w:val="center"/>
            </w:pPr>
          </w:p>
          <w:p>
            <w:pPr>
              <w:spacing w:line="360" w:lineRule="auto"/>
              <w:jc w:val="center"/>
            </w:pPr>
          </w:p>
          <w:p>
            <w:pPr>
              <w:spacing w:line="360" w:lineRule="auto"/>
              <w:jc w:val="center"/>
            </w:pPr>
          </w:p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学生</w:t>
            </w:r>
          </w:p>
        </w:tc>
        <w:tc>
          <w:tcPr>
            <w:tcW w:w="255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登录</w:t>
            </w:r>
          </w:p>
        </w:tc>
        <w:tc>
          <w:tcPr>
            <w:tcW w:w="241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学号、密码</w:t>
            </w:r>
          </w:p>
        </w:tc>
        <w:tc>
          <w:tcPr>
            <w:tcW w:w="255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登录成功或失败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spacing w:line="360" w:lineRule="auto"/>
            </w:pPr>
          </w:p>
        </w:tc>
        <w:tc>
          <w:tcPr>
            <w:tcW w:w="255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241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旧密码、新密码</w:t>
            </w:r>
          </w:p>
        </w:tc>
        <w:tc>
          <w:tcPr>
            <w:tcW w:w="255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修改成功或失败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spacing w:line="360" w:lineRule="auto"/>
            </w:pPr>
          </w:p>
        </w:tc>
        <w:tc>
          <w:tcPr>
            <w:tcW w:w="255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选课</w:t>
            </w:r>
          </w:p>
        </w:tc>
        <w:tc>
          <w:tcPr>
            <w:tcW w:w="241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课程信息</w:t>
            </w:r>
          </w:p>
        </w:tc>
        <w:tc>
          <w:tcPr>
            <w:tcW w:w="255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选课成功或失败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spacing w:line="360" w:lineRule="auto"/>
            </w:pPr>
          </w:p>
        </w:tc>
        <w:tc>
          <w:tcPr>
            <w:tcW w:w="255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预约</w:t>
            </w:r>
          </w:p>
        </w:tc>
        <w:tc>
          <w:tcPr>
            <w:tcW w:w="241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课程信息</w:t>
            </w:r>
          </w:p>
        </w:tc>
        <w:tc>
          <w:tcPr>
            <w:tcW w:w="255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预约成功或失败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129" w:type="dxa"/>
            <w:vMerge w:val="continue"/>
          </w:tcPr>
          <w:p>
            <w:pPr>
              <w:spacing w:line="360" w:lineRule="auto"/>
            </w:pPr>
          </w:p>
        </w:tc>
        <w:tc>
          <w:tcPr>
            <w:tcW w:w="255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签到</w:t>
            </w:r>
          </w:p>
        </w:tc>
        <w:tc>
          <w:tcPr>
            <w:tcW w:w="241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  <w:tc>
          <w:tcPr>
            <w:tcW w:w="255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签到成功或失败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129" w:type="dxa"/>
            <w:vMerge w:val="continue"/>
          </w:tcPr>
          <w:p>
            <w:pPr>
              <w:spacing w:line="360" w:lineRule="auto"/>
            </w:pPr>
          </w:p>
        </w:tc>
        <w:tc>
          <w:tcPr>
            <w:tcW w:w="255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上传实验报告</w:t>
            </w:r>
          </w:p>
        </w:tc>
        <w:tc>
          <w:tcPr>
            <w:tcW w:w="241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实验报告</w:t>
            </w:r>
          </w:p>
        </w:tc>
        <w:tc>
          <w:tcPr>
            <w:tcW w:w="255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是否上传成功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129" w:type="dxa"/>
            <w:vMerge w:val="continue"/>
          </w:tcPr>
          <w:p>
            <w:pPr>
              <w:spacing w:line="360" w:lineRule="auto"/>
            </w:pPr>
          </w:p>
        </w:tc>
        <w:tc>
          <w:tcPr>
            <w:tcW w:w="255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下载实验报告</w:t>
            </w:r>
          </w:p>
        </w:tc>
        <w:tc>
          <w:tcPr>
            <w:tcW w:w="241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  <w:tc>
          <w:tcPr>
            <w:tcW w:w="255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是否下载成功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129" w:type="dxa"/>
            <w:vMerge w:val="continue"/>
          </w:tcPr>
          <w:p>
            <w:pPr>
              <w:spacing w:line="360" w:lineRule="auto"/>
            </w:pPr>
          </w:p>
        </w:tc>
        <w:tc>
          <w:tcPr>
            <w:tcW w:w="255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查看已完成的实验</w:t>
            </w:r>
          </w:p>
        </w:tc>
        <w:tc>
          <w:tcPr>
            <w:tcW w:w="241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  <w:tc>
          <w:tcPr>
            <w:tcW w:w="255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已完成的实验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129" w:type="dxa"/>
            <w:vMerge w:val="continue"/>
          </w:tcPr>
          <w:p>
            <w:pPr>
              <w:spacing w:line="360" w:lineRule="auto"/>
            </w:pPr>
          </w:p>
        </w:tc>
        <w:tc>
          <w:tcPr>
            <w:tcW w:w="255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查看成绩</w:t>
            </w:r>
          </w:p>
        </w:tc>
        <w:tc>
          <w:tcPr>
            <w:tcW w:w="241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  <w:tc>
          <w:tcPr>
            <w:tcW w:w="255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成绩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1"/>
        <w:rPr>
          <w:rFonts w:hint="eastAsia" w:cs="宋体"/>
          <w:b w:val="0"/>
          <w:bCs w:val="0"/>
          <w:spacing w:val="-12"/>
          <w:kern w:val="0"/>
          <w:sz w:val="24"/>
          <w:szCs w:val="24"/>
          <w:lang w:val="en-US" w:eastAsia="zh-CN" w:bidi="zh-CN"/>
        </w:rPr>
      </w:pPr>
      <w:bookmarkStart w:id="5" w:name="_Toc4244"/>
      <w:r>
        <w:rPr>
          <w:rFonts w:hint="eastAsia" w:cs="宋体"/>
          <w:b w:val="0"/>
          <w:bCs w:val="0"/>
          <w:spacing w:val="-12"/>
          <w:kern w:val="0"/>
          <w:sz w:val="24"/>
          <w:szCs w:val="24"/>
          <w:lang w:val="en-US" w:eastAsia="zh-CN" w:bidi="zh-CN"/>
        </w:rPr>
        <w:t>（1）学生登录流程</w:t>
      </w:r>
      <w:bookmarkEnd w:id="5"/>
    </w:p>
    <w:p>
      <w:pPr>
        <w:rPr>
          <w:rFonts w:hint="eastAsia" w:cs="宋体"/>
          <w:b w:val="0"/>
          <w:bCs w:val="0"/>
          <w:spacing w:val="-12"/>
          <w:kern w:val="0"/>
          <w:sz w:val="24"/>
          <w:szCs w:val="24"/>
          <w:lang w:val="en-US" w:eastAsia="zh-CN" w:bidi="zh-CN"/>
        </w:rPr>
      </w:pPr>
      <w:r>
        <w:rPr>
          <w:rFonts w:hint="eastAsia" w:cs="宋体"/>
          <w:b w:val="0"/>
          <w:bCs w:val="0"/>
          <w:spacing w:val="-12"/>
          <w:kern w:val="0"/>
          <w:sz w:val="24"/>
          <w:szCs w:val="24"/>
          <w:lang w:val="en-US" w:eastAsia="zh-CN" w:bidi="zh-CN"/>
        </w:rPr>
        <w:t>其他用户登录流程与下图相同。</w:t>
      </w:r>
    </w:p>
    <w:p>
      <w:pPr>
        <w:jc w:val="center"/>
        <w:rPr>
          <w:rFonts w:hint="default" w:cs="宋体"/>
          <w:b w:val="0"/>
          <w:bCs w:val="0"/>
          <w:spacing w:val="-12"/>
          <w:kern w:val="0"/>
          <w:sz w:val="24"/>
          <w:szCs w:val="24"/>
          <w:lang w:val="en-US" w:eastAsia="zh-CN" w:bidi="zh-CN"/>
        </w:rPr>
      </w:pPr>
      <w:r>
        <w:rPr>
          <w:rFonts w:hint="default" w:cs="宋体"/>
          <w:b w:val="0"/>
          <w:bCs w:val="0"/>
          <w:spacing w:val="-12"/>
          <w:kern w:val="0"/>
          <w:sz w:val="24"/>
          <w:szCs w:val="24"/>
          <w:lang w:val="en-US" w:eastAsia="zh-CN" w:bidi="zh-CN"/>
        </w:rPr>
        <w:drawing>
          <wp:inline distT="0" distB="0" distL="114300" distR="114300">
            <wp:extent cx="4825365" cy="3637280"/>
            <wp:effectExtent l="0" t="0" r="5715" b="5080"/>
            <wp:docPr id="8" name="图片 8" descr="登录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登录流程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 xml:space="preserve">图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图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9</w:t>
      </w:r>
      <w:r>
        <w:rPr>
          <w:rFonts w:hint="eastAsia" w:ascii="宋体" w:hAnsi="宋体" w:eastAsia="宋体" w:cs="宋体"/>
        </w:rPr>
        <w:fldChar w:fldCharType="end"/>
      </w:r>
    </w:p>
    <w:p>
      <w:pPr>
        <w:spacing w:line="360" w:lineRule="auto"/>
        <w:outlineLvl w:val="1"/>
        <w:rPr>
          <w:rFonts w:ascii="宋体" w:hAnsi="宋体" w:eastAsia="宋体" w:cs="宋体"/>
          <w:spacing w:val="-12"/>
          <w:kern w:val="0"/>
          <w:sz w:val="24"/>
          <w:szCs w:val="24"/>
          <w:lang w:val="zh-CN" w:eastAsia="zh-CN" w:bidi="zh-CN"/>
        </w:rPr>
      </w:pPr>
      <w:bookmarkStart w:id="6" w:name="_Toc12353"/>
      <w:r>
        <w:rPr>
          <w:rFonts w:hint="eastAsia" w:ascii="宋体" w:hAnsi="宋体" w:eastAsia="宋体" w:cs="宋体"/>
          <w:b w:val="0"/>
          <w:bCs w:val="0"/>
          <w:spacing w:val="-12"/>
          <w:kern w:val="0"/>
          <w:sz w:val="24"/>
          <w:szCs w:val="24"/>
          <w:lang w:val="en-US" w:eastAsia="zh-CN" w:bidi="zh-CN"/>
        </w:rPr>
        <w:t>（</w:t>
      </w:r>
      <w:r>
        <w:rPr>
          <w:rFonts w:hint="eastAsia" w:cs="宋体"/>
          <w:b w:val="0"/>
          <w:bCs w:val="0"/>
          <w:spacing w:val="-12"/>
          <w:kern w:val="0"/>
          <w:sz w:val="24"/>
          <w:szCs w:val="24"/>
          <w:lang w:val="en-US" w:eastAsia="zh-CN" w:bidi="zh-CN"/>
        </w:rPr>
        <w:t>2</w:t>
      </w:r>
      <w:r>
        <w:rPr>
          <w:rFonts w:hint="eastAsia" w:ascii="宋体" w:hAnsi="宋体" w:eastAsia="宋体" w:cs="宋体"/>
          <w:b w:val="0"/>
          <w:bCs w:val="0"/>
          <w:spacing w:val="-12"/>
          <w:kern w:val="0"/>
          <w:sz w:val="24"/>
          <w:szCs w:val="24"/>
          <w:lang w:val="en-US" w:eastAsia="zh-CN" w:bidi="zh-CN"/>
        </w:rPr>
        <w:t>）学生选择实验、预约时间和</w:t>
      </w:r>
      <w:r>
        <w:rPr>
          <w:rFonts w:hint="eastAsia" w:ascii="宋体" w:hAnsi="宋体" w:eastAsia="宋体" w:cs="宋体"/>
          <w:spacing w:val="-12"/>
          <w:kern w:val="0"/>
          <w:sz w:val="24"/>
          <w:szCs w:val="24"/>
          <w:lang w:val="en-US" w:eastAsia="zh-CN" w:bidi="zh-CN"/>
        </w:rPr>
        <w:t>机位流程</w:t>
      </w:r>
      <w:bookmarkEnd w:id="6"/>
    </w:p>
    <w:p>
      <w:pPr>
        <w:spacing w:line="360" w:lineRule="auto"/>
        <w:jc w:val="center"/>
      </w:pPr>
      <w:r>
        <w:drawing>
          <wp:inline distT="0" distB="0" distL="114300" distR="114300">
            <wp:extent cx="3837940" cy="3291205"/>
            <wp:effectExtent l="0" t="0" r="2540" b="635"/>
            <wp:docPr id="16" name="图片 16" descr="预约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预约流程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图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图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10</w:t>
      </w:r>
      <w:r>
        <w:rPr>
          <w:rFonts w:hint="eastAsia" w:ascii="宋体" w:hAnsi="宋体" w:eastAsia="宋体" w:cs="宋体"/>
        </w:rPr>
        <w:fldChar w:fldCharType="end"/>
      </w:r>
    </w:p>
    <w:p>
      <w:pPr>
        <w:spacing w:line="360" w:lineRule="auto"/>
        <w:jc w:val="center"/>
        <w:rPr>
          <w:rFonts w:hint="eastAsia"/>
          <w:lang w:eastAsia="zh-CN"/>
        </w:rPr>
      </w:pPr>
    </w:p>
    <w:p>
      <w:pPr>
        <w:spacing w:line="360" w:lineRule="auto"/>
        <w:jc w:val="left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 w:ascii="宋体" w:hAnsi="宋体" w:eastAsia="宋体" w:cs="宋体"/>
          <w:spacing w:val="-12"/>
          <w:kern w:val="0"/>
          <w:sz w:val="24"/>
          <w:szCs w:val="24"/>
          <w:lang w:val="en-US" w:eastAsia="zh-CN" w:bidi="zh-CN"/>
        </w:rPr>
        <w:t>学生提交报告流程</w:t>
      </w:r>
      <w:r>
        <w:drawing>
          <wp:inline distT="0" distB="0" distL="114300" distR="114300">
            <wp:extent cx="4638040" cy="3543300"/>
            <wp:effectExtent l="0" t="0" r="10160" b="7620"/>
            <wp:docPr id="17" name="图片 17" descr="提交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提交流程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 xml:space="preserve">图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图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11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"/>
        <w:keepNext w:val="0"/>
        <w:keepLines w:val="0"/>
        <w:tabs>
          <w:tab w:val="left" w:pos="669"/>
        </w:tabs>
        <w:spacing w:before="1" w:after="0" w:line="360" w:lineRule="auto"/>
        <w:outlineLvl w:val="0"/>
        <w:rPr>
          <w:rFonts w:hint="eastAsia" w:ascii="宋体" w:hAnsi="宋体" w:eastAsia="宋体" w:cs="宋体"/>
          <w:b w:val="0"/>
          <w:bCs w:val="0"/>
          <w:spacing w:val="-12"/>
          <w:kern w:val="0"/>
          <w:sz w:val="24"/>
          <w:szCs w:val="24"/>
          <w:lang w:val="en-US" w:eastAsia="zh-CN" w:bidi="zh-CN"/>
        </w:rPr>
      </w:pPr>
      <w:bookmarkStart w:id="7" w:name="_Toc10346"/>
      <w:bookmarkStart w:id="8" w:name="_Toc27869"/>
      <w:r>
        <w:rPr>
          <w:rFonts w:hint="eastAsia" w:cs="宋体"/>
          <w:b w:val="0"/>
          <w:bCs w:val="0"/>
          <w:spacing w:val="-12"/>
          <w:kern w:val="0"/>
          <w:sz w:val="24"/>
          <w:szCs w:val="24"/>
          <w:lang w:val="en-US" w:eastAsia="zh-CN" w:bidi="zh-CN"/>
        </w:rPr>
        <w:t>4</w:t>
      </w:r>
      <w:r>
        <w:rPr>
          <w:rFonts w:hint="eastAsia" w:ascii="宋体" w:hAnsi="宋体" w:eastAsia="宋体" w:cs="宋体"/>
          <w:b w:val="0"/>
          <w:bCs w:val="0"/>
          <w:spacing w:val="-12"/>
          <w:kern w:val="0"/>
          <w:sz w:val="24"/>
          <w:szCs w:val="24"/>
          <w:lang w:val="en-US" w:eastAsia="zh-CN" w:bidi="zh-CN"/>
        </w:rPr>
        <w:t>.实验老师功能模块</w:t>
      </w:r>
      <w:bookmarkEnd w:id="7"/>
      <w:bookmarkEnd w:id="8"/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552"/>
        <w:gridCol w:w="2410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12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5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129" w:type="dxa"/>
            <w:vMerge w:val="restart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实验</w:t>
            </w:r>
            <w:r>
              <w:rPr>
                <w:rFonts w:hint="eastAsia"/>
              </w:rPr>
              <w:t>老师</w:t>
            </w:r>
          </w:p>
        </w:tc>
        <w:tc>
          <w:tcPr>
            <w:tcW w:w="255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登录</w:t>
            </w:r>
          </w:p>
        </w:tc>
        <w:tc>
          <w:tcPr>
            <w:tcW w:w="241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工号、密码</w:t>
            </w:r>
          </w:p>
        </w:tc>
        <w:tc>
          <w:tcPr>
            <w:tcW w:w="255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登录成功或失败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129" w:type="dxa"/>
            <w:vMerge w:val="continue"/>
          </w:tcPr>
          <w:p>
            <w:pPr>
              <w:spacing w:line="360" w:lineRule="auto"/>
            </w:pPr>
          </w:p>
        </w:tc>
        <w:tc>
          <w:tcPr>
            <w:tcW w:w="255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创建实验</w:t>
            </w:r>
          </w:p>
        </w:tc>
        <w:tc>
          <w:tcPr>
            <w:tcW w:w="241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实验信息</w:t>
            </w:r>
          </w:p>
        </w:tc>
        <w:tc>
          <w:tcPr>
            <w:tcW w:w="255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创建成功或失败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129" w:type="dxa"/>
            <w:vMerge w:val="continue"/>
          </w:tcPr>
          <w:p>
            <w:pPr>
              <w:spacing w:line="360" w:lineRule="auto"/>
            </w:pPr>
          </w:p>
        </w:tc>
        <w:tc>
          <w:tcPr>
            <w:tcW w:w="255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上传实验资料</w:t>
            </w:r>
          </w:p>
        </w:tc>
        <w:tc>
          <w:tcPr>
            <w:tcW w:w="241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试验资料</w:t>
            </w:r>
          </w:p>
        </w:tc>
        <w:tc>
          <w:tcPr>
            <w:tcW w:w="255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上传成功或失败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129" w:type="dxa"/>
            <w:vMerge w:val="continue"/>
          </w:tcPr>
          <w:p>
            <w:pPr>
              <w:spacing w:line="360" w:lineRule="auto"/>
            </w:pPr>
          </w:p>
        </w:tc>
        <w:tc>
          <w:tcPr>
            <w:tcW w:w="255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查看学生报告完成情况</w:t>
            </w:r>
          </w:p>
        </w:tc>
        <w:tc>
          <w:tcPr>
            <w:tcW w:w="241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课程编号</w:t>
            </w:r>
          </w:p>
        </w:tc>
        <w:tc>
          <w:tcPr>
            <w:tcW w:w="255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学生报告完成情况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129" w:type="dxa"/>
            <w:vMerge w:val="continue"/>
          </w:tcPr>
          <w:p>
            <w:pPr>
              <w:spacing w:line="360" w:lineRule="auto"/>
            </w:pPr>
          </w:p>
        </w:tc>
        <w:tc>
          <w:tcPr>
            <w:tcW w:w="255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查看成绩</w:t>
            </w:r>
          </w:p>
        </w:tc>
        <w:tc>
          <w:tcPr>
            <w:tcW w:w="241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学生学号</w:t>
            </w:r>
          </w:p>
        </w:tc>
        <w:tc>
          <w:tcPr>
            <w:tcW w:w="255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学生成绩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129" w:type="dxa"/>
            <w:vMerge w:val="continue"/>
          </w:tcPr>
          <w:p>
            <w:pPr>
              <w:spacing w:line="360" w:lineRule="auto"/>
            </w:pPr>
          </w:p>
        </w:tc>
        <w:tc>
          <w:tcPr>
            <w:tcW w:w="255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导出报告</w:t>
            </w:r>
          </w:p>
        </w:tc>
        <w:tc>
          <w:tcPr>
            <w:tcW w:w="241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课程编号或学生学号</w:t>
            </w:r>
          </w:p>
        </w:tc>
        <w:tc>
          <w:tcPr>
            <w:tcW w:w="255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129" w:type="dxa"/>
            <w:vMerge w:val="continue"/>
          </w:tcPr>
          <w:p>
            <w:pPr>
              <w:spacing w:line="360" w:lineRule="auto"/>
            </w:pPr>
          </w:p>
        </w:tc>
        <w:tc>
          <w:tcPr>
            <w:tcW w:w="255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打分</w:t>
            </w:r>
          </w:p>
        </w:tc>
        <w:tc>
          <w:tcPr>
            <w:tcW w:w="241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分数</w:t>
            </w:r>
          </w:p>
        </w:tc>
        <w:tc>
          <w:tcPr>
            <w:tcW w:w="255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分数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9" w:name="_Toc31754"/>
      <w:r>
        <w:rPr>
          <w:rFonts w:hint="eastAsia" w:cs="宋体"/>
          <w:b w:val="0"/>
          <w:bCs w:val="0"/>
          <w:spacing w:val="-12"/>
          <w:kern w:val="0"/>
          <w:sz w:val="24"/>
          <w:szCs w:val="24"/>
          <w:lang w:val="en-US" w:eastAsia="zh-CN" w:bidi="zh-CN"/>
        </w:rPr>
        <w:t>（1）创建实验流程</w:t>
      </w:r>
      <w:bookmarkEnd w:id="9"/>
    </w:p>
    <w:p>
      <w:pPr>
        <w:spacing w:line="360" w:lineRule="auto"/>
        <w:jc w:val="center"/>
      </w:pPr>
      <w:r>
        <w:drawing>
          <wp:inline distT="0" distB="0" distL="114300" distR="114300">
            <wp:extent cx="4236720" cy="3783330"/>
            <wp:effectExtent l="0" t="0" r="0" b="11430"/>
            <wp:docPr id="18" name="图片 18" descr="创建实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创建实验"/>
                    <pic:cNvPicPr>
                      <a:picLocks noChangeAspect="1"/>
                    </pic:cNvPicPr>
                  </pic:nvPicPr>
                  <pic:blipFill>
                    <a:blip r:embed="rId17"/>
                    <a:srcRect t="1905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图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图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12</w:t>
      </w:r>
      <w:r>
        <w:rPr>
          <w:rFonts w:hint="eastAsia" w:ascii="宋体" w:hAnsi="宋体" w:eastAsia="宋体" w:cs="宋体"/>
        </w:rPr>
        <w:fldChar w:fldCharType="end"/>
      </w:r>
    </w:p>
    <w:p>
      <w:pPr>
        <w:spacing w:line="360" w:lineRule="auto"/>
        <w:outlineLvl w:val="1"/>
        <w:rPr>
          <w:rFonts w:ascii="宋体" w:hAnsi="宋体" w:eastAsia="宋体" w:cs="宋体"/>
          <w:spacing w:val="-12"/>
          <w:kern w:val="0"/>
          <w:sz w:val="24"/>
          <w:szCs w:val="24"/>
          <w:lang w:val="zh-CN" w:eastAsia="zh-CN" w:bidi="zh-CN"/>
        </w:rPr>
      </w:pPr>
      <w:bookmarkStart w:id="10" w:name="_Toc30643"/>
      <w:r>
        <w:rPr>
          <w:rFonts w:hint="eastAsia" w:cs="宋体"/>
          <w:spacing w:val="-12"/>
          <w:kern w:val="0"/>
          <w:sz w:val="24"/>
          <w:szCs w:val="24"/>
          <w:lang w:val="en-US" w:eastAsia="zh-CN" w:bidi="zh-CN"/>
        </w:rPr>
        <w:t>（2）</w:t>
      </w:r>
      <w:r>
        <w:rPr>
          <w:rFonts w:hint="eastAsia" w:ascii="宋体" w:hAnsi="宋体" w:eastAsia="宋体" w:cs="宋体"/>
          <w:spacing w:val="-12"/>
          <w:kern w:val="0"/>
          <w:sz w:val="24"/>
          <w:szCs w:val="24"/>
          <w:lang w:val="en-US" w:eastAsia="zh-CN" w:bidi="zh-CN"/>
        </w:rPr>
        <w:t>成绩打分流程</w:t>
      </w:r>
      <w:bookmarkEnd w:id="10"/>
    </w:p>
    <w:p>
      <w:pPr>
        <w:jc w:val="center"/>
      </w:pPr>
      <w:r>
        <w:drawing>
          <wp:inline distT="0" distB="0" distL="114300" distR="114300">
            <wp:extent cx="4140835" cy="2782570"/>
            <wp:effectExtent l="0" t="0" r="4445" b="6350"/>
            <wp:docPr id="19" name="图片 19" descr="打分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打分流程"/>
                    <pic:cNvPicPr>
                      <a:picLocks noChangeAspect="1"/>
                    </pic:cNvPicPr>
                  </pic:nvPicPr>
                  <pic:blipFill>
                    <a:blip r:embed="rId18"/>
                    <a:srcRect b="1335"/>
                    <a:stretch>
                      <a:fillRect/>
                    </a:stretch>
                  </pic:blipFill>
                  <pic:spPr>
                    <a:xfrm>
                      <a:off x="0" y="0"/>
                      <a:ext cx="414083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图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图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13</w:t>
      </w:r>
      <w:r>
        <w:rPr>
          <w:rFonts w:hint="eastAsia" w:ascii="宋体" w:hAnsi="宋体" w:eastAsia="宋体" w:cs="宋体"/>
        </w:rPr>
        <w:fldChar w:fldCharType="end"/>
      </w:r>
    </w:p>
    <w:p>
      <w:pPr>
        <w:outlineLvl w:val="0"/>
        <w:rPr>
          <w:rFonts w:hint="eastAsia"/>
          <w:lang w:val="en-US" w:eastAsia="zh-CN"/>
        </w:rPr>
      </w:pPr>
      <w:bookmarkStart w:id="11" w:name="_Toc24732"/>
      <w:r>
        <w:rPr>
          <w:rFonts w:hint="eastAsia"/>
          <w:lang w:val="en-US" w:eastAsia="zh-CN"/>
        </w:rPr>
        <w:t>5.教务处功能模块</w:t>
      </w:r>
      <w:bookmarkEnd w:id="11"/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552"/>
        <w:gridCol w:w="2410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129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5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129" w:type="dxa"/>
            <w:vMerge w:val="restart"/>
          </w:tcPr>
          <w:p>
            <w:pPr>
              <w:spacing w:line="360" w:lineRule="auto"/>
            </w:pPr>
            <w:r>
              <w:rPr>
                <w:rFonts w:hint="eastAsia"/>
              </w:rPr>
              <w:t>教务处</w:t>
            </w:r>
          </w:p>
        </w:tc>
        <w:tc>
          <w:tcPr>
            <w:tcW w:w="255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登录</w:t>
            </w:r>
          </w:p>
        </w:tc>
        <w:tc>
          <w:tcPr>
            <w:tcW w:w="241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账号、密码</w:t>
            </w:r>
          </w:p>
        </w:tc>
        <w:tc>
          <w:tcPr>
            <w:tcW w:w="255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登录成功或失败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129" w:type="dxa"/>
            <w:vMerge w:val="continue"/>
          </w:tcPr>
          <w:p>
            <w:pPr>
              <w:spacing w:line="360" w:lineRule="auto"/>
            </w:pPr>
          </w:p>
        </w:tc>
        <w:tc>
          <w:tcPr>
            <w:tcW w:w="255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批量导出报告</w:t>
            </w:r>
          </w:p>
        </w:tc>
        <w:tc>
          <w:tcPr>
            <w:tcW w:w="241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课程编号</w:t>
            </w:r>
          </w:p>
        </w:tc>
        <w:tc>
          <w:tcPr>
            <w:tcW w:w="255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报告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89300" cy="2566035"/>
            <wp:effectExtent l="0" t="0" r="2540" b="9525"/>
            <wp:docPr id="2" name="图片 2" descr="教务处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教务处流程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 xml:space="preserve">图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图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14</w:t>
      </w:r>
      <w:r>
        <w:rPr>
          <w:rFonts w:hint="eastAsia" w:ascii="宋体" w:hAnsi="宋体" w:eastAsia="宋体" w:cs="宋体"/>
        </w:rPr>
        <w:fldChar w:fldCharType="end"/>
      </w:r>
    </w:p>
    <w:p>
      <w:pPr>
        <w:jc w:val="both"/>
        <w:outlineLvl w:val="0"/>
        <w:rPr>
          <w:rFonts w:hint="eastAsia"/>
          <w:lang w:val="en-US" w:eastAsia="zh-CN"/>
        </w:rPr>
      </w:pPr>
      <w:bookmarkStart w:id="12" w:name="_Toc19431"/>
      <w:r>
        <w:rPr>
          <w:rFonts w:hint="eastAsia"/>
          <w:lang w:val="en-US" w:eastAsia="zh-CN"/>
        </w:rPr>
        <w:t>6.机房老师模块</w:t>
      </w:r>
      <w:bookmarkEnd w:id="12"/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552"/>
        <w:gridCol w:w="2410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129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55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129" w:type="dxa"/>
            <w:vMerge w:val="restart"/>
          </w:tcPr>
          <w:p>
            <w:pPr>
              <w:spacing w:line="360" w:lineRule="auto"/>
            </w:pPr>
            <w:r>
              <w:rPr>
                <w:rFonts w:hint="eastAsia"/>
              </w:rPr>
              <w:t>机房老师</w:t>
            </w:r>
          </w:p>
        </w:tc>
        <w:tc>
          <w:tcPr>
            <w:tcW w:w="255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登录</w:t>
            </w:r>
          </w:p>
        </w:tc>
        <w:tc>
          <w:tcPr>
            <w:tcW w:w="241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工号、密码</w:t>
            </w:r>
          </w:p>
        </w:tc>
        <w:tc>
          <w:tcPr>
            <w:tcW w:w="255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登录成功或失败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129" w:type="dxa"/>
            <w:vMerge w:val="continue"/>
          </w:tcPr>
          <w:p>
            <w:pPr>
              <w:spacing w:line="360" w:lineRule="auto"/>
            </w:pPr>
          </w:p>
        </w:tc>
        <w:tc>
          <w:tcPr>
            <w:tcW w:w="255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录入课表</w:t>
            </w:r>
          </w:p>
        </w:tc>
        <w:tc>
          <w:tcPr>
            <w:tcW w:w="241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课程信息</w:t>
            </w:r>
          </w:p>
        </w:tc>
        <w:tc>
          <w:tcPr>
            <w:tcW w:w="255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课表</w:t>
            </w:r>
          </w:p>
        </w:tc>
      </w:tr>
    </w:tbl>
    <w:p>
      <w:pPr>
        <w:jc w:val="both"/>
        <w:outlineLvl w:val="0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13760" cy="2821940"/>
            <wp:effectExtent l="0" t="0" r="0" b="12700"/>
            <wp:docPr id="3" name="图片 3" descr="机房老师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机房老师流程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 xml:space="preserve">图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图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15</w:t>
      </w:r>
      <w:r>
        <w:rPr>
          <w:rFonts w:hint="eastAsia" w:ascii="宋体" w:hAnsi="宋体" w:eastAsia="宋体" w:cs="宋体"/>
        </w:rPr>
        <w:fldChar w:fldCharType="end"/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OH7cfdAgAAJgYAAA4AAABkcnMvZTJvRG9jLnhtbK1US27bMBDdF+gd&#10;CO4VSY7iyEbkwLGiooDRBHCLrmmKsohSJEHSn7Totr1BV91033PlHB1Klp2kRRGg9UIecoaP894M&#10;5+Jy1wi0YcZyJTMcn0QYMUlVyeUqw+/eFkGKkXVElkQoyTJ8xyy+nLx8cbHVYzZQtRIlMwhApB1v&#10;dYZr5/Q4DC2tWUPsidJMgrNSpiEOlmYVloZsAb0R4SCKhuFWmVIbRZm1sJt3TrxHNM8BVFXFKcsV&#10;XTdMug7VMEEcULI11xZP2myrilF3U1WWOSQyDExd+4VLwF76bzi5IOOVIbrmdJ8CeU4KTzg1hEu4&#10;9ACVE0fQ2vDfoBpOjbKqcidUNWFHpFUEWMTRE20WNdGs5QJSW30Q3f4/WPpmc2sQL6ETQBJJGqj4&#10;/bev999/3v/4gmAPBNpqO4a4hYZIt7tSOwju9y1set67yjT+Hxgh8APW3UFetnOI+kPpIE0jcFHw&#10;9QvAD4/HtbHuFVMN8kaGDdSvlZVs5tZ1oX2Iv02qggvR1lBItM3w8PQsag8cPAAupI+FLABjb3W1&#10;+TSKRtfpdZoEyWB4HSRRngfTYpYEwyI+P8tP89ksjz97vDgZ17wsmfT39X0SJ8+rw75XugofOsUq&#10;wUsP51OyZrWcCYM2BPq0aH9eYUj+QVj4OI3WDayeUIoHSXQ1GAXFMD0PkiI5C0bnURpE8ehqNIyS&#10;UZIXjynNuWT/TumR+g+SJmNfsAO3pSD0w1+p+XSO1ECBvnCh78Ou37zldssdSOTNpSrvoDeN6p63&#10;1bTgcOmcWHdLDLxn6DmYeO4GPpVQ0Cdqb2FUK/PxT/s+HsoLXoy2MB8yLGEcYiReS3h+AOh6w/TG&#10;sjfkupkpKGQMk1TT1oQDxonerIxq3sMYnPo7wEUkhZsy7Hpz5roZBWOUsum0DVprw1d1dwCGhyZu&#10;Lhea+mvaFtLTtYP30D6ToyogpV/A+GhF3Y86P58ertuo43if/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E4ftx90CAAAm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AOHoxAgAAYwQAAA4AAABkcnMvZTJvRG9jLnhtbK1US44TMRDdI3EH&#10;y3vSSRCjKEpnFCYKQoqYkQJi7bjdaUv+yXbSHQ4AN2DFhj3nyjl47k8GDSxmwcZddpVf1XtV7sVt&#10;oxU5CR+kNTmdjMaUCMNtIc0hp58+bl7NKAmRmYIpa0ROzyLQ2+XLF4vazcXUVlYVwhOAmDCvXU6r&#10;GN08ywKvhGZhZJ0wcJbWaxax9Yes8KwGulbZdDy+yWrrC+ctFyHgdN05aY/onwNoy1Jysbb8qIWJ&#10;HaoXikVQCpV0gS7bastS8HhflkFEonIKprFdkQT2Pq3ZcsHmB89cJXlfAntOCU84aSYNkl6h1iwy&#10;cvTyLygtubfBlnHErc46Iq0iYDEZP9FmVzEnWi6QOrir6OH/wfIPpwdPZIFJmFBimEbHL9+/XX78&#10;uvz8SnAGgWoX5ojbOUTG5q1tEDycBxwm3k3pdfqCEYEf8p6v8oomEp4uzaaz2RguDt+wAX72eN35&#10;EN8Jq0kycurRv1ZWdtqG2IUOISmbsRupVNtDZUid05vXb8bthasH4MogRyLRFZus2OybntneFmcQ&#10;87abjeD4RiL5loX4wDyGAQXjucR7LKWySGJ7i5LK+i//Ok/x6BG8lNQYrpwavCVK1HuD3gEwDoYf&#10;jP1gmKO+s5hWtAO1tCYu+KgGs/RWf8YbWqUccDHDkSmncTDvYjfgeINcrFZt0NF5eai6C5g8x+LW&#10;7BxPaZKQwa2OEWK2GieBOlV63TB7bZf6d5KG+899G/X4b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rADh6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1F5333"/>
    <w:rsid w:val="1AA16601"/>
    <w:rsid w:val="391F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宋体" w:hAnsi="宋体" w:eastAsia="宋体" w:cs="宋体"/>
      <w:kern w:val="0"/>
      <w:sz w:val="22"/>
      <w:szCs w:val="22"/>
      <w:lang w:val="zh-CN" w:eastAsia="zh-CN" w:bidi="zh-CN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4">
    <w:name w:val="Body Text"/>
    <w:basedOn w:val="1"/>
    <w:qFormat/>
    <w:uiPriority w:val="1"/>
    <w:rPr>
      <w:sz w:val="21"/>
      <w:szCs w:val="21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table" w:styleId="10">
    <w:name w:val="Table Grid"/>
    <w:basedOn w:val="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2020-12-30T00:12:00Z</dcterms:created>
  <dc:creator>曾经沧海难为水1410952374</dc:creator>
  <cp:lastModifiedBy>曾经沧海难为水1410952374</cp:lastModifiedBy>
  <dcterms:modified xsi:type="dcterms:W3CDTF">2020-12-30T00:40:27Z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