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Laxmi Charitable Trust’s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Sheth L.U.J College of Arts &amp; Sir M.V. College of Science and Commerce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libri" w:cs="Calibri" w:eastAsia="Calibri" w:hAnsi="Calibri"/>
          <w:color w:val="c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c00000"/>
          <w:sz w:val="28"/>
          <w:szCs w:val="28"/>
          <w:rtl w:val="0"/>
        </w:rPr>
        <w:t xml:space="preserve">Department of Information Technology (B.Sc.I.T Semester V)</w:t>
      </w:r>
    </w:p>
    <w:p w:rsidR="00000000" w:rsidDel="00000000" w:rsidP="00000000" w:rsidRDefault="00000000" w:rsidRPr="00000000" w14:paraId="00000004">
      <w:pPr>
        <w:spacing w:after="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Data Visualization with Power BI and Tableau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Practical – XI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Roll No.: T031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Name: Ishita Patel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Class: TYIT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Batch: 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Assignment: 01-09-2026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Date/Time of Submission: 01-09-2026</w:t>
            </w:r>
          </w:p>
        </w:tc>
      </w:tr>
    </w:tbl>
    <w:p w:rsidR="00000000" w:rsidDel="00000000" w:rsidP="00000000" w:rsidRDefault="00000000" w:rsidRPr="00000000" w14:paraId="0000000C">
      <w:pPr>
        <w:spacing w:after="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B – Program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Implementing Advanced Visualization Techniques and Customizations</w:t>
      </w:r>
    </w:p>
    <w:p w:rsidR="00000000" w:rsidDel="00000000" w:rsidP="00000000" w:rsidRDefault="00000000" w:rsidRPr="00000000" w14:paraId="0000000D">
      <w:pPr>
        <w:spacing w:line="259" w:lineRule="auto"/>
        <w:ind w:left="5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a) Create slope charts and lollipop charts</w:t>
      </w:r>
    </w:p>
    <w:p w:rsidR="00000000" w:rsidDel="00000000" w:rsidP="00000000" w:rsidRDefault="00000000" w:rsidRPr="00000000" w14:paraId="0000000E">
      <w:pPr>
        <w:spacing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491163" cy="2965580"/>
            <wp:effectExtent b="9525" l="9525" r="9525" t="9525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296558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left="9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405438" cy="2847975"/>
            <wp:effectExtent b="9525" l="9525" r="9525" t="9525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2847975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ind w:left="720" w:hanging="7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b) Design waterfall charts</w:t>
      </w:r>
    </w:p>
    <w:p w:rsidR="00000000" w:rsidDel="00000000" w:rsidP="00000000" w:rsidRDefault="00000000" w:rsidRPr="00000000" w14:paraId="00000011">
      <w:pPr>
        <w:spacing w:line="259" w:lineRule="auto"/>
        <w:ind w:left="540" w:hanging="45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943600" cy="3276600"/>
            <wp:effectExtent b="9525" l="9525" r="9525" t="9525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left="810" w:hanging="90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c) Build sparklines for trend analysis</w:t>
      </w:r>
    </w:p>
    <w:p w:rsidR="00000000" w:rsidDel="00000000" w:rsidP="00000000" w:rsidRDefault="00000000" w:rsidRPr="00000000" w14:paraId="00000014">
      <w:pPr>
        <w:spacing w:line="259" w:lineRule="auto"/>
        <w:ind w:left="720" w:hanging="63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943600" cy="3251200"/>
            <wp:effectExtent b="9525" l="9525" r="9525" t="9525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ind w:left="-9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ind w:left="-9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d) Implement sheet swapping for dynamic dashboards</w:t>
      </w:r>
    </w:p>
    <w:p w:rsidR="00000000" w:rsidDel="00000000" w:rsidP="00000000" w:rsidRDefault="00000000" w:rsidRPr="00000000" w14:paraId="0000001B">
      <w:pPr>
        <w:spacing w:line="259" w:lineRule="auto"/>
        <w:ind w:left="720" w:hanging="54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4252913" cy="2187796"/>
            <wp:effectExtent b="9525" l="9525" r="9525" t="9525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187796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ind w:left="1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4291013" cy="2083617"/>
            <wp:effectExtent b="9525" l="9525" r="9525" t="9525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2083617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e) Create custom geographic territories</w:t>
      </w:r>
    </w:p>
    <w:p w:rsidR="00000000" w:rsidDel="00000000" w:rsidP="00000000" w:rsidRDefault="00000000" w:rsidRPr="00000000" w14:paraId="0000001F">
      <w:pPr>
        <w:spacing w:line="259" w:lineRule="auto"/>
        <w:ind w:left="720" w:hanging="54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943600" cy="3187700"/>
            <wp:effectExtent b="9525" l="9525" r="9525" t="9525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f) Use background images in dashboards</w:t>
      </w:r>
    </w:p>
    <w:p w:rsidR="00000000" w:rsidDel="00000000" w:rsidP="00000000" w:rsidRDefault="00000000" w:rsidRPr="00000000" w14:paraId="00000021">
      <w:pPr>
        <w:spacing w:line="259" w:lineRule="auto"/>
        <w:ind w:left="720" w:hanging="63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943600" cy="3238500"/>
            <wp:effectExtent b="9525" l="9525" r="9525" t="9525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g) Apply animation and transparency techniques</w:t>
      </w:r>
    </w:p>
    <w:p w:rsidR="00000000" w:rsidDel="00000000" w:rsidP="00000000" w:rsidRDefault="00000000" w:rsidRPr="00000000" w14:paraId="00000024">
      <w:pPr>
        <w:spacing w:line="259" w:lineRule="auto"/>
        <w:ind w:left="720" w:hanging="54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943600" cy="3924299"/>
            <wp:effectExtent b="9525" l="9525" r="9525" t="9525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299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before="0" w:line="240" w:lineRule="auto"/>
        <w:ind w:left="-63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mic Sans M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/>
      <mc:AlternateContent>
        <mc:Choice Requires="wps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219075</wp:posOffset>
              </wp:positionH>
              <wp:positionV relativeFrom="page">
                <wp:posOffset>257176</wp:posOffset>
              </wp:positionV>
              <wp:extent cx="7334249" cy="94297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34249" cy="9429750"/>
                      </a:xfrm>
                      <a:prstGeom prst="rect"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 id="4097">
                      <w:txbxContent>
                        <w:p w:rsidR="00000000" w:rsidDel="00000000" w:rsidP="00000000" w:rsidRDefault="00000000" w:rsidRPr="00000000" w14:paraId="057911AD">
                          <w:pPr>
                            <w:pStyle w:val="style0"/>
                            <w:spacing w:after="0" w:before="0" w:line="240" w:lineRule="auto"/>
                            <w:ind w:left="0" w:right="0" w:firstLine="0"/>
                            <w:jc w:val="center"/>
                            <w:textDirection w:val="btLr"/>
                            <w:rPr/>
                          </w:pPr>
                        </w:p>
                      </w:txbxContent>
                    </wps:txbx>
                    <wps:bodyPr anchor="ctr" bIns="91425" lIns="91425" rIns="91425" wrap="square" tIns="91425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219075</wp:posOffset>
              </wp:positionH>
              <wp:positionV relativeFrom="page">
                <wp:posOffset>257176</wp:posOffset>
              </wp:positionV>
              <wp:extent cx="7334249" cy="9429750"/>
              <wp:effectExtent b="0" l="0" r="0" t="0"/>
              <wp:wrapNone/>
              <wp:docPr id="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34249" cy="9429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