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gcy0qo0wzep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0gxo317m71t" w:id="1"/>
      <w:bookmarkEnd w:id="1"/>
      <w:r w:rsidDel="00000000" w:rsidR="00000000" w:rsidRPr="00000000">
        <w:rPr>
          <w:rtl w:val="0"/>
        </w:rPr>
        <w:t xml:space="preserve">Modelo Relacional · Versión 3.62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Módulo Comercial · Ajustes de campos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xrhv011h441" w:id="2"/>
      <w:bookmarkEnd w:id="2"/>
      <w:r w:rsidDel="00000000" w:rsidR="00000000" w:rsidRPr="00000000">
        <w:rPr>
          <w:rtl w:val="0"/>
        </w:rPr>
        <w:t xml:space="preserve">Cambios respecto a v3.61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Eliminar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comprar_archivo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descartado — no aporta valor 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Eliminar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insumos_especiales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descartado — no aporta valor 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Agregar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notas_en_documento BOOLEAN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 si las notas se incluyen en la impresión o vista web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ygcbe2n5i5" w:id="3"/>
      <w:bookmarkEnd w:id="3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— definición completa v3.62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presupuestos 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id                    SERIAL          PRIMARY KEY,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numero                INT             UNIQUE NOT NULL,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cliente_id            INT             NOT NULL REFERENCES clientes(id),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tematica              VARCHAR(200),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estado                ENUM(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'borrador',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'enviado',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'en_curso',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'cerrado',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'facturado',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'cancelado'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)               NOT NULL DEFAULT 'borrador',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fecha_fiesta          DATE,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fecha_entrega         DATE,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fecha_finalizacion    DATE,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metodo_envio          ENUM('retira','envio') NOT NULL,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lugar_envio           TEXT,           -- pre-populado desde cliente, texto libre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metodo_pago           VARCHAR(100),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monto_seña            NUMERIC(12,2),  -- independiente del total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monto_resto           NUMERIC(12,2),  -- independiente del total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total                 NUMERIC(12,2)   GENERATED,  -- Σ detalle_presupuesto.subtotal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notas                 TEXT,           -- siempre visible internamente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notas_en_documento    BOOLEAN         DEFAULT false,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creado_en             TIMESTAMP       DEFAULT NOW(),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actualizado_en        TIMESTAMP       DEFAULT NOW()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rhea8p1bhlm1" w:id="4"/>
      <w:bookmarkEnd w:id="4"/>
      <w:r w:rsidDel="00000000" w:rsidR="00000000" w:rsidRPr="00000000">
        <w:rPr>
          <w:rtl w:val="0"/>
        </w:rPr>
        <w:t xml:space="preserve">Campos eliminados respecto a v3.61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ELIMINADOS en v3.62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comprar_archivo     BOOLEAN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insumos_especiales  BOOLEAN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ukglvbg4nmy9" w:id="5"/>
      <w:bookmarkEnd w:id="5"/>
      <w:r w:rsidDel="00000000" w:rsidR="00000000" w:rsidRPr="00000000">
        <w:rPr>
          <w:rtl w:val="0"/>
        </w:rPr>
        <w:t xml:space="preserve">Comportamiento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Solo obligatorio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metodo_envio = 'envio'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el formulario: se pre-popula automáticamente desde los datos del cliente si existen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DB: se guarda como texto libre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vista web / PDF: se renderiza con estructura y campos legibles para el cliente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cpcis5v4y64l" w:id="6"/>
      <w:bookmarkEnd w:id="6"/>
      <w:r w:rsidDel="00000000" w:rsidR="00000000" w:rsidRPr="00000000">
        <w:rPr>
          <w:rtl w:val="0"/>
        </w:rPr>
        <w:t xml:space="preserve">Comportamiento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: campo único de texto libre. Siempre visible para el usuario interno del sistema.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</w:t>
      </w:r>
      <w:r w:rsidDel="00000000" w:rsidR="00000000" w:rsidRPr="00000000">
        <w:rPr>
          <w:rtl w:val="0"/>
        </w:rPr>
        <w:t xml:space="preserve">: cuando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las notas se incluyen en la impresión o vista web del presupuesto que ve el cliente. El usuario lo activa mediante un checkbox en la UI. Por defecto está desactivado.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p2wd5yili92" w:id="7"/>
      <w:bookmarkEnd w:id="7"/>
      <w:r w:rsidDel="00000000" w:rsidR="00000000" w:rsidRPr="00000000">
        <w:rPr>
          <w:rtl w:val="0"/>
        </w:rPr>
        <w:t xml:space="preserve">Lógica de duplicación de presupuesto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 duplicar un presupuesto: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copian todos los campos del presupuesto origen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genera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automático) y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 correlativo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estado inicial del duplicado es siempre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</w:t>
      </w:r>
      <w:r w:rsidDel="00000000" w:rsidR="00000000" w:rsidRPr="00000000">
        <w:rPr>
          <w:rtl w:val="0"/>
        </w:rPr>
        <w:t xml:space="preserve"> se regeneran con timestamp del momento de la duplicación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 líneas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se duplican con nuevos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propios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vms8cdh8b5g3" w:id="8"/>
      <w:bookmarkEnd w:id="8"/>
      <w:r w:rsidDel="00000000" w:rsidR="00000000" w:rsidRPr="00000000">
        <w:rPr>
          <w:rtl w:val="0"/>
        </w:rPr>
        <w:t xml:space="preserve">FSM de estados — sin cambios respecto a v3.61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borrador  ──►  enviado  ──►  en_curso  ──►  cerrado  ──►  facturado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│               │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▼               ▼              ▼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(eliminar)     cancelado      cancelado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Caso especial: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en_curso  ──►  borrador  (requiere guardar o enviar en el mismo acto)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i w:val="1"/>
          <w:iCs w:val="1"/>
          <w:rtl w:val="0"/>
        </w:rPr>
        <w:t xml:space="preserve">Etapa3 · Arquitectura Final v3.62 · MemyDeni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