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2gashwlhj7w" w:id="0"/>
      <w:bookmarkEnd w:id="0"/>
      <w:r w:rsidDel="00000000" w:rsidR="00000000" w:rsidRPr="00000000">
        <w:rPr>
          <w:rtl w:val="0"/>
        </w:rPr>
        <w:t xml:space="preserve">Arquitectura Final — Sistema de Gestión MemyDeni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800zzw99t35" w:id="1"/>
      <w:bookmarkEnd w:id="1"/>
      <w:r w:rsidDel="00000000" w:rsidR="00000000" w:rsidRPr="00000000">
        <w:rPr>
          <w:rtl w:val="0"/>
        </w:rPr>
        <w:t xml:space="preserve">Modelo Relacional · Versión 3.64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de revisión arquitectónica — Tabla configuracion_negocio + campo stock en productos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4dqkrdpp838f" w:id="2"/>
      <w:bookmarkEnd w:id="2"/>
      <w:r w:rsidDel="00000000" w:rsidR="00000000" w:rsidRPr="00000000">
        <w:rPr>
          <w:rtl w:val="0"/>
        </w:rPr>
        <w:t xml:space="preserve">Cambios respecto a v3.63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Agregar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 INT 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 de stock gestionado desde el módulo Productos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configuracion_negocio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Tabla nueva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Configuración global del negocio — gestionada desde Ajustes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cnsd40nejl4c" w:id="3"/>
      <w:bookmarkEnd w:id="3"/>
      <w:r w:rsidDel="00000000" w:rsidR="00000000" w:rsidRPr="00000000">
        <w:rPr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 — campo nuevo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stock  INT  DEFAULT 0  NOT NULL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Comportamiento: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Gestionado manualmente desde la vista de lista y detalle de Productos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tiene lógica automática de descuento por presupuesto facturado (V8 — sin triggers)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Visible en la lista de productos con su unidad de medida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Dashboard muestra alerta de "Insumos bajos" basada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insumos.stock_actual</w:t>
      </w:r>
      <w:r w:rsidDel="00000000" w:rsidR="00000000" w:rsidRPr="00000000">
        <w:rPr>
          <w:rtl w:val="0"/>
        </w:rPr>
        <w:t xml:space="preserve"> — el stock de productos es independiente y no alimenta ese widget en v1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vx4tlwtglh5" w:id="4"/>
      <w:bookmarkEnd w:id="4"/>
      <w:r w:rsidDel="00000000" w:rsidR="00000000" w:rsidRPr="00000000">
        <w:rPr>
          <w:rtl w:val="0"/>
        </w:rPr>
        <w:t xml:space="preserve">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configuracion_negocio</w:t>
      </w:r>
      <w:r w:rsidDel="00000000" w:rsidR="00000000" w:rsidRPr="00000000">
        <w:rPr>
          <w:rtl w:val="0"/>
        </w:rPr>
        <w:t xml:space="preserve"> — nueva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Registro único por instancia del sistema. Almacena los datos del negocio que aparecen en documentos, PDFs y la interfaz.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TABLE configuracion_negocio (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id                    INT           PRIMARY KEY DEFAULT 1,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nombre_negocio        VARCHAR(200),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logo_url              TEXT,                    -- Supabase Storage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domicilio             JSONB,                   -- misma estructura que clientes.domicilio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contacto_principal    JSONB,                   -- { canal, valor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moneda                VARCHAR(10)   DEFAULT 'ARS',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cancelacion_automatica_activa  BOOLEAN  DEFAULT false,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cancelacion_dias_espera        INT      DEFAULT 7,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actualizado_en        TIMESTAMP     DEFAULT NOW()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Restricción:</w:t>
      </w:r>
      <w:r w:rsidDel="00000000" w:rsidR="00000000" w:rsidRPr="00000000">
        <w:rPr>
          <w:rtl w:val="0"/>
        </w:rPr>
        <w:t xml:space="preserve"> Solo puede existir una fila (id = 1). La aplicación usa INSERT ... ON CONFLICT DO UPDATE para actualizar.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t7b0fyz8puow" w:id="5"/>
      <w:bookmarkEnd w:id="5"/>
      <w:r w:rsidDel="00000000" w:rsidR="00000000" w:rsidRPr="00000000">
        <w:rPr>
          <w:rtl w:val="0"/>
        </w:rPr>
        <w:t xml:space="preserve">Campos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DEFAULT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Siempre 1 — registro único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nombre_negocio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que aparece en PDFs y la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logo_url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del logo en Supabase 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domicilio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Dirección del negocio para PDFs y facturación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contacto_principal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Canal de contacto principal del negocio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VARCHAR(10) DEFAULT 'ARS'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Moneda operativa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cancelacion_automatica_activa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 DEFAULT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Cancelación automática de presupuestos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cancelacion_dias_espera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DEFAULT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Días hasta cancelación automática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vez que se guardó</w:t>
            </w:r>
          </w:p>
        </w:tc>
      </w:tr>
    </w:tbl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dhr3oy1xfbjs" w:id="6"/>
      <w:bookmarkEnd w:id="6"/>
      <w:r w:rsidDel="00000000" w:rsidR="00000000" w:rsidRPr="00000000">
        <w:rPr>
          <w:rtl w:val="0"/>
        </w:rPr>
        <w:t xml:space="preserve">Estructura JSONB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domicilio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"calle": "",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"numero": "",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"piso_depto": "",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"ciudad": "",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"provincia": "",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"codigo_postal": "",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"pais": "",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"referencia": ""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u4hf2w2g9ja0" w:id="7"/>
      <w:bookmarkEnd w:id="7"/>
      <w:r w:rsidDel="00000000" w:rsidR="00000000" w:rsidRPr="00000000">
        <w:rPr>
          <w:rtl w:val="0"/>
        </w:rPr>
        <w:t xml:space="preserve">Estructura JSONB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contacto_principal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"canal": "instagram",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"valor": "@memydeni"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Los parámetros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cancelacion_automatica_activa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cancelacion_dias_espera</w:t>
      </w:r>
      <w:r w:rsidDel="00000000" w:rsidR="00000000" w:rsidRPr="00000000">
        <w:rPr>
          <w:rtl w:val="0"/>
        </w:rPr>
        <w:t xml:space="preserve"> se mueven de una tabla de configuración genérica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configuracion_negocio</w:t>
      </w:r>
      <w:r w:rsidDel="00000000" w:rsidR="00000000" w:rsidRPr="00000000">
        <w:rPr>
          <w:rtl w:val="0"/>
        </w:rPr>
        <w:t xml:space="preserve"> — es su lugar natural.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va0t91ru3wio" w:id="8"/>
      <w:bookmarkEnd w:id="8"/>
      <w:r w:rsidDel="00000000" w:rsidR="00000000" w:rsidRPr="00000000">
        <w:rPr>
          <w:rtl w:val="0"/>
        </w:rPr>
        <w:t xml:space="preserve">Relación con módulos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leído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 del presupuesto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nombre_negocio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logo_url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domicilio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contacto_principal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Ajustes →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 los campos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Ajustes → Presupuestos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cancelacion_automatica_activa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cancelacion_dias_espera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Sidebar / 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nombre_negocio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logo_url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Formateo de montos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moneda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ri81lbfenjc5" w:id="9"/>
      <w:bookmarkEnd w:id="9"/>
      <w:r w:rsidDel="00000000" w:rsidR="00000000" w:rsidRPr="00000000">
        <w:rPr>
          <w:rtl w:val="0"/>
        </w:rPr>
        <w:t xml:space="preserve">Tabla de auditoría actualizada — v3.64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configuracion_negocio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(heredado)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(heredado)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givunjxetjng" w:id="10"/>
      <w:bookmarkEnd w:id="10"/>
      <w:r w:rsidDel="00000000" w:rsidR="00000000" w:rsidRPr="00000000">
        <w:rPr>
          <w:rtl w:val="0"/>
        </w:rPr>
        <w:t xml:space="preserve">Schema completo de tablas — v3.64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bcov4ttggoj2" w:id="11"/>
      <w:bookmarkEnd w:id="11"/>
      <w:r w:rsidDel="00000000" w:rsidR="00000000" w:rsidRPr="00000000">
        <w:rPr>
          <w:rtl w:val="0"/>
        </w:rPr>
        <w:t xml:space="preserve">Módulo Productos (8 tablas)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categorias_producto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categorias_insumo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proveedores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insumo_proveedor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costo_producto_insumo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fqqjbd9wa0h0" w:id="12"/>
      <w:bookmarkEnd w:id="12"/>
      <w:r w:rsidDel="00000000" w:rsidR="00000000" w:rsidRPr="00000000">
        <w:rPr>
          <w:rtl w:val="0"/>
        </w:rPr>
        <w:t xml:space="preserve">Módulo Comercial (4 tablas)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cliente_contactos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detalle_presupuesto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domicilio JSONB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 (v3.63)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lugar_envio JSONB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presupuestos</w:t>
      </w:r>
      <w:r w:rsidDel="00000000" w:rsidR="00000000" w:rsidRPr="00000000">
        <w:rPr>
          <w:rtl w:val="0"/>
        </w:rPr>
        <w:t xml:space="preserve"> (v3.63)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de 6 valores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presupuestos</w:t>
      </w:r>
      <w:r w:rsidDel="00000000" w:rsidR="00000000" w:rsidRPr="00000000">
        <w:rPr>
          <w:rtl w:val="0"/>
        </w:rPr>
        <w:t xml:space="preserve"> (v3.61)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notas_en_documento BOOLEAN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presupuestos</w:t>
      </w:r>
      <w:r w:rsidDel="00000000" w:rsidR="00000000" w:rsidRPr="00000000">
        <w:rPr>
          <w:rtl w:val="0"/>
        </w:rPr>
        <w:t xml:space="preserve"> (v3.62)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72tyx4k0oud3" w:id="13"/>
      <w:bookmarkEnd w:id="13"/>
      <w:r w:rsidDel="00000000" w:rsidR="00000000" w:rsidRPr="00000000">
        <w:rPr>
          <w:rtl w:val="0"/>
        </w:rPr>
        <w:t xml:space="preserve">Módulo Finanzas (3 tablas activas + 1 postergada)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distribucion_ganancias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transacciones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ordenes_imprenta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postergada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hc1u7ay72lye" w:id="14"/>
      <w:bookmarkEnd w:id="14"/>
      <w:r w:rsidDel="00000000" w:rsidR="00000000" w:rsidRPr="00000000">
        <w:rPr>
          <w:rtl w:val="0"/>
        </w:rPr>
        <w:t xml:space="preserve">Configuración (1 tabla)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configuracion_negocio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nueva en v3.64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 16 tablas activas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i w:val="1"/>
          <w:iCs w:val="1"/>
          <w:rtl w:val="0"/>
        </w:rPr>
        <w:t xml:space="preserve">Etapa3 · Arquitectura Final v3.64 · MemyDeni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