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title of your project.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goal of the game?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brief story of your game?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playing characters of this game?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Non Playing Characters of this game?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Playing characters are the ones which don't have an action or a behaviour when the user interacts with the game.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Hurdles, stones, bananas, coins, etc are non playing characters in the game.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 the game either on your computer or on paper,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plan to make your game engaging?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