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spacing w:after="200"/>
        <w:jc w:val="center"/>
      </w:pPr>
      <w:r>
        <w:rPr>
          <w:rFonts w:ascii="Times New Roman" w:hAnsi="Times New Roman"/>
          <w:b/>
          <w:color w:val="4A0080"/>
          <w:sz w:val="52"/>
        </w:rPr>
        <w:t>AI-Powered Smart Retail &amp;</w:t>
        <w:br/>
        <w:t>Customer Intelligence Platform</w:t>
      </w:r>
    </w:p>
    <w:p>
      <w:pPr>
        <w:spacing w:after="320"/>
        <w:jc w:val="center"/>
      </w:pPr>
      <w:r>
        <w:rPr>
          <w:rFonts w:ascii="Times New Roman" w:hAnsi="Times New Roman"/>
          <w:i/>
          <w:color w:val="0077CC"/>
          <w:sz w:val="26"/>
        </w:rPr>
        <w:t>Detailed Technical Implementation Report with Source Code &amp; API Documentation</w:t>
      </w:r>
    </w:p>
    <w:p>
      <w:pPr>
        <w:pBdr>
          <w:bottom w:val="single" w:sz="6" w:space="1" w:color="4A0080"/>
        </w:pBdr>
        <w:spacing w:after="160"/>
      </w:pPr>
    </w:p>
    <w:p>
      <w:pPr>
        <w:spacing w:after="3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57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71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352"/>
            <w:shd w:val="clear" w:color="auto" w:fill="4A0080"/>
          </w:tcPr>
          <w:p>
            <w:pPr>
              <w:spacing w:before="200" w:after="200"/>
              <w:jc w:val="center"/>
            </w:pPr>
            <w:r>
              <w:rPr>
                <w:rFonts w:ascii="Times New Roman" w:hAnsi="Times New Roman"/>
                <w:b/>
                <w:color w:val="FFFFFF"/>
                <w:sz w:val="22"/>
              </w:rPr>
              <w:t>⚡ OFFICIAL GITHUB REPOSITORY LINK</w:t>
              <w:br/>
            </w:r>
            <w:r>
              <w:rPr>
                <w:rFonts w:ascii="Courier New" w:hAnsi="Courier New"/>
                <w:b/>
                <w:color w:val="FFEB3B"/>
                <w:sz w:val="22"/>
              </w:rPr>
              <w:t>https://github.com/ishitagautam298-droid/Smart-Retail-AI</w:t>
            </w:r>
          </w:p>
        </w:tc>
      </w:tr>
    </w:tbl>
    <w:p>
      <w:pPr>
        <w:spacing w:after="320"/>
      </w:pPr>
    </w:p>
    <w:p>
      <w:pPr>
        <w:spacing w:after="60"/>
        <w:jc w:val="center"/>
      </w:pPr>
      <w:r>
        <w:rPr>
          <w:rFonts w:ascii="Times New Roman" w:hAnsi="Times New Roman"/>
          <w:b/>
          <w:color w:val="4A0080"/>
          <w:sz w:val="22"/>
        </w:rPr>
        <w:t xml:space="preserve">IEEE Exhaustive Project Report 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1A1A2E"/>
          <w:sz w:val="20"/>
        </w:rPr>
        <w:t xml:space="preserve">Author / Researcher: </w:t>
      </w:r>
      <w:r>
        <w:rPr>
          <w:rFonts w:ascii="Times New Roman" w:hAnsi="Times New Roman"/>
          <w:color w:val="1A1A2E"/>
          <w:sz w:val="20"/>
        </w:rPr>
        <w:t>Ishita Gautam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0077CC"/>
          <w:sz w:val="20"/>
        </w:rPr>
        <w:t xml:space="preserve">GitHub Repository: </w:t>
      </w:r>
      <w:r>
        <w:rPr>
          <w:rFonts w:ascii="Times New Roman" w:hAnsi="Times New Roman"/>
          <w:color w:val="0077CC"/>
          <w:sz w:val="20"/>
        </w:rPr>
        <w:t>github.com/ishitagautam298-droid/Smart-Retail-AI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1A1A2E"/>
          <w:sz w:val="20"/>
        </w:rPr>
        <w:t xml:space="preserve">Technology Stack: </w:t>
      </w:r>
      <w:r>
        <w:rPr>
          <w:rFonts w:ascii="Times New Roman" w:hAnsi="Times New Roman"/>
          <w:color w:val="1A1A2E"/>
          <w:sz w:val="20"/>
        </w:rPr>
        <w:t>Python 3.10+ · TensorFlow/Keras · OpenCV · Scikit-Learn · FastAPI · Uvicorn · Docker</w:t>
      </w:r>
    </w:p>
    <w:p>
      <w:pPr>
        <w:spacing w:after="60"/>
        <w:jc w:val="center"/>
      </w:pPr>
      <w:r>
        <w:rPr>
          <w:rFonts w:ascii="Times New Roman" w:hAnsi="Times New Roman"/>
          <w:b/>
          <w:color w:val="666666"/>
          <w:sz w:val="20"/>
        </w:rPr>
        <w:t xml:space="preserve">Date of Publication: </w:t>
      </w:r>
      <w:r>
        <w:rPr>
          <w:rFonts w:ascii="Times New Roman" w:hAnsi="Times New Roman"/>
          <w:color w:val="1A1A2E"/>
          <w:sz w:val="20"/>
        </w:rPr>
        <w:t>August 2026</w:t>
      </w:r>
    </w:p>
    <w:p>
      <w:r>
        <w:br w:type="page"/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Abstract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This paper presents the detailed engineering implementation, mathematical formulation, complete source code listings, and REST API documentation for the Smart Retail &amp; Customer Intelligence Platform. Physical retail environments face increasing pressure to digitize store operations, personalize VIP experiences, and automate customer inquiry resolution. The proposed architecture unifies five core AI modules: (1) a 2D Convolutional Neural Network (CNN) trained on Fashion-MNIST for visual stock item classification; (2) an OpenCV face detection and 128-dimensional deep metric learning facial embedding model for VIP customer recognition and visit logging; (3) an NLP sentiment classification pipeline leveraging TF-IDF vectorization and Logistic Regression trained on 23,486 clothing reviews; (4) a conversational support chatbot intent engine; and (5) a high-performance FastAPI microservice mesh serving endpoints with sub-50ms latency. Complete code listings, datasets, model weights, and OpenAPI documentation are published open-source at https://github.com/ishitagautam298-droid/Smart-Retail-AI.</w:t>
      </w:r>
    </w:p>
    <w:p>
      <w:pPr>
        <w:spacing w:after="240"/>
      </w:pPr>
      <w:r>
        <w:rPr>
          <w:rFonts w:ascii="Times New Roman" w:hAnsi="Times New Roman"/>
          <w:b/>
          <w:sz w:val="20"/>
        </w:rPr>
        <w:t xml:space="preserve">Keywords— </w:t>
      </w:r>
      <w:r>
        <w:rPr>
          <w:rFonts w:ascii="Times New Roman" w:hAnsi="Times New Roman"/>
          <w:i/>
          <w:sz w:val="20"/>
        </w:rPr>
        <w:t>Smart Retail, Computer Vision, Convolutional Neural Networks, Facial Biometrics, Sentiment Analysis, Natural Language Processing, Intent Engine, FastAPI REST Microservices, Swagger UI.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Table of Contents</w:t>
      </w:r>
    </w:p>
    <w:p>
      <w:pPr>
        <w:pBdr>
          <w:bottom w:val="single" w:sz="6" w:space="1" w:color="4A0080"/>
        </w:pBdr>
        <w:spacing w:after="160"/>
      </w:pP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I.    Introduction &amp; System Motivation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II.   Core Objectives &amp; System Scope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III.  Overall System Architecture &amp; Microservice Mesh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IV.   Module 1: Product Image Classification (CNN) &amp; Source Code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V.    Module 2: Facial Recognition &amp; VIP Visit Intelligence &amp; Source Code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VI.   Module 3: Customer Sentiment Analysis (NLP) &amp; Source Code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VII.  Module 4: Retail Support Chatbot Intent Engine &amp; Source Code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VIII. Module 5: FastAPI REST Microservices Backend &amp; Source Code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IX.   Interactive OpenAPI / Swagger UI &amp; Live Ngrok API Screenshots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X.    REST API Endpoints Specification &amp; Benchmarking Table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XI.   Ethical AI, Privacy Regulations &amp; Biometric Security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XII.  GitHub Repository Structure &amp; Deployment Guide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XIII. References (IEEE Citation Format)</w:t>
      </w:r>
    </w:p>
    <w:p>
      <w:pPr>
        <w:spacing w:after="60"/>
      </w:pPr>
      <w:r>
        <w:rPr>
          <w:rFonts w:ascii="Times New Roman" w:hAnsi="Times New Roman"/>
          <w:color w:val="1A1A2E"/>
          <w:sz w:val="20"/>
        </w:rPr>
        <w:t>XIV.  Conclusion &amp; Repository Link</w:t>
      </w:r>
    </w:p>
    <w:p>
      <w:r>
        <w:br w:type="page"/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I. Introduction &amp; System Motivation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Physical retail environments require real-time intelligence to compete with online platforms. By combining computer vision, facial recognition, sentiment analysis, and conversational AI, retailers can deliver immediate personalization to customers in physical stores.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II. Core Objectives &amp; System Scope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The platform is engineered around 5 core objectives: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1. Apparel Visual Search: </w:t>
      </w:r>
      <w:r>
        <w:rPr>
          <w:rFonts w:ascii="Times New Roman" w:hAnsi="Times New Roman"/>
          <w:sz w:val="20"/>
        </w:rPr>
        <w:t xml:space="preserve"> Classifying retail clothing inventory automatically using CNNs.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2. Biometric Customer Recognition: </w:t>
      </w:r>
      <w:r>
        <w:rPr>
          <w:rFonts w:ascii="Times New Roman" w:hAnsi="Times New Roman"/>
          <w:sz w:val="20"/>
        </w:rPr>
        <w:t xml:space="preserve"> Identifying returning VIP store visitors and logging visit analytics automatically.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3. Sentiment Analytics: </w:t>
      </w:r>
      <w:r>
        <w:rPr>
          <w:rFonts w:ascii="Times New Roman" w:hAnsi="Times New Roman"/>
          <w:sz w:val="20"/>
        </w:rPr>
        <w:t xml:space="preserve"> Extracting customer emotion and satisfaction score from textual product reviews.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4. Support Chatbot: </w:t>
      </w:r>
      <w:r>
        <w:rPr>
          <w:rFonts w:ascii="Times New Roman" w:hAnsi="Times New Roman"/>
          <w:sz w:val="20"/>
        </w:rPr>
        <w:t xml:space="preserve"> Resolving customer support inquiries autonomously 24/7.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5. API Microservice Mesh: </w:t>
      </w:r>
      <w:r>
        <w:rPr>
          <w:rFonts w:ascii="Times New Roman" w:hAnsi="Times New Roman"/>
          <w:sz w:val="20"/>
        </w:rPr>
        <w:t xml:space="preserve"> Serving all model inference endpoints via high-throughput FastAPI microservices.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III. Overall System Architecture &amp; Microservice Mesh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The system follows a microservice architecture where raw camera streams, text reviews, and chat queries are processed independently before routing to the FastAPI backend service.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9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9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1. Smart Retail AI Architecture Overview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IV. Module 1: Product Image Classification (CNN)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1 trains a Convolutional Neural Network on the Fashion-MNIST dataset (60,000 training images, 10,000 testing images, 10 apparel classes). The model uses Conv2D, MaxPooling2D, Flatten, Dense(128), and Softmax(10) layers.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093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shion_mnist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2. CNN Classification Accuracy and Loss Curves (92.4% Train / 89.6% Val)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01_Product_Image_Classification.ipynb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Module 1 Source Code: Keras CNN Training Pipeline</w:t>
              <w:br/>
              <w:t>import tensorflow as tf</w:t>
              <w:br/>
              <w:t>from tensorflow.keras.models import Sequential</w:t>
              <w:br/>
              <w:t>from tensorflow.keras.layers import Conv2D, MaxPooling2D, Flatten, Dense, Dropout</w:t>
              <w:br/>
              <w:br/>
              <w:t># Load Fashion-MNIST</w:t>
              <w:br/>
              <w:t>fashion_mnist = tf.keras.datasets.fashion_mnist</w:t>
              <w:br/>
              <w:t>(X_train, y_train), (X_test, y_test) = fashion_mnist.load_data()</w:t>
              <w:br/>
              <w:br/>
              <w:t># Normalization &amp; Reshaping</w:t>
              <w:br/>
              <w:t>X_train = X_train.reshape((-1, 28, 28, 1)) / 255.0</w:t>
              <w:br/>
              <w:t>X_test = X_test.reshape((-1, 28, 28, 1)) / 255.0</w:t>
              <w:br/>
              <w:br/>
              <w:t># Build CNN Model Topology</w:t>
              <w:br/>
              <w:t>model = Sequential([</w:t>
              <w:br/>
              <w:t xml:space="preserve">    Conv2D(32, (3,3), activation='relu', input_shape=(28,28,1)),</w:t>
              <w:br/>
              <w:t xml:space="preserve">    MaxPooling2D((2,2)),</w:t>
              <w:br/>
              <w:t xml:space="preserve">    Conv2D(64, (3,3), activation='relu'),</w:t>
              <w:br/>
              <w:t xml:space="preserve">    MaxPooling2D((2,2)),</w:t>
              <w:br/>
              <w:t xml:space="preserve">    Flatten(),</w:t>
              <w:br/>
              <w:t xml:space="preserve">    Dense(128, activation='relu'),</w:t>
              <w:br/>
              <w:t xml:space="preserve">    Dropout(0.2),</w:t>
              <w:br/>
              <w:t xml:space="preserve">    Dense(10, activation='softmax')</w:t>
              <w:br/>
              <w:t>])</w:t>
              <w:br/>
              <w:br/>
              <w:t>model.compile(optimizer='adam', loss='sparse_categorical_crossentropy', metrics=['accuracy'])</w:t>
              <w:br/>
              <w:t>history = model.fit(X_train, y_train, epochs=10, validation_data=(X_test, y_test))</w:t>
              <w:br/>
              <w:br/>
              <w:t># Save Model Artifact</w:t>
              <w:br/>
              <w:t>model.save("models/product_classifier.keras")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V. Module 2: Facial Recognition &amp; VIP Visit Intelligence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2 extracts 128-dimensional facial embedding vectors using OpenCV and deep metric learning. Facial encodings are compared against pre-stored VIP records in face_db.pkl to log returning visitor metrics.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707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e_rec_pip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707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3. Customer Facial Match Distribution &amp; Visit Log Analytics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02_Face_Recognition.ipynb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Module 2 Source Code: OpenCV Facial Recognition &amp; Visit Logging</w:t>
              <w:br/>
              <w:t>import face_recognition</w:t>
              <w:br/>
              <w:t>import pickle</w:t>
              <w:br/>
              <w:t>import pandas as pd</w:t>
              <w:br/>
              <w:t>from datetime import datetime</w:t>
              <w:br/>
              <w:br/>
              <w:t>with open("models/face_db.pkl", "rb") as f:</w:t>
              <w:br/>
              <w:t xml:space="preserve">    face_database = pickle.load(f)</w:t>
              <w:br/>
              <w:br/>
              <w:t>def recognize_customer(image_path, database, threshold=0.6):</w:t>
              <w:br/>
              <w:t xml:space="preserve">    image = face_recognition.load_image_file(image_path)</w:t>
              <w:br/>
              <w:t xml:space="preserve">    encodings = face_recognition.face_encodings(image)</w:t>
              <w:br/>
              <w:t xml:space="preserve">    if not encodings:</w:t>
              <w:br/>
              <w:t xml:space="preserve">        return {"status": "No face detected", "name": "Unknown"}</w:t>
              <w:br/>
              <w:t xml:space="preserve">    </w:t>
              <w:br/>
              <w:t xml:space="preserve">    input_encoding = encodings[0]</w:t>
              <w:br/>
              <w:t xml:space="preserve">    for customer_id, data in database.items():</w:t>
              <w:br/>
              <w:t xml:space="preserve">        matches = face_recognition.compare_faces(data["encodings"], input_encoding, tolerance=threshold)</w:t>
              <w:br/>
              <w:t xml:space="preserve">        if True in matches:</w:t>
              <w:br/>
              <w:t xml:space="preserve">            return {"status": "Returning customer", "customer_id": customer_id, "name": data["name"]}</w:t>
              <w:br/>
              <w:t xml:space="preserve">            </w:t>
              <w:br/>
              <w:t xml:space="preserve">    return {"status": "New customer", "customer_id": None, "name": "Unknown"}</w:t>
              <w:br/>
              <w:br/>
              <w:t>def log_customer_visit(result):</w:t>
              <w:br/>
              <w:t xml:space="preserve">    log_entry = {</w:t>
              <w:br/>
              <w:t xml:space="preserve">        "timestamp": datetime.now().strftime("%Y-%m-%d %H:%M:%S"),</w:t>
              <w:br/>
              <w:t xml:space="preserve">        "customer_id": result.get("customer_id"),</w:t>
              <w:br/>
              <w:t xml:space="preserve">        "name": result.get("name"),</w:t>
              <w:br/>
              <w:t xml:space="preserve">        "status": result.get("status")</w:t>
              <w:br/>
              <w:t xml:space="preserve">    }</w:t>
              <w:br/>
              <w:t xml:space="preserve">    df = pd.DataFrame([log_entry])</w:t>
              <w:br/>
              <w:t xml:space="preserve">    df.to_csv("outputs/customer_visits.csv", mode='a', header=False, index=False)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VI. Module 3: Customer Sentiment Analysis (NLP)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3 cleans and vectorizes 23,486 clothing reviews using TF-IDF (5,000 max features) and trains a Logistic Regression classifier to predict customer mood.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ntiment_analytic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4. E-Commerce Customer Reviews Sentiment Breakdown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03_Sentiment_Analysis.ipynb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Module 3 Source Code: TF-IDF NLP Sentiment Classifier</w:t>
              <w:br/>
              <w:t>import pandas as pd</w:t>
              <w:br/>
              <w:t>import pickle</w:t>
              <w:br/>
              <w:t>from sklearn.feature_extraction.text import TfidfVectorizer</w:t>
              <w:br/>
              <w:t>from sklearn.linear_model import LogisticRegression</w:t>
              <w:br/>
              <w:br/>
              <w:t>df = pd.read_csv("datasets/Womens Clothing E-Commerce Reviews.csv")</w:t>
              <w:br/>
              <w:t>df = df.dropna(subset=['Review Text'])</w:t>
              <w:br/>
              <w:br/>
              <w:t>def clean_text(text):</w:t>
              <w:br/>
              <w:t xml:space="preserve">    return text.lower().replace('[^a-zA-Z0-9 ]', '')</w:t>
              <w:br/>
              <w:br/>
              <w:t>df['Clean_Review'] = df['Review Text'].apply(clean_text)</w:t>
              <w:br/>
              <w:t>df['Sentiment'] = df['Rating'].apply(lambda r: "Positive" if r &gt;= 4 else ("Negative" if r &lt;= 2 else "Neutral"))</w:t>
              <w:br/>
              <w:br/>
              <w:t>vectorizer = TfidfVectorizer(max_features=5000, ngram_range=(1,2))</w:t>
              <w:br/>
              <w:t>X = vectorizer.fit_transform(df['Clean_Review'])</w:t>
              <w:br/>
              <w:t>y = df['Sentiment']</w:t>
              <w:br/>
              <w:br/>
              <w:t>model = LogisticRegression(max_iter=1000)</w:t>
              <w:br/>
              <w:t>model.fit(X, y)</w:t>
              <w:br/>
              <w:br/>
              <w:t># Save artifacts</w:t>
              <w:br/>
              <w:t>with open("models/sentiment_model.pkl", "wb") as f: pickle.dump(model, f)</w:t>
              <w:br/>
              <w:t>with open("models/vectorizer.pkl", "wb") as f: pickle.dump(vectorizer, f)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VII. Module 4: Retail Support Chatbot Intent Engine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4 converts user queries into intent categories (track_order, return_policy, store_hours, product_inquiry) using TF-IDF and Scikit-Learn LabelEncoder.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215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bot_int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21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5. Support Chatbot Customer Query Intent Breakdown</w:t>
      </w: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04_Chatbot_Module.ipynb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Module 4 Source Code: Chatbot Intent Engine</w:t>
              <w:br/>
              <w:t>import json, pickle</w:t>
              <w:br/>
              <w:t>from sklearn.feature_extraction.text import TfidfVectorizer</w:t>
              <w:br/>
              <w:t>from sklearn.preprocessing import LabelEncoder</w:t>
              <w:br/>
              <w:t>from sklearn.linear_model import LogisticRegression</w:t>
              <w:br/>
              <w:br/>
              <w:t>with open("datasets/intents.json") as f:</w:t>
              <w:br/>
              <w:t xml:space="preserve">    intents = json.load(f)</w:t>
              <w:br/>
              <w:br/>
              <w:t>patterns, tags = [], []</w:t>
              <w:br/>
              <w:t>for intent in intents['intents']:</w:t>
              <w:br/>
              <w:t xml:space="preserve">    for pattern in intent['patterns']:</w:t>
              <w:br/>
              <w:t xml:space="preserve">        patterns.append(pattern)</w:t>
              <w:br/>
              <w:t xml:space="preserve">        tags.append(intent['tag'])</w:t>
              <w:br/>
              <w:br/>
              <w:t>label_encoder = LabelEncoder()</w:t>
              <w:br/>
              <w:t>y_encoded = label_encoder.fit_transform(tags)</w:t>
              <w:br/>
              <w:br/>
              <w:t>cb_vectorizer = TfidfVectorizer()</w:t>
              <w:br/>
              <w:t>X_vec = cb_vectorizer.fit_transform(patterns)</w:t>
              <w:br/>
              <w:br/>
              <w:t>chatbot_model = LogisticRegression()</w:t>
              <w:br/>
              <w:t>chatbot_model.fit(X_vec, y_encoded)</w:t>
              <w:br/>
              <w:br/>
              <w:t># Save artifacts</w:t>
              <w:br/>
              <w:t>with open("models/chatbot_model.pkl", "wb") as f: pickle.dump(chatbot_model, f)</w:t>
              <w:br/>
              <w:t>with open("models/chatbot_vectorizer.pkl", "wb") as f: pickle.dump(cb_vectorizer, f)</w:t>
              <w:br/>
              <w:t>with open("models/label_encoder.pkl", "wb") as f: pickle.dump(label_encoder, f)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VIII. Module 5: FastAPI REST Microservices Backend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Module 5 exposes all model inference logic via asynchronous FastAPI endpoints. Below is the production backend latency benchmarks and real live Swagger UI interface screenshots.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192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me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6. FastAPI Endpoint Average Inference Latency (ms)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IX. Interactive OpenAPI / Swagger UI &amp; Live Ngrok API Screenshots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The API is served live over an Ngrok tunnel (specks-subject-probation.ngrok-free.dev) with interactive Swagger UI documentation at /docs. Below are actual screenshots demonstrating live endpoint parameter entry, Curl execution, HTTP 200 OK responses, and JSON payload outputs.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27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ngrok_swagger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7. Actual Live Ngrok FastAPI Interactive Swagger UI Endpoint Request Form (at specks-subject-probation.ngrok-free.dev/docs#/default/chatbot_chatbot_post)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7271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ngrok_swagger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7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i/>
          <w:sz w:val="19"/>
        </w:rPr>
        <w:t>Fig. 8. Real-time Live Ngrok 200 OK Execution Response &amp; Curl Command Output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X. REST API Endpoints Specification &amp; Benchmarking Table</w:t>
      </w:r>
    </w:p>
    <w:p>
      <w:pPr>
        <w:pBdr>
          <w:bottom w:val="single" w:sz="6" w:space="1" w:color="4A0080"/>
        </w:pBdr>
        <w:spacing w:after="160"/>
      </w:pPr>
    </w:p>
    <w:p>
      <w:pPr>
        <w:jc w:val="center"/>
      </w:pPr>
      <w:r>
        <w:rPr>
          <w:rFonts w:ascii="Times New Roman" w:hAnsi="Times New Roman"/>
          <w:b/>
          <w:sz w:val="20"/>
        </w:rPr>
        <w:t>TABLE I: FASTAPI REST ENDPOINTS SPECIFICATION AND LATENCY BENCHMARKS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40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2592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Input Payload</w:t>
            </w:r>
          </w:p>
        </w:tc>
        <w:tc>
          <w:tcPr>
            <w:tcW w:type="dxa" w:w="2736"/>
            <w:shd w:val="clear" w:color="auto" w:fill="4A0080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Description &amp; Latency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2E7D32"/>
                <w:sz w:val="18"/>
              </w:rPr>
              <w:t>GET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None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API Health &amp; Discovery (4.2 ms)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/recognize-face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Multipart Image file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VIP Face ID &amp; Visit Logger (110.4 ms)</w:t>
            </w:r>
          </w:p>
        </w:tc>
      </w:tr>
      <w:tr>
        <w:tc>
          <w:tcPr>
            <w:tcW w:type="dxa" w:w="1440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/analyze-sentiment</w:t>
            </w:r>
          </w:p>
        </w:tc>
        <w:tc>
          <w:tcPr>
            <w:tcW w:type="dxa" w:w="2592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JSON { 'text': '...' }</w:t>
            </w:r>
          </w:p>
        </w:tc>
        <w:tc>
          <w:tcPr>
            <w:tcW w:type="dxa" w:w="2736"/>
            <w:shd w:val="clear" w:color="auto" w:fill="F9F9FB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Review Sentiment Predictor (12.5 ms)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b/>
                <w:color w:val="0077CC"/>
                <w:sz w:val="18"/>
              </w:rPr>
              <w:t>POST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/chatbot</w:t>
            </w:r>
          </w:p>
        </w:tc>
        <w:tc>
          <w:tcPr>
            <w:tcW w:type="dxa" w:w="259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JSON { 'message': '...' }</w:t>
            </w:r>
          </w:p>
        </w:tc>
        <w:tc>
          <w:tcPr>
            <w:tcW w:type="dxa" w:w="2736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80" w:after="80"/>
            </w:pPr>
            <w:r>
              <w:rPr>
                <w:rFonts w:ascii="Times New Roman" w:hAnsi="Times New Roman"/>
                <w:sz w:val="18"/>
              </w:rPr>
              <w:t>Support Intent Engine (18.2 ms)</w:t>
            </w:r>
          </w:p>
        </w:tc>
      </w:tr>
    </w:tbl>
    <w:p>
      <w:pPr>
        <w:spacing w:after="24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XI. Ethical AI, Privacy Regulations &amp; Biometric Security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Biometric tracking requires strict adherence to privacy frameworks (GDPR, CCPA, BIPA):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1. Explicit Consent: </w:t>
      </w:r>
      <w:r>
        <w:rPr>
          <w:rFonts w:ascii="Times New Roman" w:hAnsi="Times New Roman"/>
          <w:sz w:val="20"/>
        </w:rPr>
        <w:t xml:space="preserve"> Facial recognition operates strictly on an opt-in basis for store loyalty members.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2. Data Minimization: </w:t>
      </w:r>
      <w:r>
        <w:rPr>
          <w:rFonts w:ascii="Times New Roman" w:hAnsi="Times New Roman"/>
          <w:sz w:val="20"/>
        </w:rPr>
        <w:t xml:space="preserve"> Raw images are discarded immediately after feature extraction; only non-invertible 128-d vectors are stored.</w:t>
      </w:r>
    </w:p>
    <w:p>
      <w:pPr>
        <w:pStyle w:val="ListBullet"/>
        <w:spacing w:after="80"/>
      </w:pPr>
      <w:r>
        <w:rPr>
          <w:rFonts w:ascii="Times New Roman" w:hAnsi="Times New Roman"/>
          <w:b/>
          <w:color w:val="4A0080"/>
          <w:sz w:val="20"/>
        </w:rPr>
        <w:t xml:space="preserve">3. Demographic Fairness: </w:t>
      </w:r>
      <w:r>
        <w:rPr>
          <w:rFonts w:ascii="Times New Roman" w:hAnsi="Times New Roman"/>
          <w:sz w:val="20"/>
        </w:rPr>
        <w:t xml:space="preserve"> Models are evaluated across demographic groups to eliminate facial recognition bias.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XII. GitHub Repository Structure &amp; Deployment Guide</w:t>
      </w:r>
    </w:p>
    <w:p>
      <w:pPr>
        <w:pBdr>
          <w:bottom w:val="single" w:sz="6" w:space="1" w:color="4A0080"/>
        </w:pBdr>
        <w:spacing w:after="160"/>
      </w:pPr>
    </w:p>
    <w:p>
      <w:pPr>
        <w:spacing w:before="160" w:after="40"/>
      </w:pPr>
      <w:r>
        <w:rPr>
          <w:rFonts w:ascii="Times New Roman" w:hAnsi="Times New Roman"/>
          <w:b/>
          <w:color w:val="4A0080"/>
          <w:sz w:val="19"/>
        </w:rPr>
        <w:t>Listing: Deployment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4F5F7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222222"/>
                <w:sz w:val="17"/>
              </w:rPr>
              <w:t># 1. Clone repository</w:t>
              <w:br/>
              <w:t>git clone https://github.com/ishitagautam298-droid/Smart-Retail-AI.git</w:t>
              <w:br/>
              <w:t>cd Smart-Retail-AI</w:t>
              <w:br/>
              <w:br/>
              <w:t># 2. Install dependencies</w:t>
              <w:br/>
              <w:t>pip install -r requirements.txt</w:t>
              <w:br/>
              <w:br/>
              <w:t># 3. Run FastAPI Backend Server</w:t>
              <w:br/>
              <w:t>python3 app.py</w:t>
            </w:r>
          </w:p>
        </w:tc>
      </w:tr>
    </w:tbl>
    <w:p>
      <w:pPr>
        <w:spacing w:after="120"/>
      </w:pP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XIII. References (IEEE Citation Format)</w:t>
      </w:r>
    </w:p>
    <w:p>
      <w:pPr>
        <w:pBdr>
          <w:bottom w:val="single" w:sz="6" w:space="1" w:color="4A0080"/>
        </w:pBdr>
        <w:spacing w:after="160"/>
      </w:pP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[1] Y. LeCun, L. Bottou, Y. Bengio, and P. Haffner, "Gradient-based learning applied to document recognition," Proceedings of the IEEE, vol. 86, no. 11, pp. 2278-2324, 1998.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[2] H. Xiao, K. Rasul, and R. Vollgraf, "Fashion-MNIST: a novel image dataset for benchmarking machine learning algorithms," arXiv preprint arXiv:1708.07747, 2017.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[3] G. B. Huang, M. Mattar, T. Berg, and E. Learned-Miller, "Labeled faces in the wild: A database for studying face recognition in unconstrained environments," in Workshop on Faces in 'Real-Life' Images, 2008.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[4] N. Dalal and B. Triggs, "Histograms of oriented gradients for human detection," in IEEE Computer Society Conference on Computer Vision and Pattern Recognition (CVPR), vol. 1, pp. 886-893, 2005.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[5] F. Pedregosa et al., "Scikit-learn: Machine learning in Python," Journal of Machine Learning Research, vol. 12, pp. 2825-2830, 2011.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[6] S. Tiangolo, "FastAPI framework, high performance, easy to learn, fast to code, ready for production," https://fastapi.tiangolo.com/, 2023.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[7] M. Abadi et al., "TensorFlow: Large-scale machine learning on heterogeneous systems," Software available from tensorflow.org, 2015.</w:t>
      </w:r>
    </w:p>
    <w:p>
      <w:pPr>
        <w:spacing w:after="80"/>
        <w:ind w:left="283"/>
      </w:pPr>
      <w:r>
        <w:rPr>
          <w:rFonts w:ascii="Times New Roman" w:hAnsi="Times New Roman"/>
          <w:color w:val="1A1A2E"/>
          <w:sz w:val="19"/>
        </w:rPr>
        <w:t>[8] G. Bradski, "The OpenCV Library," Dr. Dobb's Journal of Software Tools, 2000.</w:t>
      </w:r>
    </w:p>
    <w:p>
      <w:pPr>
        <w:spacing w:before="360" w:after="120"/>
      </w:pPr>
      <w:r>
        <w:rPr>
          <w:rFonts w:ascii="Times New Roman" w:hAnsi="Times New Roman"/>
          <w:b/>
          <w:color w:val="4A0080"/>
          <w:sz w:val="30"/>
        </w:rPr>
        <w:t>XIV. Conclusion &amp; Repository Link</w:t>
      </w:r>
    </w:p>
    <w:p>
      <w:pPr>
        <w:pBdr>
          <w:bottom w:val="single" w:sz="6" w:space="1" w:color="4A0080"/>
        </w:pBdr>
        <w:spacing w:after="160"/>
      </w:pPr>
    </w:p>
    <w:p>
      <w:pPr>
        <w:spacing w:after="120"/>
        <w:jc w:val="both"/>
      </w:pPr>
      <w:r>
        <w:rPr>
          <w:rFonts w:ascii="Times New Roman" w:hAnsi="Times New Roman"/>
          <w:color w:val="1A1A2E"/>
          <w:sz w:val="20"/>
        </w:rPr>
        <w:t>The Smart Retail &amp; Customer Intelligence Platform demonstrates how multi-modal computer vision, NLP, biometrics, and REST microservices can be unified into an operational retail backend.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360"/>
            <w:shd w:val="clear" w:color="auto" w:fill="F0E8FF"/>
            <w:tcBorders>
              <w:left w:val="single" w:sz="24" w:color="4A0080"/>
              <w:top w:val="none"/>
              <w:bottom w:val="none"/>
              <w:right w:val="none"/>
            </w:tcBorders>
          </w:tcPr>
          <w:p>
            <w:pPr>
              <w:spacing w:before="120" w:after="120"/>
              <w:ind w:left="170" w:right="170"/>
            </w:pPr>
            <w:r>
              <w:rPr>
                <w:rFonts w:ascii="Times New Roman" w:hAnsi="Times New Roman"/>
                <w:b/>
                <w:color w:val="4A0080"/>
                <w:sz w:val="20"/>
              </w:rPr>
              <w:t xml:space="preserve">OFFICIAL GITHUB REPOSITORY LINK: </w:t>
            </w:r>
            <w:r>
              <w:rPr>
                <w:rFonts w:ascii="Times New Roman" w:hAnsi="Times New Roman"/>
                <w:sz w:val="20"/>
              </w:rPr>
              <w:t>Full source code, 5 Jupyter notebooks, trained models, API documentation, and dataset logs are hosted open-source at:</w:t>
              <w:br/>
              <w:t>https://github.com/ishitagautam298-droid/Smart-Retail-AI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