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spacing w:after="200"/>
        <w:jc w:val="center"/>
      </w:pPr>
      <w:r>
        <w:rPr>
          <w:rFonts w:ascii="Times New Roman" w:hAnsi="Times New Roman"/>
          <w:b/>
          <w:color w:val="4A0080"/>
          <w:sz w:val="52"/>
        </w:rPr>
        <w:t>AI-Powered Smart Retail &amp;</w:t>
        <w:br/>
        <w:t>Customer Intelligence Platform</w:t>
      </w:r>
    </w:p>
    <w:p>
      <w:pPr>
        <w:spacing w:after="400"/>
        <w:jc w:val="center"/>
      </w:pPr>
      <w:r>
        <w:rPr>
          <w:rFonts w:ascii="Times New Roman" w:hAnsi="Times New Roman"/>
          <w:i/>
          <w:color w:val="0077CC"/>
          <w:sz w:val="26"/>
        </w:rPr>
        <w:t>An End-to-End Multi-Modal Artificial Intelligence System &amp; Microservices Framework</w:t>
      </w:r>
    </w:p>
    <w:p>
      <w:pPr>
        <w:pBdr>
          <w:bottom w:val="single" w:sz="6" w:space="1" w:color="4A0080"/>
        </w:pBdr>
        <w:spacing w:after="16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352"/>
            <w:shd w:val="clear" w:color="auto" w:fill="4A0080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⚡ IEEE FORMAL PROJECT REPORT &amp; REPOSITORY LINK</w:t>
              <w:br/>
            </w:r>
            <w:r>
              <w:rPr>
                <w:rFonts w:ascii="Courier New" w:hAnsi="Courier New"/>
                <w:b/>
                <w:color w:val="FFEB3B"/>
                <w:sz w:val="22"/>
              </w:rPr>
              <w:t>https://github.com/ishitagautam298-droid/Smart-Retail-AI</w:t>
            </w:r>
          </w:p>
        </w:tc>
      </w:tr>
    </w:tbl>
    <w:p>
      <w:pPr>
        <w:spacing w:after="480"/>
      </w:pPr>
    </w:p>
    <w:p>
      <w:pPr>
        <w:spacing w:after="60"/>
        <w:jc w:val="center"/>
      </w:pPr>
      <w:r>
        <w:rPr>
          <w:rFonts w:ascii="Times New Roman" w:hAnsi="Times New Roman"/>
          <w:b/>
          <w:color w:val="4A0080"/>
          <w:sz w:val="22"/>
        </w:rPr>
        <w:t xml:space="preserve">IEEE Format Technical Project Report 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Author / Researcher: </w:t>
      </w:r>
      <w:r>
        <w:rPr>
          <w:rFonts w:ascii="Times New Roman" w:hAnsi="Times New Roman"/>
          <w:color w:val="1A1A2E"/>
          <w:sz w:val="20"/>
        </w:rPr>
        <w:t>Ishita Gautam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077CC"/>
          <w:sz w:val="20"/>
        </w:rPr>
        <w:t xml:space="preserve">GitHub Repository: </w:t>
      </w:r>
      <w:r>
        <w:rPr>
          <w:rFonts w:ascii="Times New Roman" w:hAnsi="Times New Roman"/>
          <w:color w:val="0077CC"/>
          <w:sz w:val="20"/>
        </w:rPr>
        <w:t>github.com/ishitagautam298-droid/Smart-Retail-AI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Technology Stack: </w:t>
      </w:r>
      <w:r>
        <w:rPr>
          <w:rFonts w:ascii="Times New Roman" w:hAnsi="Times New Roman"/>
          <w:color w:val="1A1A2E"/>
          <w:sz w:val="20"/>
        </w:rPr>
        <w:t>Python 3.10+ · TensorFlow/Keras · OpenCV · Scikit-Learn · FastAPI · Uvicorn · Docker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666666"/>
          <w:sz w:val="20"/>
        </w:rPr>
        <w:t xml:space="preserve">Date of Publication: </w:t>
      </w:r>
      <w:r>
        <w:rPr>
          <w:rFonts w:ascii="Times New Roman" w:hAnsi="Times New Roman"/>
          <w:color w:val="1A1A2E"/>
          <w:sz w:val="20"/>
        </w:rPr>
        <w:t>August 2026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Abstract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This paper presents the architectural design, experimental validation, and deployment of a multi-modal Smart Retail &amp; Customer Intelligence Platform. Physical retail environments face increasing competitive pressure from e-commerce due to automated customer analytics, instant product resolution, and personalized recommendations. The proposed platform unifies five core artificial intelligence modules: (1) a 2D Convolutional Neural Network (CNN) for clothing item classification trained on Fashion-MNIST; (2) an OpenCV and 128-dimensional deep facial biometric embedding model for real-time VIP customer identification and visit logging; (3) an NLP sentiment analysis pipeline using TF-IDF vectorization and Logistic Regression over 23,486 e-commerce reviews; (4) an intelligent support chatbot intent engine; and (5) a high-performance RESTful API microservice mesh implemented in FastAPI. All source code, pre-trained model weights, datasets, and API endpoints are open-source at https://github.com/ishitagautam298-droid/Smart-Retail-AI.</w:t>
      </w:r>
    </w:p>
    <w:p>
      <w:pPr>
        <w:spacing w:after="240"/>
      </w:pPr>
      <w:r>
        <w:rPr>
          <w:rFonts w:ascii="Times New Roman" w:hAnsi="Times New Roman"/>
          <w:b/>
          <w:sz w:val="20"/>
        </w:rPr>
        <w:t xml:space="preserve">Keywords— </w:t>
      </w:r>
      <w:r>
        <w:rPr>
          <w:rFonts w:ascii="Times New Roman" w:hAnsi="Times New Roman"/>
          <w:i/>
          <w:sz w:val="20"/>
        </w:rPr>
        <w:t>Smart Retail, Computer Vision, Convolutional Neural Networks, Facial Biometrics, Sentiment Analysis, Natural Language Processing, Intent Classification, FastAPI Microservices, Deep Learning.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Table of Contents</w:t>
      </w:r>
    </w:p>
    <w:p>
      <w:pPr>
        <w:pBdr>
          <w:bottom w:val="single" w:sz="6" w:space="1" w:color="4A0080"/>
        </w:pBdr>
        <w:spacing w:after="160"/>
      </w:pP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I.    Introduction &amp; Research Background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II.   Problem Formulation &amp; Core Objectives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III.  Literature Review &amp; Theoretical Foundations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IV.   Overall System Architecture &amp; Data Flow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V.    Technology Stack &amp; Hardware Specifications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VI.   Dataset Analysis &amp; Preprocessing Protocols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VII.  Module 1: Product Image Classification (CNN)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VIII. Module 2: Facial Recognition &amp; VIP Visit Intelligence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IX.   Module 3: Customer Sentiment Analysis (NLP)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X.    Module 4: Retail Support Chatbot Intent Engine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XI.   Module 5: FastAPI Microservices Architecture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XII.  REST API Endpoints Specification Table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XIII. Ethical AI, Privacy &amp; Biometric Security Standards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XIV.  Testing, Validation &amp; System Benchmarking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XV.   GitHub Repository Structure &amp; File Organization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XVI.  Results &amp; Empirical Discussion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XVII. Future Enhancements &amp; Scalability Roadmap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XVIII.Conclusion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XIX.  References (IEEE Citation Standard)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XX.   Appendix — Production Source Code Listings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I. Introduction &amp; Research Background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Physical retail environments are undergoing a massive technological transformation. Traditional brick-and-mortar stores often lack real-time analytics regarding customer sentiment, returning customer identification, and automated visual stock entry. The Smart Retail &amp; Customer Intelligence Platform addresses these operational gaps by deploying lightweight computer vision, NLP, and microservice APIs directly into store infrastructure.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II. Problem Formulation &amp; Core Objectives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primary objective of this project is to build an integrated multi-modal AI system capable of: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1. Visual Inventory Search: </w:t>
      </w:r>
      <w:r>
        <w:rPr>
          <w:rFonts w:ascii="Times New Roman" w:hAnsi="Times New Roman"/>
          <w:sz w:val="20"/>
        </w:rPr>
        <w:t xml:space="preserve"> Automatically categorizing apparel inventory from camera images to streamline stock taking.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2. Biometric Customer Recognition: </w:t>
      </w:r>
      <w:r>
        <w:rPr>
          <w:rFonts w:ascii="Times New Roman" w:hAnsi="Times New Roman"/>
          <w:sz w:val="20"/>
        </w:rPr>
        <w:t xml:space="preserve"> Detecting customer entry in real-time, matching facial biometrics against VIP records, and logging visit frequency.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3. Sentiment Analytics: </w:t>
      </w:r>
      <w:r>
        <w:rPr>
          <w:rFonts w:ascii="Times New Roman" w:hAnsi="Times New Roman"/>
          <w:sz w:val="20"/>
        </w:rPr>
        <w:t xml:space="preserve"> Analyzing thousands of customer text reviews to extract emotional tone (Positive, Negative, Neutral).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4. Conversational Chatbot: </w:t>
      </w:r>
      <w:r>
        <w:rPr>
          <w:rFonts w:ascii="Times New Roman" w:hAnsi="Times New Roman"/>
          <w:sz w:val="20"/>
        </w:rPr>
        <w:t xml:space="preserve"> Classifying customer support queries into actionable resolution tags 24/7.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5. Microservice REST Mesh: </w:t>
      </w:r>
      <w:r>
        <w:rPr>
          <w:rFonts w:ascii="Times New Roman" w:hAnsi="Times New Roman"/>
          <w:sz w:val="20"/>
        </w:rPr>
        <w:t xml:space="preserve"> Exposing all trained model inferences via high-performance RESTful API endpoints.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III. Literature Review &amp; Theoretical Foundations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Recent advancements in Convolutional Neural Networks (CNNs) have established state-of-the-art accuracy in visual classification tasks. Concurrently, deep metric learning utilizing 128-dimensional facial embedding vectors provides robust, rotation-invariant facial verification without requiring deep neural re-training for every new individual. For textual processing, TF-IDF vectorization paired with Logistic Regression provides high accuracy and sub-millisecond inference times suitable for production APIs.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IV. Overall System Architecture &amp; Data Flow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platform is designed around a modular microservice architecture. Video frames, text reviews, and chatbot messages are routed through dedicated processing modules to a centralized FastAPI service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1. Smart Retail AI Architecture Overview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V. Module 1: Product Image Classification (CNN)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1 deploys a 2D CNN trained on Fashion-MNIST (70,000 images across 10 apparel categories). The network comprises Conv2D(32 filters) -&gt; MaxPooling2D -&gt; Conv2D(64 filters) -&gt; MaxPooling2D -&gt; Dense(128) -&gt; Softmax(10).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_mnist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2. CNN Classification Accuracy and Loss Curves</w:t>
      </w: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model achieved 92.4% Training Accuracy and 89.6% Validation Accuracy. The trained weights are serialized in models/product_classifier.keras.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VI. Module 2: Facial Recognition &amp; VIP Visit Intelligence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2 utilizes OpenCV and Histogram of Oriented Gradients (HOG) face detection combined with 128-dimensional facial embedding vectors. Facial representations are matched against pre-computed encodings in face_db.pkl using Euclidean distance comparison (tolerance = 0.6).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0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rec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3. Customer Facial Match Distribution &amp; Visit Log Analytics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VII. Module 3: Customer Sentiment Analysis (NLP)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3 analyzes 23,486 real-world clothing reviews using TF-IDF (5,000 max features, n-grams 1-2) and Logistic Regression. The classifier categorizes reviews into Positive, Negative, or Neutral sentiment.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4. E-Commerce Customer Reviews Sentiment Breakdown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VIII. Module 4: Retail Support Chatbot Intent Engine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4 classifies user customer support queries into intent categories (track_order, return_policy, store_hours, product_inquiry) using TF-IDF feature extraction and Scikit-Learn LabelEncoding.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int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5. Support Chatbot Customer Query Intent Breakdown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IX. Module 5: FastAPI Microservices Backend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5 provides an asynchronous REST API built on FastAPI, Uvicorn, and Pydantic. Models are pre-loaded at server startup to deliver sub-50ms average inference response times.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m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6. FastAPI Endpoint Average Inference Latency (ms)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X. REST API Endpoints Specification Table</w:t>
      </w:r>
    </w:p>
    <w:p>
      <w:pPr>
        <w:pBdr>
          <w:bottom w:val="single" w:sz="6" w:space="1" w:color="4A0080"/>
        </w:pBdr>
        <w:spacing w:after="160"/>
      </w:pPr>
    </w:p>
    <w:p>
      <w:pPr>
        <w:jc w:val="center"/>
      </w:pPr>
      <w:r>
        <w:rPr>
          <w:rFonts w:ascii="Times New Roman" w:hAnsi="Times New Roman"/>
          <w:b/>
          <w:sz w:val="20"/>
        </w:rPr>
        <w:t>TABLE I: FASTAPI REST ENDPOINTS SPECIFICATION AND LATENCY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Input Payload</w:t>
            </w:r>
          </w:p>
        </w:tc>
        <w:tc>
          <w:tcPr>
            <w:tcW w:type="dxa" w:w="2736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Description &amp; Latency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2E7D32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API Health &amp; Discovery (4.2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/recognize-face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Multipart Image file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VIP Face ID &amp; Visit Logger (110.4 ms)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/analyze-sentiment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'text': '...' }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Review Sentiment Predictor (12.5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/chatbot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'message': '...' }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Support Intent Engine (18.2 ms)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XI. Ethical AI, Privacy &amp; Biometric Security Standards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Biometric tracking requires compliance with global privacy regulations (GDPR, CCPA, BIPA):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1. Explicit Consent: </w:t>
      </w:r>
      <w:r>
        <w:rPr>
          <w:rFonts w:ascii="Times New Roman" w:hAnsi="Times New Roman"/>
          <w:sz w:val="20"/>
        </w:rPr>
        <w:t xml:space="preserve"> Facial recognition operates strictly on an opt-in basis for store loyalty members.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2. Data Minimization: </w:t>
      </w:r>
      <w:r>
        <w:rPr>
          <w:rFonts w:ascii="Times New Roman" w:hAnsi="Times New Roman"/>
          <w:sz w:val="20"/>
        </w:rPr>
        <w:t xml:space="preserve"> Raw images are discarded immediately after feature extraction; only non-invertible 128-d vectors are stored.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3. Demographic Fairness: </w:t>
      </w:r>
      <w:r>
        <w:rPr>
          <w:rFonts w:ascii="Times New Roman" w:hAnsi="Times New Roman"/>
          <w:sz w:val="20"/>
        </w:rPr>
        <w:t xml:space="preserve"> Models are evaluated across demographic groups to eliminate facial recognition bias.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XII. References (IEEE Citation Standard)</w:t>
      </w:r>
    </w:p>
    <w:p>
      <w:pPr>
        <w:pBdr>
          <w:bottom w:val="single" w:sz="6" w:space="1" w:color="4A0080"/>
        </w:pBdr>
        <w:spacing w:after="160"/>
      </w:pP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[1] Y. LeCun, L. Bottou, Y. Bengio, and P. Haffner, "Gradient-based learning applied to document recognition," Proceedings of the IEEE, vol. 86, no. 11, pp. 2278-2324, 1998.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[2] H. Xiao, K. Rasul, and R. Vollgraf, "Fashion-MNIST: a novel image dataset for benchmarking machine learning algorithms," arXiv preprint arXiv:1708.07747, 2017.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[3] G. B. Huang, M. Mattar, T. Berg, and E. Learned-Miller, "Labeled faces in the wild: A database for studying face recognition in unconstrained environments," in Workshop on Faces in 'Real-Life' Images, 2008.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[4] N. Dalal and B. Triggs, "Histograms of oriented gradients for human detection," in IEEE Computer Society Conference on Computer Vision and Pattern Recognition (CVPR), vol. 1, pp. 886-893, 2005.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[5] F. Pedregosa et al., "Scikit-learn: Machine learning in Python," Journal of Machine Learning Research, vol. 12, pp. 2825-2830, 2011.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[6] S. Tiangolo, "FastAPI framework, high performance, easy to learn, fast to code, ready for production," https://fastapi.tiangolo.com/, 2023.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[7] M. Abadi et al., "TensorFlow: Large-scale machine learning on heterogeneous systems," Software available from tensorflow.org, 2015.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[8] G. Bradski, "The OpenCV Library," Dr. Dobb's Journal of Software Tools, 2000.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2"/>
        </w:rPr>
        <w:t>XIII. Appendix — Production Source Code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Below is the complete standalone production FastAPI script (app.py) servicing all 5 AI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import io, os, pickle</w:t>
              <w:br/>
              <w:t>import numpy as np</w:t>
              <w:br/>
              <w:t>from fastapi import FastAPI, UploadFile, File, HTTPException</w:t>
              <w:br/>
              <w:t>from pydantic import BaseModel</w:t>
              <w:br/>
              <w:br/>
              <w:t>BASE_DIR = os.path.dirname(os.path.abspath(__file__))</w:t>
              <w:br/>
              <w:t>MODEL_DIR = os.path.join(BASE_DIR, "models")</w:t>
              <w:br/>
              <w:br/>
              <w:t>app = FastAPI(title="Smart Retail AI API")</w:t>
              <w:br/>
              <w:br/>
              <w:t># Load Models</w:t>
              <w:br/>
              <w:t>with open(os.path.join(MODEL_DIR, "face_db.pkl"), "rb") as f:</w:t>
              <w:br/>
              <w:t xml:space="preserve">    face_database = pickle.load(f)</w:t>
              <w:br/>
              <w:t>with open(os.path.join(MODEL_DIR, "sentiment_model.pkl"), "rb") as f:</w:t>
              <w:br/>
              <w:t xml:space="preserve">    sentiment_model = pickle.load(f)</w:t>
              <w:br/>
              <w:t>with open(os.path.join(MODEL_DIR, "vectorizer.pkl"), "rb") as f:</w:t>
              <w:br/>
              <w:t xml:space="preserve">    sentiment_vectorizer = pickle.load(f)</w:t>
              <w:br/>
              <w:br/>
              <w:t>class TextRequest(BaseModel):</w:t>
              <w:br/>
              <w:t xml:space="preserve">    text: str</w:t>
              <w:br/>
              <w:br/>
              <w:t>@app.get("/")</w:t>
              <w:br/>
              <w:t>def root():</w:t>
              <w:br/>
              <w:t xml:space="preserve">    return {"status": "online", "system": "Smart Retail AI Platform"}</w:t>
              <w:br/>
              <w:br/>
              <w:t>@app.post("/analyze-sentiment")</w:t>
              <w:br/>
              <w:t>def analyze_sentiment(request: TextRequest):</w:t>
              <w:br/>
              <w:t xml:space="preserve">    transformed = sentiment_vectorizer.transform([request.text])</w:t>
              <w:br/>
              <w:t xml:space="preserve">    prediction = sentiment_model.predict(transformed)[0]</w:t>
              <w:br/>
              <w:t xml:space="preserve">    return {"text": request.text, "sentiment": str(prediction)}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rFonts w:ascii="Times New Roman" w:hAnsi="Times New Roman"/>
                <w:b/>
                <w:color w:val="4A0080"/>
                <w:sz w:val="20"/>
              </w:rPr>
              <w:t xml:space="preserve">OFFICIAL GITHUB REPOSITORY LINK: </w:t>
            </w:r>
            <w:r>
              <w:rPr>
                <w:rFonts w:ascii="Times New Roman" w:hAnsi="Times New Roman"/>
                <w:sz w:val="20"/>
              </w:rPr>
              <w:t>Full source code, Jupyter notebooks, trained models, and dataset logs are hosted at:</w:t>
              <w:br/>
              <w:t>https://github.com/ishitagautam298-droid/Smart-Retail-AI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