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RIYA SINGH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Aspiring Sales</w:t>
      </w:r>
    </w:p>
    <w:p>
      <w:pPr>
        <w:spacing w:after="200"/>
        <w:jc w:val="center"/>
      </w:pPr>
      <w:r>
        <w:rPr>
          <w:rFonts w:ascii="Arial" w:cs="Arial" w:eastAsia="Arial" w:hAnsi="Arial"/>
          <w:sz w:val="19"/>
          <w:szCs w:val="19"/>
        </w:rPr>
        <w:t xml:space="preserve">+91 98123 45622  |  riya.singh2024@gmail.com  |  linkedin.com/in/riyasingh-dev  |  github.com/riyasingh-dev  |  Pune, Maharashtra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PROFESSIONAL SUMMARY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Driven and personable B.Tech student with strong communication and relationship-building skills. Experienced in lead generation, client outreach, and closing conversations through a consultative approach. Seeking a Sales Internship to contribute to revenue growth and client success.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EDUCATION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Bachelor of Commerce — Marketing Management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   |   2022 – 2025 (Expected)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Symbiosis College of Arts and Commerce, Pune 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CGPA: 8.35 / 10.0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Relevant Coursework: Retail Marketing, Salesmanship, Business Economics, CRM Systems, Financial Accounting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TECHNICAL SKILLS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Core Skills:  </w:t>
      </w:r>
      <w:r>
        <w:rPr>
          <w:rFonts w:ascii="Arial" w:cs="Arial" w:eastAsia="Arial" w:hAnsi="Arial"/>
          <w:sz w:val="21"/>
          <w:szCs w:val="21"/>
        </w:rPr>
        <w:t xml:space="preserve">Lead Generation, Cold Outreach, Negotiation, Client Relationship Management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Tools:  </w:t>
      </w:r>
      <w:r>
        <w:rPr>
          <w:rFonts w:ascii="Arial" w:cs="Arial" w:eastAsia="Arial" w:hAnsi="Arial"/>
          <w:sz w:val="21"/>
          <w:szCs w:val="21"/>
        </w:rPr>
        <w:t xml:space="preserve">CRM (HubSpot/Salesforce basics), LinkedIn Sales Navigator, Excel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Other:  </w:t>
      </w:r>
      <w:r>
        <w:rPr>
          <w:rFonts w:ascii="Arial" w:cs="Arial" w:eastAsia="Arial" w:hAnsi="Arial"/>
          <w:sz w:val="21"/>
          <w:szCs w:val="21"/>
        </w:rPr>
        <w:t xml:space="preserve">Pitch Deck Creation, Market Research, Objection Handling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Soft Skills:  </w:t>
      </w:r>
      <w:r>
        <w:rPr>
          <w:rFonts w:ascii="Arial" w:cs="Arial" w:eastAsia="Arial" w:hAnsi="Arial"/>
          <w:sz w:val="21"/>
          <w:szCs w:val="21"/>
        </w:rPr>
        <w:t xml:space="preserve">Communication, Persistence, Active Listening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EXPERIENCE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Sales Intern — Synapse Analytics Pvt. Ltd., Pune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   |   June 2024 – July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Generated 150+ qualified leads through cold outreach, contributing to 12 closed deals.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Conducted product demos for prospective clients, achieving a 35% demo-to-trial conversion rate.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Maintained CRM records and follow-up cadences, improving pipeline visibility for the sales team.</w:t>
      </w:r>
    </w:p>
    <w:p>
      <w:pPr>
        <w:spacing w:after="100"/>
      </w:pP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PROJECTS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Campus Ambassador Sales Drive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HubSpot, Excel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Jan 2024 – Mar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Led a student sales drive for an edtech product, achieving 200+ sign-ups in one semester.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 referral incentive structure that increased conversions by 40%.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B2B Outreach Simulation Project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LinkedIn Sales Navigator, Excel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Sep 2023 – Nov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Designed and executed a simulated outbound campaign targeting 100 small businesses.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Achieved a 22% response rate through personalised messaging sequences.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Local Business Partnership Drive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Cold Calling, Google Sheets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Jul 2023 – Aug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Pitched a campus discount partnership to 25 local businesses, onboarding 9 partners.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Negotiated terms and tracked partnership performance over one semester.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CERTIFICATIONS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HubSpot Sales Software Certification  —  Coursera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Completed: Aug 2023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Sales Fundamentals, Score: 88/100  —  NPTEL (IIT Madras)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Completed: Nov 2023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Foundations of Marketing  —  IBM / Coursera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Completed: May 2023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ACHIEVEMENTS &amp; AWARDS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Selected among 80 students college-wide for the Smart India Hackathon (SIH 2024) internal round.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Received the Academic Excellence Award for Semester 2 with the highest GPA (9.3) in the CSE department cohort of 120 students.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Active contributor to two college-wide technical fests, coordinating logistics and technical sessions for 150+ participants.</w:t>
      </w:r>
    </w:p>
    <w:p>
      <w:pPr>
        <w:pStyle w:val="Heading2"/>
        <w:pBdr>
          <w:bottom w:val="single" w:color="2E75B6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EXTRACURRICULAR ACTIVITIES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Core Member, Technical Club, VIT Pune — organised hands-on workshops for 150+ students (2023–Present).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Technical Blogger — published articles on Medium covering tools and best practices relevant to the field; collectively read 4,000+ times.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Volunteer Mentor, CodeForGood (NGO Initiative) — guided 15 high school students through technology fundamentals over an 8-week programme.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2026-06-21T05:37:04.052Z</dcterms:created>
  <dcterms:modified xsi:type="dcterms:W3CDTF">2026-06-21T05:37:04.052Z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